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F7" w:rsidRDefault="00AE5FF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E5FF7" w:rsidRDefault="00AE5FF7">
      <w:pPr>
        <w:pStyle w:val="ConsPlusNormal"/>
      </w:pPr>
    </w:p>
    <w:p w:rsidR="00AE5FF7" w:rsidRDefault="00AE5FF7">
      <w:pPr>
        <w:pStyle w:val="ConsPlusTitle"/>
        <w:jc w:val="center"/>
      </w:pPr>
      <w:r>
        <w:t>ПРАВИТЕЛЬСТВО ЛЕНИНГРАДСКОЙ ОБЛАСТИ</w:t>
      </w:r>
    </w:p>
    <w:p w:rsidR="00AE5FF7" w:rsidRDefault="00AE5FF7">
      <w:pPr>
        <w:pStyle w:val="ConsPlusTitle"/>
        <w:jc w:val="center"/>
      </w:pPr>
    </w:p>
    <w:p w:rsidR="00AE5FF7" w:rsidRDefault="00AE5FF7">
      <w:pPr>
        <w:pStyle w:val="ConsPlusTitle"/>
        <w:jc w:val="center"/>
      </w:pPr>
      <w:r>
        <w:t>ПОСТАНОВЛЕНИЕ</w:t>
      </w:r>
    </w:p>
    <w:p w:rsidR="00AE5FF7" w:rsidRDefault="00AE5FF7">
      <w:pPr>
        <w:pStyle w:val="ConsPlusTitle"/>
        <w:jc w:val="center"/>
      </w:pPr>
      <w:r>
        <w:t>от 14 ноября 2013 г. N 394</w:t>
      </w:r>
    </w:p>
    <w:p w:rsidR="00AE5FF7" w:rsidRDefault="00AE5FF7">
      <w:pPr>
        <w:pStyle w:val="ConsPlusTitle"/>
        <w:jc w:val="center"/>
      </w:pPr>
    </w:p>
    <w:p w:rsidR="00AE5FF7" w:rsidRDefault="00AE5FF7">
      <w:pPr>
        <w:pStyle w:val="ConsPlusTitle"/>
        <w:jc w:val="center"/>
      </w:pPr>
      <w:r>
        <w:t>ОБ УТВЕРЖДЕНИИ ГОСУДАРСТВЕННОЙ ПРОГРАММЫ</w:t>
      </w:r>
    </w:p>
    <w:p w:rsidR="00AE5FF7" w:rsidRDefault="00AE5FF7">
      <w:pPr>
        <w:pStyle w:val="ConsPlusTitle"/>
        <w:jc w:val="center"/>
      </w:pPr>
      <w:r>
        <w:t>ЛЕНИНГРАДСКОЙ ОБЛАСТИ "СТИМУЛИРОВАНИЕ ЭКОНОМИЧЕСКОЙ</w:t>
      </w:r>
    </w:p>
    <w:p w:rsidR="00AE5FF7" w:rsidRDefault="00AE5FF7">
      <w:pPr>
        <w:pStyle w:val="ConsPlusTitle"/>
        <w:jc w:val="center"/>
      </w:pPr>
      <w:r>
        <w:t>АКТИВНОСТИ ЛЕНИНГРАДСКОЙ ОБЛАСТИ"</w:t>
      </w:r>
    </w:p>
    <w:p w:rsidR="00AE5FF7" w:rsidRDefault="00AE5FF7">
      <w:pPr>
        <w:pStyle w:val="ConsPlusNormal"/>
        <w:jc w:val="center"/>
      </w:pPr>
      <w:r>
        <w:t>(в ред. Постановлений Правительства Ленинградской области</w:t>
      </w:r>
    </w:p>
    <w:p w:rsidR="00AE5FF7" w:rsidRDefault="00AE5FF7">
      <w:pPr>
        <w:pStyle w:val="ConsPlusNormal"/>
        <w:jc w:val="center"/>
      </w:pPr>
      <w:r>
        <w:t xml:space="preserve">от 07.07.2014 </w:t>
      </w:r>
      <w:hyperlink r:id="rId5" w:history="1">
        <w:r>
          <w:rPr>
            <w:color w:val="0000FF"/>
          </w:rPr>
          <w:t>N 293</w:t>
        </w:r>
      </w:hyperlink>
      <w:r>
        <w:t xml:space="preserve">, от 11.08.2014 </w:t>
      </w:r>
      <w:hyperlink r:id="rId6" w:history="1">
        <w:r>
          <w:rPr>
            <w:color w:val="0000FF"/>
          </w:rPr>
          <w:t>N 360</w:t>
        </w:r>
      </w:hyperlink>
      <w:r>
        <w:t>,</w:t>
      </w:r>
    </w:p>
    <w:p w:rsidR="00AE5FF7" w:rsidRDefault="00AE5FF7">
      <w:pPr>
        <w:pStyle w:val="ConsPlusNormal"/>
        <w:jc w:val="center"/>
      </w:pPr>
      <w:r>
        <w:t xml:space="preserve">от 27.10.2014 </w:t>
      </w:r>
      <w:hyperlink r:id="rId7" w:history="1">
        <w:r>
          <w:rPr>
            <w:color w:val="0000FF"/>
          </w:rPr>
          <w:t>N 488</w:t>
        </w:r>
      </w:hyperlink>
      <w:r>
        <w:t xml:space="preserve">, от 22.12.2014 </w:t>
      </w:r>
      <w:hyperlink r:id="rId8" w:history="1">
        <w:r>
          <w:rPr>
            <w:color w:val="0000FF"/>
          </w:rPr>
          <w:t>N 615</w:t>
        </w:r>
      </w:hyperlink>
      <w:r>
        <w:t>,</w:t>
      </w:r>
    </w:p>
    <w:p w:rsidR="00AE5FF7" w:rsidRDefault="00AE5FF7">
      <w:pPr>
        <w:pStyle w:val="ConsPlusNormal"/>
        <w:jc w:val="center"/>
      </w:pPr>
      <w:r>
        <w:t xml:space="preserve">от 03.06.2015 </w:t>
      </w:r>
      <w:hyperlink r:id="rId9" w:history="1">
        <w:r>
          <w:rPr>
            <w:color w:val="0000FF"/>
          </w:rPr>
          <w:t>N 185</w:t>
        </w:r>
      </w:hyperlink>
      <w:r>
        <w:t xml:space="preserve">, от 29.06.2015 </w:t>
      </w:r>
      <w:hyperlink r:id="rId10" w:history="1">
        <w:r>
          <w:rPr>
            <w:color w:val="0000FF"/>
          </w:rPr>
          <w:t>N 240</w:t>
        </w:r>
      </w:hyperlink>
      <w:r>
        <w:t>)</w:t>
      </w:r>
    </w:p>
    <w:p w:rsidR="00AE5FF7" w:rsidRDefault="00AE5FF7">
      <w:pPr>
        <w:pStyle w:val="ConsPlusNormal"/>
      </w:pPr>
    </w:p>
    <w:p w:rsidR="00AE5FF7" w:rsidRDefault="00AE5FF7">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AE5FF7" w:rsidRDefault="00AE5FF7">
      <w:pPr>
        <w:pStyle w:val="ConsPlusNormal"/>
      </w:pPr>
    </w:p>
    <w:p w:rsidR="00AE5FF7" w:rsidRDefault="00AE5FF7">
      <w:pPr>
        <w:pStyle w:val="ConsPlusNormal"/>
        <w:ind w:firstLine="540"/>
        <w:jc w:val="both"/>
      </w:pPr>
      <w:r>
        <w:t xml:space="preserve">1. Утвердить прилагаемую государственную </w:t>
      </w:r>
      <w:hyperlink w:anchor="P33"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AE5FF7" w:rsidRDefault="00AE5FF7">
      <w:pPr>
        <w:pStyle w:val="ConsPlusNormal"/>
        <w:ind w:firstLine="540"/>
        <w:jc w:val="both"/>
      </w:pPr>
      <w:r>
        <w:t>2.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AE5FF7" w:rsidRDefault="00AE5FF7">
      <w:pPr>
        <w:pStyle w:val="ConsPlusNormal"/>
      </w:pPr>
    </w:p>
    <w:p w:rsidR="00AE5FF7" w:rsidRDefault="00AE5FF7">
      <w:pPr>
        <w:pStyle w:val="ConsPlusNormal"/>
        <w:jc w:val="right"/>
      </w:pPr>
      <w:r>
        <w:t>Губернатор</w:t>
      </w:r>
    </w:p>
    <w:p w:rsidR="00AE5FF7" w:rsidRDefault="00AE5FF7">
      <w:pPr>
        <w:pStyle w:val="ConsPlusNormal"/>
        <w:jc w:val="right"/>
      </w:pPr>
      <w:r>
        <w:t>Ленинградской области</w:t>
      </w:r>
    </w:p>
    <w:p w:rsidR="00AE5FF7" w:rsidRDefault="00AE5FF7">
      <w:pPr>
        <w:pStyle w:val="ConsPlusNormal"/>
        <w:jc w:val="right"/>
      </w:pPr>
      <w:r>
        <w:t>А.Дрозденко</w:t>
      </w: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УТВЕРЖДЕНА</w:t>
      </w:r>
    </w:p>
    <w:p w:rsidR="00AE5FF7" w:rsidRDefault="00AE5FF7">
      <w:pPr>
        <w:pStyle w:val="ConsPlusNormal"/>
        <w:jc w:val="right"/>
      </w:pPr>
      <w:r>
        <w:t>постановлением Правительства</w:t>
      </w:r>
    </w:p>
    <w:p w:rsidR="00AE5FF7" w:rsidRDefault="00AE5FF7">
      <w:pPr>
        <w:pStyle w:val="ConsPlusNormal"/>
        <w:jc w:val="right"/>
      </w:pPr>
      <w:r>
        <w:t>Ленинградской области</w:t>
      </w:r>
    </w:p>
    <w:p w:rsidR="00AE5FF7" w:rsidRDefault="00AE5FF7">
      <w:pPr>
        <w:pStyle w:val="ConsPlusNormal"/>
        <w:jc w:val="right"/>
      </w:pPr>
      <w:r>
        <w:t>от 14.11.2013 N 394</w:t>
      </w:r>
    </w:p>
    <w:p w:rsidR="00AE5FF7" w:rsidRDefault="00AE5FF7">
      <w:pPr>
        <w:pStyle w:val="ConsPlusNormal"/>
        <w:jc w:val="right"/>
      </w:pPr>
      <w:r>
        <w:t>(приложение)</w:t>
      </w:r>
    </w:p>
    <w:p w:rsidR="00AE5FF7" w:rsidRDefault="00AE5FF7">
      <w:pPr>
        <w:pStyle w:val="ConsPlusNormal"/>
      </w:pPr>
    </w:p>
    <w:p w:rsidR="00AE5FF7" w:rsidRDefault="00AE5FF7">
      <w:pPr>
        <w:pStyle w:val="ConsPlusTitle"/>
        <w:jc w:val="center"/>
      </w:pPr>
      <w:bookmarkStart w:id="1" w:name="P33"/>
      <w:bookmarkEnd w:id="1"/>
      <w:r>
        <w:t>ГОСУДАРСТВЕННАЯ ПРОГРАММА ЛЕНИНГРАДСКОЙ ОБЛАСТИ</w:t>
      </w:r>
    </w:p>
    <w:p w:rsidR="00AE5FF7" w:rsidRDefault="00AE5FF7">
      <w:pPr>
        <w:pStyle w:val="ConsPlusTitle"/>
        <w:jc w:val="center"/>
      </w:pPr>
      <w:r>
        <w:t>"СТИМУЛИРОВАНИЕ ЭКОНОМИЧЕСКОЙ АКТИВНОСТИ</w:t>
      </w:r>
    </w:p>
    <w:p w:rsidR="00AE5FF7" w:rsidRDefault="00AE5FF7">
      <w:pPr>
        <w:pStyle w:val="ConsPlusTitle"/>
        <w:jc w:val="center"/>
      </w:pPr>
      <w:r>
        <w:t>ЛЕНИНГРАДСКОЙ ОБЛАСТИ"</w:t>
      </w:r>
    </w:p>
    <w:p w:rsidR="00AE5FF7" w:rsidRDefault="00AE5FF7">
      <w:pPr>
        <w:pStyle w:val="ConsPlusNormal"/>
        <w:jc w:val="center"/>
      </w:pPr>
      <w:r>
        <w:t>(в ред. Постановлений Правительства Ленинградской области</w:t>
      </w:r>
    </w:p>
    <w:p w:rsidR="00AE5FF7" w:rsidRDefault="00AE5FF7">
      <w:pPr>
        <w:pStyle w:val="ConsPlusNormal"/>
        <w:jc w:val="center"/>
      </w:pPr>
      <w:r>
        <w:t xml:space="preserve">от 07.07.2014 </w:t>
      </w:r>
      <w:hyperlink r:id="rId11" w:history="1">
        <w:r>
          <w:rPr>
            <w:color w:val="0000FF"/>
          </w:rPr>
          <w:t>N 293</w:t>
        </w:r>
      </w:hyperlink>
      <w:r>
        <w:t xml:space="preserve">, от 11.08.2014 </w:t>
      </w:r>
      <w:hyperlink r:id="rId12" w:history="1">
        <w:r>
          <w:rPr>
            <w:color w:val="0000FF"/>
          </w:rPr>
          <w:t>N 360</w:t>
        </w:r>
      </w:hyperlink>
      <w:r>
        <w:t>,</w:t>
      </w:r>
    </w:p>
    <w:p w:rsidR="00AE5FF7" w:rsidRDefault="00AE5FF7">
      <w:pPr>
        <w:pStyle w:val="ConsPlusNormal"/>
        <w:jc w:val="center"/>
      </w:pPr>
      <w:r>
        <w:t xml:space="preserve">от 27.10.2014 </w:t>
      </w:r>
      <w:hyperlink r:id="rId13" w:history="1">
        <w:r>
          <w:rPr>
            <w:color w:val="0000FF"/>
          </w:rPr>
          <w:t>N 488</w:t>
        </w:r>
      </w:hyperlink>
      <w:r>
        <w:t xml:space="preserve">, от 22.12.2014 </w:t>
      </w:r>
      <w:hyperlink r:id="rId14" w:history="1">
        <w:r>
          <w:rPr>
            <w:color w:val="0000FF"/>
          </w:rPr>
          <w:t>N 615</w:t>
        </w:r>
      </w:hyperlink>
      <w:r>
        <w:t>,</w:t>
      </w:r>
    </w:p>
    <w:p w:rsidR="00AE5FF7" w:rsidRDefault="00AE5FF7">
      <w:pPr>
        <w:pStyle w:val="ConsPlusNormal"/>
        <w:jc w:val="center"/>
      </w:pPr>
      <w:r>
        <w:t xml:space="preserve">от 03.06.2015 </w:t>
      </w:r>
      <w:hyperlink r:id="rId15" w:history="1">
        <w:r>
          <w:rPr>
            <w:color w:val="0000FF"/>
          </w:rPr>
          <w:t>N 185</w:t>
        </w:r>
      </w:hyperlink>
      <w:r>
        <w:t xml:space="preserve">, от 29.06.2015 </w:t>
      </w:r>
      <w:hyperlink r:id="rId16" w:history="1">
        <w:r>
          <w:rPr>
            <w:color w:val="0000FF"/>
          </w:rPr>
          <w:t>N 240</w:t>
        </w:r>
      </w:hyperlink>
      <w:r>
        <w:t>)</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государственной программы Ленинградской области</w:t>
      </w:r>
    </w:p>
    <w:p w:rsidR="00AE5FF7" w:rsidRDefault="00AE5FF7">
      <w:pPr>
        <w:pStyle w:val="ConsPlusNormal"/>
        <w:jc w:val="center"/>
      </w:pPr>
      <w:r>
        <w:t>"Стимулирование экономической активности</w:t>
      </w:r>
    </w:p>
    <w:p w:rsidR="00AE5FF7" w:rsidRDefault="00AE5FF7">
      <w:pPr>
        <w:pStyle w:val="ConsPlusNormal"/>
        <w:jc w:val="center"/>
      </w:pPr>
      <w:r>
        <w:t>Ленинградской области"</w:t>
      </w:r>
    </w:p>
    <w:p w:rsidR="00AE5FF7" w:rsidRDefault="00AE5FF7">
      <w:pPr>
        <w:pStyle w:val="ConsPlusNormal"/>
        <w:jc w:val="center"/>
      </w:pPr>
      <w:r>
        <w:t xml:space="preserve">(в ред. </w:t>
      </w:r>
      <w:hyperlink r:id="rId17"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07.07.2014 N 293)</w:t>
      </w:r>
    </w:p>
    <w:p w:rsidR="00AE5FF7" w:rsidRDefault="00AE5FF7">
      <w:pPr>
        <w:sectPr w:rsidR="00AE5FF7" w:rsidSect="00BF0125">
          <w:pgSz w:w="11906" w:h="16838"/>
          <w:pgMar w:top="1134" w:right="850" w:bottom="1134" w:left="1701" w:header="708" w:footer="708" w:gutter="0"/>
          <w:cols w:space="708"/>
          <w:docGrid w:linePitch="36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Borders>
              <w:top w:val="single" w:sz="4" w:space="0" w:color="auto"/>
              <w:bottom w:val="single" w:sz="4" w:space="0" w:color="auto"/>
            </w:tcBorders>
          </w:tcPr>
          <w:p w:rsidR="00AE5FF7" w:rsidRDefault="00AE5FF7">
            <w:pPr>
              <w:pStyle w:val="ConsPlusNormal"/>
            </w:pPr>
            <w:r>
              <w:t>Полное наименование</w:t>
            </w:r>
          </w:p>
        </w:tc>
        <w:tc>
          <w:tcPr>
            <w:tcW w:w="7200" w:type="dxa"/>
            <w:tcBorders>
              <w:top w:val="single" w:sz="4" w:space="0" w:color="auto"/>
              <w:bottom w:val="single" w:sz="4" w:space="0" w:color="auto"/>
            </w:tcBorders>
          </w:tcPr>
          <w:p w:rsidR="00AE5FF7" w:rsidRDefault="00AE5FF7">
            <w:pPr>
              <w:pStyle w:val="ConsPlusNormal"/>
              <w:ind w:firstLine="283"/>
              <w:jc w:val="both"/>
            </w:pPr>
            <w:r>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AE5FF7">
        <w:tc>
          <w:tcPr>
            <w:tcW w:w="2438" w:type="dxa"/>
            <w:tcBorders>
              <w:top w:val="single" w:sz="4" w:space="0" w:color="auto"/>
              <w:bottom w:val="single" w:sz="4" w:space="0" w:color="auto"/>
            </w:tcBorders>
          </w:tcPr>
          <w:p w:rsidR="00AE5FF7" w:rsidRDefault="00AE5FF7">
            <w:pPr>
              <w:pStyle w:val="ConsPlusNormal"/>
            </w:pPr>
            <w:r>
              <w:t>Ответственный исполнитель Государственной программы</w:t>
            </w:r>
          </w:p>
        </w:tc>
        <w:tc>
          <w:tcPr>
            <w:tcW w:w="7200" w:type="dxa"/>
            <w:tcBorders>
              <w:top w:val="single" w:sz="4" w:space="0" w:color="auto"/>
              <w:bottom w:val="single" w:sz="4" w:space="0" w:color="auto"/>
            </w:tcBorders>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tc>
      </w:tr>
      <w:tr w:rsidR="00AE5FF7">
        <w:tblPrEx>
          <w:tblBorders>
            <w:insideH w:val="none" w:sz="0" w:space="0" w:color="auto"/>
          </w:tblBorders>
        </w:tblPrEx>
        <w:tc>
          <w:tcPr>
            <w:tcW w:w="2438" w:type="dxa"/>
            <w:tcBorders>
              <w:top w:val="single" w:sz="4" w:space="0" w:color="auto"/>
              <w:bottom w:val="nil"/>
            </w:tcBorders>
          </w:tcPr>
          <w:p w:rsidR="00AE5FF7" w:rsidRDefault="00AE5FF7">
            <w:pPr>
              <w:pStyle w:val="ConsPlusNormal"/>
            </w:pPr>
            <w:r>
              <w:t>Соисполнители Государственной программы</w:t>
            </w:r>
          </w:p>
        </w:tc>
        <w:tc>
          <w:tcPr>
            <w:tcW w:w="7200" w:type="dxa"/>
            <w:tcBorders>
              <w:top w:val="single" w:sz="4" w:space="0" w:color="auto"/>
              <w:bottom w:val="nil"/>
            </w:tcBorders>
          </w:tcPr>
          <w:p w:rsidR="00AE5FF7" w:rsidRDefault="00AE5FF7">
            <w:pPr>
              <w:pStyle w:val="ConsPlusNormal"/>
              <w:ind w:firstLine="283"/>
              <w:jc w:val="both"/>
            </w:pPr>
            <w:r>
              <w:t>Комитет по развитию малого, среднего бизнеса и потребительского рынка Ленинградской области;</w:t>
            </w:r>
          </w:p>
          <w:p w:rsidR="00AE5FF7" w:rsidRDefault="00AE5FF7">
            <w:pPr>
              <w:pStyle w:val="ConsPlusNormal"/>
              <w:ind w:firstLine="283"/>
              <w:jc w:val="both"/>
            </w:pPr>
            <w:r>
              <w:t>комитет по культуре Ленинградской области в 2014 году;</w:t>
            </w:r>
          </w:p>
          <w:p w:rsidR="00AE5FF7" w:rsidRDefault="00AE5FF7">
            <w:pPr>
              <w:pStyle w:val="ConsPlusNormal"/>
              <w:ind w:firstLine="283"/>
              <w:jc w:val="both"/>
            </w:pPr>
            <w:r>
              <w:t>комитет по труду и занятости населения Ленинградской области;</w:t>
            </w:r>
          </w:p>
          <w:p w:rsidR="00AE5FF7" w:rsidRDefault="00AE5FF7">
            <w:pPr>
              <w:pStyle w:val="ConsPlusNormal"/>
              <w:ind w:firstLine="283"/>
              <w:jc w:val="both"/>
            </w:pPr>
            <w:r>
              <w:t>комитет по внешним связям Ленинградской области</w:t>
            </w:r>
          </w:p>
        </w:tc>
      </w:tr>
      <w:tr w:rsidR="00AE5FF7">
        <w:tblPrEx>
          <w:tblBorders>
            <w:insideH w:val="none" w:sz="0" w:space="0" w:color="auto"/>
          </w:tblBorders>
        </w:tblPrEx>
        <w:tc>
          <w:tcPr>
            <w:tcW w:w="9638" w:type="dxa"/>
            <w:gridSpan w:val="2"/>
            <w:tcBorders>
              <w:top w:val="nil"/>
              <w:bottom w:val="single" w:sz="4" w:space="0" w:color="auto"/>
            </w:tcBorders>
          </w:tcPr>
          <w:p w:rsidR="00AE5FF7" w:rsidRDefault="00AE5FF7">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27.10.2014 N 488)</w:t>
            </w:r>
          </w:p>
        </w:tc>
      </w:tr>
      <w:tr w:rsidR="00AE5FF7">
        <w:tblPrEx>
          <w:tblBorders>
            <w:insideH w:val="none" w:sz="0" w:space="0" w:color="auto"/>
          </w:tblBorders>
        </w:tblPrEx>
        <w:tc>
          <w:tcPr>
            <w:tcW w:w="2438" w:type="dxa"/>
            <w:tcBorders>
              <w:top w:val="single" w:sz="4" w:space="0" w:color="auto"/>
              <w:bottom w:val="nil"/>
            </w:tcBorders>
          </w:tcPr>
          <w:p w:rsidR="00AE5FF7" w:rsidRDefault="00AE5FF7">
            <w:pPr>
              <w:pStyle w:val="ConsPlusNormal"/>
              <w:jc w:val="both"/>
            </w:pPr>
            <w:r>
              <w:t>Участники Государственной программы</w:t>
            </w:r>
          </w:p>
        </w:tc>
        <w:tc>
          <w:tcPr>
            <w:tcW w:w="7200" w:type="dxa"/>
            <w:tcBorders>
              <w:top w:val="single" w:sz="4" w:space="0" w:color="auto"/>
              <w:bottom w:val="nil"/>
            </w:tcBorders>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p w:rsidR="00AE5FF7" w:rsidRDefault="00AE5FF7">
            <w:pPr>
              <w:pStyle w:val="ConsPlusNormal"/>
              <w:ind w:firstLine="283"/>
              <w:jc w:val="both"/>
            </w:pPr>
            <w:r>
              <w:t>комитет по архитектуре и градостроительству Ленинградской области;</w:t>
            </w:r>
          </w:p>
          <w:p w:rsidR="00AE5FF7" w:rsidRDefault="00AE5FF7">
            <w:pPr>
              <w:pStyle w:val="ConsPlusNormal"/>
              <w:ind w:firstLine="283"/>
              <w:jc w:val="both"/>
            </w:pPr>
            <w:r>
              <w:t>комитет общего и профессионального образования Ленинградской области;</w:t>
            </w:r>
          </w:p>
          <w:p w:rsidR="00AE5FF7" w:rsidRDefault="00AE5FF7">
            <w:pPr>
              <w:pStyle w:val="ConsPlusNormal"/>
              <w:ind w:firstLine="283"/>
              <w:jc w:val="both"/>
            </w:pPr>
            <w:r>
              <w:t>комитет по тарифам и ценовой политике Ленинградской области;</w:t>
            </w:r>
          </w:p>
          <w:p w:rsidR="00AE5FF7" w:rsidRDefault="00AE5FF7">
            <w:pPr>
              <w:pStyle w:val="ConsPlusNormal"/>
              <w:ind w:firstLine="283"/>
              <w:jc w:val="both"/>
            </w:pPr>
            <w:r>
              <w:t>Ленинградский областной комитет по управлению государственным имуществом;</w:t>
            </w:r>
          </w:p>
          <w:p w:rsidR="00AE5FF7" w:rsidRDefault="00AE5FF7">
            <w:pPr>
              <w:pStyle w:val="ConsPlusNormal"/>
              <w:ind w:firstLine="283"/>
              <w:jc w:val="both"/>
            </w:pPr>
            <w:r>
              <w:t>комитет по труду и занятости населения Ленинградской области;</w:t>
            </w:r>
          </w:p>
          <w:p w:rsidR="00AE5FF7" w:rsidRDefault="00AE5FF7">
            <w:pPr>
              <w:pStyle w:val="ConsPlusNormal"/>
              <w:ind w:firstLine="283"/>
              <w:jc w:val="both"/>
            </w:pPr>
            <w:r>
              <w:t>комитет по внешним связям Ленинградской области;</w:t>
            </w:r>
          </w:p>
          <w:p w:rsidR="00AE5FF7" w:rsidRDefault="00AE5FF7">
            <w:pPr>
              <w:pStyle w:val="ConsPlusNormal"/>
              <w:ind w:firstLine="283"/>
              <w:jc w:val="both"/>
            </w:pPr>
            <w:r>
              <w:t>комитет по молодежной политике Ленинградской области;</w:t>
            </w:r>
          </w:p>
          <w:p w:rsidR="00AE5FF7" w:rsidRDefault="00AE5FF7">
            <w:pPr>
              <w:pStyle w:val="ConsPlusNormal"/>
              <w:ind w:firstLine="283"/>
              <w:jc w:val="both"/>
            </w:pPr>
            <w:r>
              <w:t>комитет по культуре Ленинградской области;</w:t>
            </w:r>
          </w:p>
          <w:p w:rsidR="00AE5FF7" w:rsidRDefault="00AE5FF7">
            <w:pPr>
              <w:pStyle w:val="ConsPlusNormal"/>
              <w:ind w:firstLine="283"/>
              <w:jc w:val="both"/>
            </w:pPr>
            <w:r>
              <w:t>комитет по печати и связям с общественностью Ленинградской области;</w:t>
            </w:r>
          </w:p>
          <w:p w:rsidR="00AE5FF7" w:rsidRDefault="00AE5FF7">
            <w:pPr>
              <w:pStyle w:val="ConsPlusNormal"/>
              <w:ind w:firstLine="283"/>
              <w:jc w:val="both"/>
            </w:pPr>
            <w:r>
              <w:t>комитет по физической культуре и спорту Ленинградской области;</w:t>
            </w:r>
          </w:p>
          <w:p w:rsidR="00AE5FF7" w:rsidRDefault="00AE5FF7">
            <w:pPr>
              <w:pStyle w:val="ConsPlusNormal"/>
              <w:ind w:firstLine="283"/>
              <w:jc w:val="both"/>
            </w:pPr>
            <w:r>
              <w:t>комитет по развитию малого, среднего бизнеса и потребительского рынка Ленинградской области;</w:t>
            </w:r>
          </w:p>
          <w:p w:rsidR="00AE5FF7" w:rsidRDefault="00AE5FF7">
            <w:pPr>
              <w:pStyle w:val="ConsPlusNormal"/>
              <w:ind w:firstLine="283"/>
              <w:jc w:val="both"/>
            </w:pPr>
            <w:r>
              <w:lastRenderedPageBreak/>
              <w:t>комитет по социальной защите населения Ленинградской области;</w:t>
            </w:r>
          </w:p>
          <w:p w:rsidR="00AE5FF7" w:rsidRDefault="00AE5FF7">
            <w:pPr>
              <w:pStyle w:val="ConsPlusNormal"/>
              <w:ind w:firstLine="283"/>
              <w:jc w:val="both"/>
            </w:pPr>
            <w:r>
              <w:t>Комитет по здравоохранению Ленинградской области;</w:t>
            </w:r>
          </w:p>
          <w:p w:rsidR="00AE5FF7" w:rsidRDefault="00AE5FF7">
            <w:pPr>
              <w:pStyle w:val="ConsPlusNormal"/>
              <w:ind w:firstLine="283"/>
              <w:jc w:val="both"/>
            </w:pPr>
            <w:r>
              <w:t>управление делами Правительства Ленинградской области;</w:t>
            </w:r>
          </w:p>
          <w:p w:rsidR="00AE5FF7" w:rsidRDefault="00AE5FF7">
            <w:pPr>
              <w:pStyle w:val="ConsPlusNormal"/>
              <w:ind w:firstLine="283"/>
              <w:jc w:val="both"/>
            </w:pPr>
            <w:r>
              <w:t>органы местного самоуправления;</w:t>
            </w:r>
          </w:p>
          <w:p w:rsidR="00AE5FF7" w:rsidRDefault="00AE5FF7">
            <w:pPr>
              <w:pStyle w:val="ConsPlusNormal"/>
              <w:ind w:firstLine="283"/>
              <w:jc w:val="both"/>
            </w:pPr>
            <w:r>
              <w:t>государственное казенное учреждение "Агентство экономического развития Ленинградской области";</w:t>
            </w:r>
          </w:p>
        </w:tc>
      </w:tr>
      <w:tr w:rsidR="00AE5FF7">
        <w:tblPrEx>
          <w:tblBorders>
            <w:insideH w:val="none" w:sz="0" w:space="0" w:color="auto"/>
          </w:tblBorders>
        </w:tblPrEx>
        <w:tc>
          <w:tcPr>
            <w:tcW w:w="2438" w:type="dxa"/>
            <w:tcBorders>
              <w:top w:val="nil"/>
              <w:bottom w:val="nil"/>
            </w:tcBorders>
          </w:tcPr>
          <w:p w:rsidR="00AE5FF7" w:rsidRDefault="00AE5FF7">
            <w:pPr>
              <w:pStyle w:val="ConsPlusNormal"/>
              <w:jc w:val="both"/>
            </w:pPr>
          </w:p>
        </w:tc>
        <w:tc>
          <w:tcPr>
            <w:tcW w:w="7200" w:type="dxa"/>
            <w:tcBorders>
              <w:top w:val="nil"/>
              <w:bottom w:val="nil"/>
            </w:tcBorders>
          </w:tcPr>
          <w:p w:rsidR="00AE5FF7" w:rsidRDefault="00AE5FF7">
            <w:pPr>
              <w:pStyle w:val="ConsPlusNormal"/>
              <w:ind w:firstLine="283"/>
              <w:jc w:val="both"/>
            </w:pPr>
            <w:r>
              <w:t>государственные казенные учреждения Ленинградской области - центры занятости населения (перечень учреждений приводится в подпрограмме "Развитие рынка труда и содействие занятости населения Ленинградской области");</w:t>
            </w:r>
          </w:p>
          <w:p w:rsidR="00AE5FF7" w:rsidRDefault="00AE5FF7">
            <w:pPr>
              <w:pStyle w:val="ConsPlusNormal"/>
              <w:ind w:firstLine="283"/>
              <w:jc w:val="both"/>
            </w:pPr>
            <w:r>
              <w:t>государственное казенное учреждение Ленинградской области "Ленинградский областной центр поддержки предпринимательства";</w:t>
            </w:r>
          </w:p>
          <w:p w:rsidR="00AE5FF7" w:rsidRDefault="00AE5FF7">
            <w:pPr>
              <w:pStyle w:val="ConsPlusNormal"/>
              <w:ind w:firstLine="283"/>
              <w:jc w:val="both"/>
            </w:pPr>
            <w:r>
              <w:t>государственное бюджетное учреждение Ленинградской области "Центр досуговых, оздоровительных и учебных программ "Молодежный";</w:t>
            </w:r>
          </w:p>
          <w:p w:rsidR="00AE5FF7" w:rsidRDefault="00AE5FF7">
            <w:pPr>
              <w:pStyle w:val="ConsPlusNormal"/>
              <w:ind w:firstLine="283"/>
              <w:jc w:val="both"/>
            </w:pPr>
            <w:r>
              <w:t>акционерное общество "Агентство кредитного обеспечения";</w:t>
            </w:r>
          </w:p>
          <w:p w:rsidR="00AE5FF7" w:rsidRDefault="00AE5FF7">
            <w:pPr>
              <w:pStyle w:val="ConsPlusNormal"/>
              <w:ind w:firstLine="283"/>
              <w:jc w:val="both"/>
            </w:pPr>
            <w:r>
              <w:t>открытое акционерное общество "Инновационное агентство Ленинградской области";</w:t>
            </w:r>
          </w:p>
          <w:p w:rsidR="00AE5FF7" w:rsidRDefault="00AE5FF7">
            <w:pPr>
              <w:pStyle w:val="ConsPlusNormal"/>
              <w:ind w:firstLine="283"/>
              <w:jc w:val="both"/>
            </w:pPr>
            <w:r>
              <w:t>государственное бюджетное учреждение Ленинградской области "Информационно-туристский центр";</w:t>
            </w:r>
          </w:p>
          <w:p w:rsidR="00AE5FF7" w:rsidRDefault="00AE5FF7">
            <w:pPr>
              <w:pStyle w:val="ConsPlusNormal"/>
              <w:ind w:firstLine="283"/>
              <w:jc w:val="both"/>
            </w:pPr>
            <w:r>
              <w:t>государственное автономное образовательное учреждение дополнительного образования Ленинградской области "Учебно-методический центр";</w:t>
            </w:r>
          </w:p>
          <w:p w:rsidR="00AE5FF7" w:rsidRDefault="00AE5FF7">
            <w:pPr>
              <w:pStyle w:val="ConsPlusNormal"/>
              <w:ind w:firstLine="283"/>
              <w:jc w:val="both"/>
            </w:pPr>
            <w:r>
              <w:t>некоммерческое партнерство "Северо-Западный кластер медицинской, фармацевтической промышленности и радиационных технологий";</w:t>
            </w:r>
          </w:p>
          <w:p w:rsidR="00AE5FF7" w:rsidRDefault="00AE5FF7">
            <w:pPr>
              <w:pStyle w:val="ConsPlusNormal"/>
              <w:ind w:firstLine="283"/>
              <w:jc w:val="both"/>
            </w:pPr>
            <w:r>
              <w:t>организации - участники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(согласно приложению 9 к Государственной программе);</w:t>
            </w:r>
          </w:p>
        </w:tc>
      </w:tr>
      <w:tr w:rsidR="00AE5FF7">
        <w:tblPrEx>
          <w:tblBorders>
            <w:insideH w:val="none" w:sz="0" w:space="0" w:color="auto"/>
          </w:tblBorders>
        </w:tblPrEx>
        <w:tc>
          <w:tcPr>
            <w:tcW w:w="2438" w:type="dxa"/>
            <w:tcBorders>
              <w:top w:val="nil"/>
              <w:bottom w:val="nil"/>
            </w:tcBorders>
          </w:tcPr>
          <w:p w:rsidR="00AE5FF7" w:rsidRDefault="00AE5FF7">
            <w:pPr>
              <w:pStyle w:val="ConsPlusNormal"/>
              <w:jc w:val="both"/>
            </w:pPr>
          </w:p>
        </w:tc>
        <w:tc>
          <w:tcPr>
            <w:tcW w:w="7200" w:type="dxa"/>
            <w:tcBorders>
              <w:top w:val="nil"/>
              <w:bottom w:val="nil"/>
            </w:tcBorders>
          </w:tcPr>
          <w:p w:rsidR="00AE5FF7" w:rsidRDefault="00AE5FF7">
            <w:pPr>
              <w:pStyle w:val="ConsPlusNormal"/>
              <w:ind w:firstLine="283"/>
              <w:jc w:val="both"/>
            </w:pPr>
            <w:r>
              <w:t>общество с ограниченной ответственностью "Ленобллизинг";</w:t>
            </w:r>
          </w:p>
          <w:p w:rsidR="00AE5FF7" w:rsidRDefault="00AE5FF7">
            <w:pPr>
              <w:pStyle w:val="ConsPlusNormal"/>
              <w:ind w:firstLine="283"/>
              <w:jc w:val="both"/>
            </w:pPr>
            <w:r>
              <w:t xml:space="preserve">организации муниципальной инфраструктуры поддержки предпринимательства (перечень организаций приводится в подпрограмме </w:t>
            </w:r>
            <w:r>
              <w:lastRenderedPageBreak/>
              <w:t>"Развитие малого, среднего предпринимательства и потребительского рынка Ленинградской области");</w:t>
            </w:r>
          </w:p>
          <w:p w:rsidR="00AE5FF7" w:rsidRDefault="00AE5FF7">
            <w:pPr>
              <w:pStyle w:val="ConsPlusNormal"/>
              <w:ind w:firstLine="283"/>
              <w:jc w:val="both"/>
            </w:pPr>
            <w:r>
              <w:t>государственное бюджетное учреждение здравоохранения Ленинградской области "Центр профессиональной патологии";</w:t>
            </w:r>
          </w:p>
          <w:p w:rsidR="00AE5FF7" w:rsidRDefault="00AE5FF7">
            <w:pPr>
              <w:pStyle w:val="ConsPlusNormal"/>
              <w:ind w:firstLine="283"/>
              <w:jc w:val="both"/>
            </w:pPr>
            <w:r>
              <w:t>Ленинградское региональное отделение Фонда социального страхования Российской Федерации;</w:t>
            </w:r>
          </w:p>
          <w:p w:rsidR="00AE5FF7" w:rsidRDefault="00AE5FF7">
            <w:pPr>
              <w:pStyle w:val="ConsPlusNormal"/>
              <w:ind w:firstLine="283"/>
              <w:jc w:val="both"/>
            </w:pPr>
            <w:r>
              <w:t>Государственная инспекция труда в Ленинградской области;</w:t>
            </w:r>
          </w:p>
          <w:p w:rsidR="00AE5FF7" w:rsidRDefault="00AE5FF7">
            <w:pPr>
              <w:pStyle w:val="ConsPlusNormal"/>
              <w:ind w:firstLine="283"/>
              <w:jc w:val="both"/>
            </w:pPr>
            <w:r>
              <w:t>Управление Федеральной службы по надзору в сфере защиты прав потребителей и благополучия человека по Ленинградской области;</w:t>
            </w:r>
          </w:p>
          <w:p w:rsidR="00AE5FF7" w:rsidRDefault="00AE5FF7">
            <w:pPr>
              <w:pStyle w:val="ConsPlusNormal"/>
              <w:ind w:firstLine="283"/>
              <w:jc w:val="both"/>
            </w:pPr>
            <w:r>
              <w:t>федеральное бюджетное учреждение здравоохранения "Центр гигиены и эпидемиологии в Ленинградской области";</w:t>
            </w:r>
          </w:p>
          <w:p w:rsidR="00AE5FF7" w:rsidRDefault="00AE5FF7">
            <w:pPr>
              <w:pStyle w:val="ConsPlusNormal"/>
              <w:ind w:firstLine="283"/>
              <w:jc w:val="both"/>
            </w:pPr>
            <w: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И.И.Мечникова";</w:t>
            </w:r>
          </w:p>
          <w:p w:rsidR="00AE5FF7" w:rsidRDefault="00AE5FF7">
            <w:pPr>
              <w:pStyle w:val="ConsPlusNormal"/>
              <w:ind w:firstLine="283"/>
              <w:jc w:val="both"/>
            </w:pPr>
            <w:r>
              <w:t>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w:t>
            </w:r>
          </w:p>
          <w:p w:rsidR="00AE5FF7" w:rsidRDefault="00AE5FF7">
            <w:pPr>
              <w:pStyle w:val="ConsPlusNormal"/>
              <w:ind w:firstLine="283"/>
              <w:jc w:val="both"/>
            </w:pPr>
            <w:r>
              <w:t>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AE5FF7" w:rsidRDefault="00AE5FF7">
            <w:pPr>
              <w:pStyle w:val="ConsPlusNormal"/>
              <w:ind w:firstLine="283"/>
              <w:jc w:val="both"/>
            </w:pPr>
            <w:r>
              <w:t>региональные объединения работодателей;</w:t>
            </w:r>
          </w:p>
        </w:tc>
      </w:tr>
      <w:tr w:rsidR="00AE5FF7">
        <w:tblPrEx>
          <w:tblBorders>
            <w:insideH w:val="none" w:sz="0" w:space="0" w:color="auto"/>
          </w:tblBorders>
        </w:tblPrEx>
        <w:tc>
          <w:tcPr>
            <w:tcW w:w="2438" w:type="dxa"/>
            <w:tcBorders>
              <w:top w:val="nil"/>
              <w:bottom w:val="nil"/>
            </w:tcBorders>
          </w:tcPr>
          <w:p w:rsidR="00AE5FF7" w:rsidRDefault="00AE5FF7">
            <w:pPr>
              <w:pStyle w:val="ConsPlusNormal"/>
              <w:jc w:val="both"/>
            </w:pPr>
          </w:p>
        </w:tc>
        <w:tc>
          <w:tcPr>
            <w:tcW w:w="7200" w:type="dxa"/>
            <w:tcBorders>
              <w:top w:val="nil"/>
              <w:bottom w:val="nil"/>
            </w:tcBorders>
          </w:tcPr>
          <w:p w:rsidR="00AE5FF7" w:rsidRDefault="00AE5FF7">
            <w:pPr>
              <w:pStyle w:val="ConsPlusNormal"/>
              <w:ind w:firstLine="283"/>
              <w:jc w:val="both"/>
            </w:pPr>
            <w:r>
              <w:t>государственные профессиональные образовательные организации и образовательные организации высшего образования Ленинградской области;</w:t>
            </w:r>
          </w:p>
          <w:p w:rsidR="00AE5FF7" w:rsidRDefault="00AE5FF7">
            <w:pPr>
              <w:pStyle w:val="ConsPlusNormal"/>
              <w:ind w:firstLine="283"/>
              <w:jc w:val="both"/>
            </w:pPr>
            <w:r>
              <w:t>государственные учреждения, подведомственные Комитету по здравоохранению Ленинградской области;</w:t>
            </w:r>
          </w:p>
          <w:p w:rsidR="00AE5FF7" w:rsidRDefault="00AE5FF7">
            <w:pPr>
              <w:pStyle w:val="ConsPlusNormal"/>
              <w:ind w:firstLine="283"/>
              <w:jc w:val="both"/>
            </w:pPr>
            <w:r>
              <w:t>Ленинградские областные государственные стационарные казенные учреждения социального обслуживания;</w:t>
            </w:r>
          </w:p>
          <w:p w:rsidR="00AE5FF7" w:rsidRDefault="00AE5FF7">
            <w:pPr>
              <w:pStyle w:val="ConsPlusNormal"/>
              <w:ind w:firstLine="283"/>
              <w:jc w:val="both"/>
            </w:pPr>
            <w:r>
              <w:t>Управление Федеральной миграционной службы по г. Санкт-Петербургу и Ленинградской области</w:t>
            </w:r>
          </w:p>
        </w:tc>
      </w:tr>
      <w:tr w:rsidR="00AE5FF7">
        <w:tblPrEx>
          <w:tblBorders>
            <w:insideH w:val="none" w:sz="0" w:space="0" w:color="auto"/>
          </w:tblBorders>
        </w:tblPrEx>
        <w:tc>
          <w:tcPr>
            <w:tcW w:w="9638" w:type="dxa"/>
            <w:gridSpan w:val="2"/>
            <w:tcBorders>
              <w:top w:val="nil"/>
              <w:bottom w:val="single" w:sz="4" w:space="0" w:color="auto"/>
            </w:tcBorders>
          </w:tcPr>
          <w:p w:rsidR="00AE5FF7" w:rsidRDefault="00AE5FF7">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29.06.2015 N 240)</w:t>
            </w:r>
          </w:p>
        </w:tc>
      </w:tr>
      <w:tr w:rsidR="00AE5FF7">
        <w:tblPrEx>
          <w:tblBorders>
            <w:insideH w:val="none" w:sz="0" w:space="0" w:color="auto"/>
          </w:tblBorders>
        </w:tblPrEx>
        <w:tc>
          <w:tcPr>
            <w:tcW w:w="2438" w:type="dxa"/>
            <w:tcBorders>
              <w:top w:val="single" w:sz="4" w:space="0" w:color="auto"/>
              <w:bottom w:val="nil"/>
            </w:tcBorders>
          </w:tcPr>
          <w:p w:rsidR="00AE5FF7" w:rsidRDefault="00AE5FF7">
            <w:pPr>
              <w:pStyle w:val="ConsPlusNormal"/>
            </w:pPr>
            <w:r>
              <w:lastRenderedPageBreak/>
              <w:t>Подпрограммы Государственной программы</w:t>
            </w:r>
          </w:p>
        </w:tc>
        <w:tc>
          <w:tcPr>
            <w:tcW w:w="7200" w:type="dxa"/>
            <w:tcBorders>
              <w:top w:val="single" w:sz="4" w:space="0" w:color="auto"/>
              <w:bottom w:val="nil"/>
            </w:tcBorders>
          </w:tcPr>
          <w:p w:rsidR="00AE5FF7" w:rsidRDefault="00AE5FF7">
            <w:pPr>
              <w:pStyle w:val="ConsPlusNormal"/>
              <w:ind w:firstLine="283"/>
              <w:jc w:val="both"/>
            </w:pPr>
            <w:r>
              <w:t>"</w:t>
            </w:r>
            <w:hyperlink w:anchor="P403" w:history="1">
              <w:r>
                <w:rPr>
                  <w:color w:val="0000FF"/>
                </w:rPr>
                <w:t>Обеспечение</w:t>
              </w:r>
            </w:hyperlink>
            <w:r>
              <w:t xml:space="preserve"> благоприятного инвестиционного климата в Ленинградской области";</w:t>
            </w:r>
          </w:p>
          <w:p w:rsidR="00AE5FF7" w:rsidRDefault="00AE5FF7">
            <w:pPr>
              <w:pStyle w:val="ConsPlusNormal"/>
              <w:ind w:firstLine="283"/>
              <w:jc w:val="both"/>
            </w:pPr>
            <w:r>
              <w:t>"</w:t>
            </w:r>
            <w:hyperlink w:anchor="P706" w:history="1">
              <w:r>
                <w:rPr>
                  <w:color w:val="0000FF"/>
                </w:rPr>
                <w:t>Развитие</w:t>
              </w:r>
            </w:hyperlink>
            <w:r>
              <w:t xml:space="preserve"> промышленности и инноваций в Ленинградской области";</w:t>
            </w:r>
          </w:p>
          <w:p w:rsidR="00AE5FF7" w:rsidRDefault="00AE5FF7">
            <w:pPr>
              <w:pStyle w:val="ConsPlusNormal"/>
              <w:ind w:firstLine="283"/>
              <w:jc w:val="both"/>
            </w:pPr>
            <w:r>
              <w:t>"</w:t>
            </w:r>
            <w:hyperlink w:anchor="P930" w:history="1">
              <w:r>
                <w:rPr>
                  <w:color w:val="0000FF"/>
                </w:rPr>
                <w:t>Совершенствование</w:t>
              </w:r>
            </w:hyperlink>
            <w:r>
              <w:t xml:space="preserve"> системы стратегического управления социально-экономическим развитием Ленинградской области";</w:t>
            </w:r>
          </w:p>
          <w:p w:rsidR="00AE5FF7" w:rsidRDefault="00AE5FF7">
            <w:pPr>
              <w:pStyle w:val="ConsPlusNormal"/>
              <w:ind w:firstLine="283"/>
              <w:jc w:val="both"/>
            </w:pPr>
            <w:r>
              <w:t>"</w:t>
            </w:r>
            <w:hyperlink w:anchor="P1138" w:history="1">
              <w:r>
                <w:rPr>
                  <w:color w:val="0000FF"/>
                </w:rPr>
                <w:t>Развитие</w:t>
              </w:r>
            </w:hyperlink>
            <w:r>
              <w:t xml:space="preserve"> рынка труда и содействие занятости населения Ленинградской области";</w:t>
            </w:r>
          </w:p>
          <w:p w:rsidR="00AE5FF7" w:rsidRDefault="00AE5FF7">
            <w:pPr>
              <w:pStyle w:val="ConsPlusNormal"/>
              <w:ind w:firstLine="283"/>
              <w:jc w:val="both"/>
            </w:pPr>
            <w:r>
              <w:t>"</w:t>
            </w:r>
            <w:hyperlink w:anchor="P1386" w:history="1">
              <w:r>
                <w:rPr>
                  <w:color w:val="0000FF"/>
                </w:rPr>
                <w:t>Развитие</w:t>
              </w:r>
            </w:hyperlink>
            <w:r>
              <w:t xml:space="preserve"> малого, среднего предпринимательства и потребительского рынка Ленинградской области";</w:t>
            </w:r>
          </w:p>
          <w:p w:rsidR="00AE5FF7" w:rsidRDefault="00AE5FF7">
            <w:pPr>
              <w:pStyle w:val="ConsPlusNormal"/>
              <w:ind w:firstLine="283"/>
              <w:jc w:val="both"/>
            </w:pPr>
            <w:r>
              <w:t>"</w:t>
            </w:r>
            <w:hyperlink w:anchor="P1929" w:history="1">
              <w:r>
                <w:rPr>
                  <w:color w:val="0000FF"/>
                </w:rPr>
                <w:t>Развитие</w:t>
              </w:r>
            </w:hyperlink>
            <w:r>
              <w:t xml:space="preserve"> международных и межрегиональных связей Ленинградской области";</w:t>
            </w:r>
          </w:p>
          <w:p w:rsidR="00AE5FF7" w:rsidRDefault="00AE5FF7">
            <w:pPr>
              <w:pStyle w:val="ConsPlusNormal"/>
              <w:ind w:firstLine="283"/>
              <w:jc w:val="both"/>
            </w:pPr>
            <w:r>
              <w:t>"</w:t>
            </w:r>
            <w:hyperlink w:anchor="P2082" w:history="1">
              <w:r>
                <w:rPr>
                  <w:color w:val="0000FF"/>
                </w:rPr>
                <w:t>Развитие</w:t>
              </w:r>
            </w:hyperlink>
            <w:r>
              <w:t xml:space="preserve"> внутреннего и въездного туризма в Ленинградской области";</w:t>
            </w:r>
          </w:p>
          <w:p w:rsidR="00AE5FF7" w:rsidRDefault="00AE5FF7">
            <w:pPr>
              <w:pStyle w:val="ConsPlusNormal"/>
              <w:ind w:firstLine="283"/>
              <w:jc w:val="both"/>
            </w:pPr>
            <w:r>
              <w:t>"</w:t>
            </w:r>
            <w:hyperlink w:anchor="P2311" w:history="1">
              <w:r>
                <w:rPr>
                  <w:color w:val="0000FF"/>
                </w:rPr>
                <w:t>Развитие</w:t>
              </w:r>
            </w:hyperlink>
            <w:r>
              <w:t xml:space="preserve">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p w:rsidR="00AE5FF7" w:rsidRDefault="00AE5FF7">
            <w:pPr>
              <w:pStyle w:val="ConsPlusNormal"/>
              <w:ind w:firstLine="283"/>
              <w:jc w:val="both"/>
            </w:pPr>
            <w:r>
              <w:t>"</w:t>
            </w:r>
            <w:hyperlink w:anchor="P3091" w:history="1">
              <w:r>
                <w:rPr>
                  <w:color w:val="0000FF"/>
                </w:rPr>
                <w:t>Улучшение</w:t>
              </w:r>
            </w:hyperlink>
            <w:r>
              <w:t xml:space="preserve"> условий и охраны труда в Ленинградской области"</w:t>
            </w:r>
          </w:p>
          <w:p w:rsidR="00AE5FF7" w:rsidRDefault="00AE5FF7">
            <w:pPr>
              <w:pStyle w:val="ConsPlusNormal"/>
              <w:ind w:firstLine="283"/>
              <w:jc w:val="both"/>
            </w:pPr>
            <w:r>
              <w:t>"</w:t>
            </w:r>
            <w:hyperlink w:anchor="P3458" w:history="1">
              <w:r>
                <w:rPr>
                  <w:color w:val="0000FF"/>
                </w:rPr>
                <w:t>Оказание</w:t>
              </w:r>
            </w:hyperlink>
            <w:r>
              <w:t xml:space="preserve"> содействия добровольному переселению в Ленинградскую область соотечественников, проживающих за рубежом"</w:t>
            </w:r>
          </w:p>
        </w:tc>
      </w:tr>
      <w:tr w:rsidR="00AE5FF7">
        <w:tblPrEx>
          <w:tblBorders>
            <w:insideH w:val="none" w:sz="0" w:space="0" w:color="auto"/>
          </w:tblBorders>
        </w:tblPrEx>
        <w:tc>
          <w:tcPr>
            <w:tcW w:w="9638" w:type="dxa"/>
            <w:gridSpan w:val="2"/>
            <w:tcBorders>
              <w:top w:val="nil"/>
              <w:bottom w:val="single" w:sz="4" w:space="0" w:color="auto"/>
            </w:tcBorders>
          </w:tcPr>
          <w:p w:rsidR="00AE5FF7" w:rsidRDefault="00AE5FF7">
            <w:pPr>
              <w:pStyle w:val="ConsPlusNormal"/>
              <w:jc w:val="both"/>
            </w:pPr>
            <w:r>
              <w:t xml:space="preserve">(в ред. Постановлений Правительства Ленинградской области от 27.10.2014 </w:t>
            </w:r>
            <w:hyperlink r:id="rId20" w:history="1">
              <w:r>
                <w:rPr>
                  <w:color w:val="0000FF"/>
                </w:rPr>
                <w:t>N 488</w:t>
              </w:r>
            </w:hyperlink>
            <w:r>
              <w:t xml:space="preserve">, от 29.06.2015 </w:t>
            </w:r>
            <w:hyperlink r:id="rId21" w:history="1">
              <w:r>
                <w:rPr>
                  <w:color w:val="0000FF"/>
                </w:rPr>
                <w:t>N 240</w:t>
              </w:r>
            </w:hyperlink>
            <w:r>
              <w:t>)</w:t>
            </w:r>
          </w:p>
        </w:tc>
      </w:tr>
      <w:tr w:rsidR="00AE5FF7">
        <w:tblPrEx>
          <w:tblBorders>
            <w:insideH w:val="none" w:sz="0" w:space="0" w:color="auto"/>
          </w:tblBorders>
        </w:tblPrEx>
        <w:tc>
          <w:tcPr>
            <w:tcW w:w="9638" w:type="dxa"/>
            <w:gridSpan w:val="2"/>
            <w:tcBorders>
              <w:top w:val="single" w:sz="4" w:space="0" w:color="auto"/>
              <w:bottom w:val="nil"/>
            </w:tcBorders>
          </w:tcPr>
          <w:p w:rsidR="00AE5FF7" w:rsidRDefault="00AE5FF7">
            <w:pPr>
              <w:pStyle w:val="ConsPlusNormal"/>
              <w:jc w:val="both"/>
            </w:pPr>
            <w:r>
              <w:t xml:space="preserve">Позиция исключена с 29 июня 2015 года. - </w:t>
            </w:r>
            <w:hyperlink r:id="rId22" w:history="1">
              <w:r>
                <w:rPr>
                  <w:color w:val="0000FF"/>
                </w:rPr>
                <w:t>Постановление</w:t>
              </w:r>
            </w:hyperlink>
            <w:r>
              <w:t xml:space="preserve"> Правительства Ленинградской области от 29.06.2015 N 240</w:t>
            </w:r>
          </w:p>
        </w:tc>
      </w:tr>
      <w:tr w:rsidR="00AE5FF7">
        <w:tc>
          <w:tcPr>
            <w:tcW w:w="2438" w:type="dxa"/>
            <w:tcBorders>
              <w:top w:val="single" w:sz="4" w:space="0" w:color="auto"/>
              <w:bottom w:val="single" w:sz="4" w:space="0" w:color="auto"/>
            </w:tcBorders>
          </w:tcPr>
          <w:p w:rsidR="00AE5FF7" w:rsidRDefault="00AE5FF7">
            <w:pPr>
              <w:pStyle w:val="ConsPlusNormal"/>
            </w:pPr>
            <w:r>
              <w:t>Цель Государственной программы</w:t>
            </w:r>
          </w:p>
        </w:tc>
        <w:tc>
          <w:tcPr>
            <w:tcW w:w="7200" w:type="dxa"/>
            <w:tcBorders>
              <w:top w:val="single" w:sz="4" w:space="0" w:color="auto"/>
              <w:bottom w:val="single" w:sz="4" w:space="0" w:color="auto"/>
            </w:tcBorders>
          </w:tcPr>
          <w:p w:rsidR="00AE5FF7" w:rsidRDefault="00AE5FF7">
            <w:pPr>
              <w:pStyle w:val="ConsPlusNormal"/>
              <w:ind w:firstLine="283"/>
              <w:jc w:val="both"/>
            </w:pPr>
            <w:r>
              <w:t>Создание условий для устойчивого и сбалансированного экономического развития Ленинградской области темпами выше среднероссийских</w:t>
            </w:r>
          </w:p>
        </w:tc>
      </w:tr>
      <w:tr w:rsidR="00AE5FF7">
        <w:tc>
          <w:tcPr>
            <w:tcW w:w="2438" w:type="dxa"/>
            <w:tcBorders>
              <w:top w:val="single" w:sz="4" w:space="0" w:color="auto"/>
              <w:bottom w:val="nil"/>
            </w:tcBorders>
          </w:tcPr>
          <w:p w:rsidR="00AE5FF7" w:rsidRDefault="00AE5FF7">
            <w:pPr>
              <w:pStyle w:val="ConsPlusNormal"/>
            </w:pPr>
            <w:r>
              <w:t>Задачи Государственной программы</w:t>
            </w:r>
          </w:p>
        </w:tc>
        <w:tc>
          <w:tcPr>
            <w:tcW w:w="7200" w:type="dxa"/>
            <w:vMerge w:val="restart"/>
            <w:tcBorders>
              <w:top w:val="single" w:sz="4" w:space="0" w:color="auto"/>
              <w:bottom w:val="nil"/>
            </w:tcBorders>
          </w:tcPr>
          <w:p w:rsidR="00AE5FF7" w:rsidRDefault="00AE5FF7">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AE5FF7" w:rsidRDefault="00AE5FF7">
            <w:pPr>
              <w:pStyle w:val="ConsPlusNormal"/>
              <w:ind w:firstLine="283"/>
              <w:jc w:val="both"/>
            </w:pPr>
            <w:r>
              <w:t xml:space="preserve">создание конкурентоспособной, устойчивой, высокотехнологичной и </w:t>
            </w:r>
            <w:r>
              <w:lastRenderedPageBreak/>
              <w:t>территориально сбалансированной промышленности Ленинградской области;</w:t>
            </w:r>
          </w:p>
          <w:p w:rsidR="00AE5FF7" w:rsidRDefault="00AE5FF7">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p w:rsidR="00AE5FF7" w:rsidRDefault="00AE5FF7">
            <w:pPr>
              <w:pStyle w:val="ConsPlusNormal"/>
              <w:ind w:firstLine="283"/>
              <w:jc w:val="both"/>
            </w:pPr>
            <w:r>
              <w:t>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w:t>
            </w:r>
          </w:p>
          <w:p w:rsidR="00AE5FF7" w:rsidRDefault="00AE5FF7">
            <w:pPr>
              <w:pStyle w:val="ConsPlusNormal"/>
              <w:ind w:firstLine="283"/>
              <w:jc w:val="both"/>
            </w:pPr>
            <w: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AE5FF7" w:rsidRDefault="00AE5FF7">
            <w:pPr>
              <w:pStyle w:val="ConsPlusNormal"/>
              <w:ind w:firstLine="283"/>
              <w:jc w:val="both"/>
            </w:pPr>
            <w:r>
              <w:t>повышение степени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AE5FF7" w:rsidRDefault="00AE5FF7">
            <w:pPr>
              <w:pStyle w:val="ConsPlusNormal"/>
              <w:ind w:firstLine="283"/>
              <w:jc w:val="both"/>
            </w:pPr>
            <w:r>
              <w:t xml:space="preserve">абзац исключен с 27 октября 2014 года. - </w:t>
            </w:r>
            <w:hyperlink r:id="rId23" w:history="1">
              <w:r>
                <w:rPr>
                  <w:color w:val="0000FF"/>
                </w:rPr>
                <w:t>Постановление</w:t>
              </w:r>
            </w:hyperlink>
            <w:r>
              <w:t xml:space="preserve"> Правительства Ленинградской области от 27.10.2014 N 488</w:t>
            </w:r>
          </w:p>
        </w:tc>
      </w:tr>
      <w:tr w:rsidR="00AE5FF7">
        <w:tblPrEx>
          <w:tblBorders>
            <w:insideH w:val="none" w:sz="0" w:space="0" w:color="auto"/>
          </w:tblBorders>
        </w:tblPrEx>
        <w:tc>
          <w:tcPr>
            <w:tcW w:w="2438" w:type="dxa"/>
            <w:tcBorders>
              <w:top w:val="nil"/>
              <w:bottom w:val="nil"/>
            </w:tcBorders>
          </w:tcPr>
          <w:p w:rsidR="00AE5FF7" w:rsidRDefault="00AE5FF7">
            <w:pPr>
              <w:pStyle w:val="ConsPlusNormal"/>
            </w:pPr>
          </w:p>
        </w:tc>
        <w:tc>
          <w:tcPr>
            <w:tcW w:w="7200" w:type="dxa"/>
            <w:vMerge/>
            <w:tcBorders>
              <w:top w:val="single" w:sz="4" w:space="0" w:color="auto"/>
              <w:bottom w:val="nil"/>
            </w:tcBorders>
          </w:tcPr>
          <w:p w:rsidR="00AE5FF7" w:rsidRDefault="00AE5FF7"/>
        </w:tc>
      </w:tr>
      <w:tr w:rsidR="00AE5FF7">
        <w:tblPrEx>
          <w:tblBorders>
            <w:insideH w:val="none" w:sz="0" w:space="0" w:color="auto"/>
          </w:tblBorders>
        </w:tblPrEx>
        <w:tc>
          <w:tcPr>
            <w:tcW w:w="9638" w:type="dxa"/>
            <w:gridSpan w:val="2"/>
            <w:tcBorders>
              <w:top w:val="nil"/>
              <w:bottom w:val="single" w:sz="4" w:space="0" w:color="auto"/>
            </w:tcBorders>
          </w:tcPr>
          <w:p w:rsidR="00AE5FF7" w:rsidRDefault="00AE5FF7">
            <w:pPr>
              <w:pStyle w:val="ConsPlusNormal"/>
              <w:jc w:val="both"/>
            </w:pPr>
            <w:r>
              <w:lastRenderedPageBreak/>
              <w:t xml:space="preserve">(в ред. </w:t>
            </w:r>
            <w:hyperlink r:id="rId24" w:history="1">
              <w:r>
                <w:rPr>
                  <w:color w:val="0000FF"/>
                </w:rPr>
                <w:t>Постановления</w:t>
              </w:r>
            </w:hyperlink>
            <w:r>
              <w:t xml:space="preserve"> Правительства Ленинградской области от 27.10.2014 N 488)</w:t>
            </w:r>
          </w:p>
        </w:tc>
      </w:tr>
      <w:tr w:rsidR="00AE5FF7">
        <w:tblPrEx>
          <w:tblBorders>
            <w:insideH w:val="none" w:sz="0" w:space="0" w:color="auto"/>
          </w:tblBorders>
        </w:tblPrEx>
        <w:tc>
          <w:tcPr>
            <w:tcW w:w="9638" w:type="dxa"/>
            <w:gridSpan w:val="2"/>
            <w:tcBorders>
              <w:top w:val="single" w:sz="4" w:space="0" w:color="auto"/>
              <w:bottom w:val="nil"/>
            </w:tcBorders>
          </w:tcPr>
          <w:p w:rsidR="00AE5FF7" w:rsidRDefault="00AE5FF7">
            <w:pPr>
              <w:pStyle w:val="ConsPlusNormal"/>
              <w:jc w:val="both"/>
            </w:pPr>
            <w:r>
              <w:t xml:space="preserve">Позиция исключена с 29 июня 2015 года. - </w:t>
            </w:r>
            <w:hyperlink r:id="rId25" w:history="1">
              <w:r>
                <w:rPr>
                  <w:color w:val="0000FF"/>
                </w:rPr>
                <w:t>Постановление</w:t>
              </w:r>
            </w:hyperlink>
            <w:r>
              <w:t xml:space="preserve"> Правительства Ленинградской области от 29.06.2015 N 240</w:t>
            </w:r>
          </w:p>
        </w:tc>
      </w:tr>
      <w:tr w:rsidR="00AE5FF7">
        <w:tc>
          <w:tcPr>
            <w:tcW w:w="2438" w:type="dxa"/>
            <w:tcBorders>
              <w:top w:val="single" w:sz="4" w:space="0" w:color="auto"/>
              <w:bottom w:val="single" w:sz="4" w:space="0" w:color="auto"/>
            </w:tcBorders>
          </w:tcPr>
          <w:p w:rsidR="00AE5FF7" w:rsidRDefault="00AE5FF7">
            <w:pPr>
              <w:pStyle w:val="ConsPlusNormal"/>
            </w:pPr>
            <w:r>
              <w:t>Этапы и сроки реализации Государственной программы</w:t>
            </w:r>
          </w:p>
        </w:tc>
        <w:tc>
          <w:tcPr>
            <w:tcW w:w="7200" w:type="dxa"/>
            <w:tcBorders>
              <w:top w:val="single" w:sz="4" w:space="0" w:color="auto"/>
              <w:bottom w:val="single" w:sz="4" w:space="0" w:color="auto"/>
            </w:tcBorders>
          </w:tcPr>
          <w:p w:rsidR="00AE5FF7" w:rsidRDefault="00AE5FF7">
            <w:pPr>
              <w:pStyle w:val="ConsPlusNormal"/>
              <w:ind w:firstLine="283"/>
              <w:jc w:val="both"/>
            </w:pPr>
            <w:r>
              <w:t>2014 - 2020 годы, реализуется в один этап</w:t>
            </w:r>
          </w:p>
        </w:tc>
      </w:tr>
      <w:tr w:rsidR="00AE5FF7">
        <w:tblPrEx>
          <w:tblBorders>
            <w:insideH w:val="none" w:sz="0" w:space="0" w:color="auto"/>
          </w:tblBorders>
        </w:tblPrEx>
        <w:tc>
          <w:tcPr>
            <w:tcW w:w="2438" w:type="dxa"/>
            <w:tcBorders>
              <w:top w:val="single" w:sz="4" w:space="0" w:color="auto"/>
              <w:bottom w:val="nil"/>
            </w:tcBorders>
          </w:tcPr>
          <w:p w:rsidR="00AE5FF7" w:rsidRDefault="00AE5FF7">
            <w:pPr>
              <w:pStyle w:val="ConsPlusNormal"/>
            </w:pPr>
            <w:r>
              <w:t xml:space="preserve">Финансовое обеспечение Государственной программы - всего, в том числе по </w:t>
            </w:r>
            <w:r>
              <w:lastRenderedPageBreak/>
              <w:t>источникам финансирования</w:t>
            </w:r>
          </w:p>
        </w:tc>
        <w:tc>
          <w:tcPr>
            <w:tcW w:w="7200" w:type="dxa"/>
            <w:tcBorders>
              <w:top w:val="single" w:sz="4" w:space="0" w:color="auto"/>
              <w:bottom w:val="nil"/>
            </w:tcBorders>
          </w:tcPr>
          <w:p w:rsidR="00AE5FF7" w:rsidRDefault="00AE5FF7">
            <w:pPr>
              <w:pStyle w:val="ConsPlusNormal"/>
              <w:ind w:firstLine="283"/>
              <w:jc w:val="both"/>
            </w:pPr>
            <w:r>
              <w:lastRenderedPageBreak/>
              <w:t>Общий объем финансирования Государственной программы - 28115525,5 тыс. рублей, в том числе:</w:t>
            </w:r>
          </w:p>
          <w:p w:rsidR="00AE5FF7" w:rsidRDefault="00AE5FF7">
            <w:pPr>
              <w:pStyle w:val="ConsPlusNormal"/>
              <w:ind w:firstLine="283"/>
              <w:jc w:val="both"/>
            </w:pPr>
            <w:r>
              <w:t>2014 год - 3152648,3 тыс. рублей,</w:t>
            </w:r>
          </w:p>
          <w:p w:rsidR="00AE5FF7" w:rsidRDefault="00AE5FF7">
            <w:pPr>
              <w:pStyle w:val="ConsPlusNormal"/>
              <w:ind w:firstLine="283"/>
              <w:jc w:val="both"/>
            </w:pPr>
            <w:r>
              <w:t>2015 год - 5490249,8 тыс. рублей,</w:t>
            </w:r>
          </w:p>
          <w:p w:rsidR="00AE5FF7" w:rsidRDefault="00AE5FF7">
            <w:pPr>
              <w:pStyle w:val="ConsPlusNormal"/>
              <w:ind w:firstLine="283"/>
              <w:jc w:val="both"/>
            </w:pPr>
            <w:r>
              <w:t>2016 год - 5065570,0 тыс. рублей,</w:t>
            </w:r>
          </w:p>
          <w:p w:rsidR="00AE5FF7" w:rsidRDefault="00AE5FF7">
            <w:pPr>
              <w:pStyle w:val="ConsPlusNormal"/>
              <w:ind w:firstLine="283"/>
              <w:jc w:val="both"/>
            </w:pPr>
            <w:r>
              <w:lastRenderedPageBreak/>
              <w:t>2017 год - 5394270,9 тыс. рублей,</w:t>
            </w:r>
          </w:p>
          <w:p w:rsidR="00AE5FF7" w:rsidRDefault="00AE5FF7">
            <w:pPr>
              <w:pStyle w:val="ConsPlusNormal"/>
              <w:ind w:firstLine="283"/>
              <w:jc w:val="both"/>
            </w:pPr>
            <w:r>
              <w:t>2018 год - 3408413,3 тыс. рублей,</w:t>
            </w:r>
          </w:p>
          <w:p w:rsidR="00AE5FF7" w:rsidRDefault="00AE5FF7">
            <w:pPr>
              <w:pStyle w:val="ConsPlusNormal"/>
              <w:ind w:firstLine="283"/>
              <w:jc w:val="both"/>
            </w:pPr>
            <w:r>
              <w:t>2019 год - 3137302,2 тыс. рублей,</w:t>
            </w:r>
          </w:p>
          <w:p w:rsidR="00AE5FF7" w:rsidRDefault="00AE5FF7">
            <w:pPr>
              <w:pStyle w:val="ConsPlusNormal"/>
              <w:ind w:firstLine="283"/>
              <w:jc w:val="both"/>
            </w:pPr>
            <w:r>
              <w:t>2020 год - 2467071,0 тыс. рублей;</w:t>
            </w:r>
          </w:p>
          <w:p w:rsidR="00AE5FF7" w:rsidRDefault="00AE5FF7">
            <w:pPr>
              <w:pStyle w:val="ConsPlusNormal"/>
              <w:ind w:firstLine="283"/>
              <w:jc w:val="both"/>
            </w:pPr>
            <w:r>
              <w:t>объем финансирования за счет средств федерального бюджета - 2286020,7 тыс. рублей, в том числе:</w:t>
            </w:r>
          </w:p>
          <w:p w:rsidR="00AE5FF7" w:rsidRDefault="00AE5FF7">
            <w:pPr>
              <w:pStyle w:val="ConsPlusNormal"/>
              <w:ind w:firstLine="283"/>
              <w:jc w:val="both"/>
            </w:pPr>
            <w:r>
              <w:t>2014 год - 707250,1 тыс. рублей,</w:t>
            </w:r>
          </w:p>
          <w:p w:rsidR="00AE5FF7" w:rsidRDefault="00AE5FF7">
            <w:pPr>
              <w:pStyle w:val="ConsPlusNormal"/>
              <w:ind w:firstLine="283"/>
              <w:jc w:val="both"/>
            </w:pPr>
            <w:r>
              <w:t>2015 год - 839823,4 тыс. рублей,</w:t>
            </w:r>
          </w:p>
          <w:p w:rsidR="00AE5FF7" w:rsidRDefault="00AE5FF7">
            <w:pPr>
              <w:pStyle w:val="ConsPlusNormal"/>
              <w:ind w:firstLine="283"/>
              <w:jc w:val="both"/>
            </w:pPr>
            <w:r>
              <w:t>2016 год - 336590,8 тыс. рублей,</w:t>
            </w:r>
          </w:p>
          <w:p w:rsidR="00AE5FF7" w:rsidRDefault="00AE5FF7">
            <w:pPr>
              <w:pStyle w:val="ConsPlusNormal"/>
              <w:ind w:firstLine="283"/>
              <w:jc w:val="both"/>
            </w:pPr>
            <w:r>
              <w:t>2017 год - 304602,3 тыс. рублей,</w:t>
            </w:r>
          </w:p>
          <w:p w:rsidR="00AE5FF7" w:rsidRDefault="00AE5FF7">
            <w:pPr>
              <w:pStyle w:val="ConsPlusNormal"/>
              <w:ind w:firstLine="283"/>
              <w:jc w:val="both"/>
            </w:pPr>
            <w:r>
              <w:t>2018 год - 32494,7 тыс. рублей,</w:t>
            </w:r>
          </w:p>
          <w:p w:rsidR="00AE5FF7" w:rsidRDefault="00AE5FF7">
            <w:pPr>
              <w:pStyle w:val="ConsPlusNormal"/>
              <w:ind w:firstLine="283"/>
              <w:jc w:val="both"/>
            </w:pPr>
            <w:r>
              <w:t>2019 год - 32494,7 тыс. рублей,</w:t>
            </w:r>
          </w:p>
          <w:p w:rsidR="00AE5FF7" w:rsidRDefault="00AE5FF7">
            <w:pPr>
              <w:pStyle w:val="ConsPlusNormal"/>
              <w:ind w:firstLine="283"/>
              <w:jc w:val="both"/>
            </w:pPr>
            <w:r>
              <w:t>2020 год - 32494,7 тыс. рублей;</w:t>
            </w:r>
          </w:p>
          <w:p w:rsidR="00AE5FF7" w:rsidRDefault="00AE5FF7">
            <w:pPr>
              <w:pStyle w:val="ConsPlusNormal"/>
              <w:ind w:firstLine="283"/>
              <w:jc w:val="both"/>
            </w:pPr>
            <w:r>
              <w:t>объем финансирования за счет средств областного бюджета - 13106108,8 тыс. рублей, в том числе:</w:t>
            </w:r>
          </w:p>
          <w:p w:rsidR="00AE5FF7" w:rsidRDefault="00AE5FF7">
            <w:pPr>
              <w:pStyle w:val="ConsPlusNormal"/>
              <w:ind w:firstLine="283"/>
              <w:jc w:val="both"/>
            </w:pPr>
            <w:r>
              <w:t>2014 год - 2238190,8 тыс. рублей,</w:t>
            </w:r>
          </w:p>
          <w:p w:rsidR="00AE5FF7" w:rsidRDefault="00AE5FF7">
            <w:pPr>
              <w:pStyle w:val="ConsPlusNormal"/>
              <w:ind w:firstLine="283"/>
              <w:jc w:val="both"/>
            </w:pPr>
            <w:r>
              <w:t>2015 год - 2110257,5 тыс. рублей,</w:t>
            </w:r>
          </w:p>
          <w:p w:rsidR="00AE5FF7" w:rsidRDefault="00AE5FF7">
            <w:pPr>
              <w:pStyle w:val="ConsPlusNormal"/>
              <w:ind w:firstLine="283"/>
              <w:jc w:val="both"/>
            </w:pPr>
            <w:r>
              <w:t>2016 год - 2078463,6 тыс. рублей,</w:t>
            </w:r>
          </w:p>
          <w:p w:rsidR="00AE5FF7" w:rsidRDefault="00AE5FF7">
            <w:pPr>
              <w:pStyle w:val="ConsPlusNormal"/>
              <w:ind w:firstLine="283"/>
              <w:jc w:val="both"/>
            </w:pPr>
            <w:r>
              <w:t>2017 год - 2000121,7 тыс. рублей,</w:t>
            </w:r>
          </w:p>
          <w:p w:rsidR="00AE5FF7" w:rsidRDefault="00AE5FF7">
            <w:pPr>
              <w:pStyle w:val="ConsPlusNormal"/>
              <w:ind w:firstLine="283"/>
              <w:jc w:val="both"/>
            </w:pPr>
            <w:r>
              <w:t>2018 год - 1741036,2 тыс. рублей,</w:t>
            </w:r>
          </w:p>
          <w:p w:rsidR="00AE5FF7" w:rsidRDefault="00AE5FF7">
            <w:pPr>
              <w:pStyle w:val="ConsPlusNormal"/>
              <w:ind w:firstLine="283"/>
              <w:jc w:val="both"/>
            </w:pPr>
            <w:r>
              <w:t>2019 год - 1509895,1 тыс. рублей,</w:t>
            </w:r>
          </w:p>
          <w:p w:rsidR="00AE5FF7" w:rsidRDefault="00AE5FF7">
            <w:pPr>
              <w:pStyle w:val="ConsPlusNormal"/>
              <w:ind w:firstLine="283"/>
              <w:jc w:val="both"/>
            </w:pPr>
            <w:r>
              <w:t>2020 год - 1428143,9 тыс. рублей;</w:t>
            </w:r>
          </w:p>
        </w:tc>
      </w:tr>
      <w:tr w:rsidR="00AE5FF7">
        <w:tblPrEx>
          <w:tblBorders>
            <w:insideH w:val="none" w:sz="0" w:space="0" w:color="auto"/>
          </w:tblBorders>
        </w:tblPrEx>
        <w:tc>
          <w:tcPr>
            <w:tcW w:w="2438" w:type="dxa"/>
            <w:tcBorders>
              <w:top w:val="nil"/>
              <w:bottom w:val="nil"/>
            </w:tcBorders>
          </w:tcPr>
          <w:p w:rsidR="00AE5FF7" w:rsidRDefault="00AE5FF7">
            <w:pPr>
              <w:pStyle w:val="ConsPlusNormal"/>
              <w:jc w:val="both"/>
            </w:pPr>
          </w:p>
        </w:tc>
        <w:tc>
          <w:tcPr>
            <w:tcW w:w="7200" w:type="dxa"/>
            <w:tcBorders>
              <w:top w:val="nil"/>
              <w:bottom w:val="nil"/>
            </w:tcBorders>
          </w:tcPr>
          <w:p w:rsidR="00AE5FF7" w:rsidRDefault="00AE5FF7">
            <w:pPr>
              <w:pStyle w:val="ConsPlusNormal"/>
              <w:ind w:firstLine="283"/>
              <w:jc w:val="both"/>
            </w:pPr>
            <w:r>
              <w:t>объем финансирования за счет средств местных бюджетов - 36751,8 тыс. рублей, в том числе:</w:t>
            </w:r>
          </w:p>
          <w:p w:rsidR="00AE5FF7" w:rsidRDefault="00AE5FF7">
            <w:pPr>
              <w:pStyle w:val="ConsPlusNormal"/>
              <w:ind w:firstLine="283"/>
              <w:jc w:val="both"/>
            </w:pPr>
            <w:r>
              <w:t>2014 год - 4777,4 тыс. рублей,</w:t>
            </w:r>
          </w:p>
          <w:p w:rsidR="00AE5FF7" w:rsidRDefault="00AE5FF7">
            <w:pPr>
              <w:pStyle w:val="ConsPlusNormal"/>
              <w:ind w:firstLine="283"/>
              <w:jc w:val="both"/>
            </w:pPr>
            <w:r>
              <w:t>2015 год - 6952,4 тыс. рублей,</w:t>
            </w:r>
          </w:p>
          <w:p w:rsidR="00AE5FF7" w:rsidRDefault="00AE5FF7">
            <w:pPr>
              <w:pStyle w:val="ConsPlusNormal"/>
              <w:ind w:firstLine="283"/>
              <w:jc w:val="both"/>
            </w:pPr>
            <w:r>
              <w:t>2016 год - 6582,4 тыс. рублей,</w:t>
            </w:r>
          </w:p>
          <w:p w:rsidR="00AE5FF7" w:rsidRDefault="00AE5FF7">
            <w:pPr>
              <w:pStyle w:val="ConsPlusNormal"/>
              <w:ind w:firstLine="283"/>
              <w:jc w:val="both"/>
            </w:pPr>
            <w:r>
              <w:t>2017 год - 6732,4 тыс. рублей,</w:t>
            </w:r>
          </w:p>
          <w:p w:rsidR="00AE5FF7" w:rsidRDefault="00AE5FF7">
            <w:pPr>
              <w:pStyle w:val="ConsPlusNormal"/>
              <w:ind w:firstLine="283"/>
              <w:jc w:val="both"/>
            </w:pPr>
            <w:r>
              <w:t>2018 год - 3902,4 тыс. рублей,</w:t>
            </w:r>
          </w:p>
          <w:p w:rsidR="00AE5FF7" w:rsidRDefault="00AE5FF7">
            <w:pPr>
              <w:pStyle w:val="ConsPlusNormal"/>
              <w:ind w:firstLine="283"/>
              <w:jc w:val="both"/>
            </w:pPr>
            <w:r>
              <w:t>2019 год - 3902,4 тыс. рублей,</w:t>
            </w:r>
          </w:p>
          <w:p w:rsidR="00AE5FF7" w:rsidRDefault="00AE5FF7">
            <w:pPr>
              <w:pStyle w:val="ConsPlusNormal"/>
              <w:ind w:firstLine="283"/>
              <w:jc w:val="both"/>
            </w:pPr>
            <w:r>
              <w:t>2020 год - 3902,4 тыс. рублей;</w:t>
            </w:r>
          </w:p>
          <w:p w:rsidR="00AE5FF7" w:rsidRDefault="00AE5FF7">
            <w:pPr>
              <w:pStyle w:val="ConsPlusNormal"/>
              <w:ind w:firstLine="283"/>
              <w:jc w:val="both"/>
            </w:pPr>
            <w:r>
              <w:t>объем финансирования за счет средств прочих источников - 12686644,2 тыс. рублей, в том числе:</w:t>
            </w:r>
          </w:p>
          <w:p w:rsidR="00AE5FF7" w:rsidRDefault="00AE5FF7">
            <w:pPr>
              <w:pStyle w:val="ConsPlusNormal"/>
              <w:ind w:firstLine="283"/>
              <w:jc w:val="both"/>
            </w:pPr>
            <w:r>
              <w:lastRenderedPageBreak/>
              <w:t>2014 год - 202160,0 тыс. рублей,</w:t>
            </w:r>
          </w:p>
          <w:p w:rsidR="00AE5FF7" w:rsidRDefault="00AE5FF7">
            <w:pPr>
              <w:pStyle w:val="ConsPlusNormal"/>
              <w:ind w:firstLine="283"/>
              <w:jc w:val="both"/>
            </w:pPr>
            <w:r>
              <w:t>2015 год - 2533216,5 тыс. рублей,</w:t>
            </w:r>
          </w:p>
          <w:p w:rsidR="00AE5FF7" w:rsidRDefault="00AE5FF7">
            <w:pPr>
              <w:pStyle w:val="ConsPlusNormal"/>
              <w:ind w:firstLine="283"/>
              <w:jc w:val="both"/>
            </w:pPr>
            <w:r>
              <w:t>2016 год - 2643933,2 тыс. рублей,</w:t>
            </w:r>
          </w:p>
          <w:p w:rsidR="00AE5FF7" w:rsidRDefault="00AE5FF7">
            <w:pPr>
              <w:pStyle w:val="ConsPlusNormal"/>
              <w:ind w:firstLine="283"/>
              <w:jc w:val="both"/>
            </w:pPr>
            <w:r>
              <w:t>2017 год - 3082814,5 тыс. рублей,</w:t>
            </w:r>
          </w:p>
          <w:p w:rsidR="00AE5FF7" w:rsidRDefault="00AE5FF7">
            <w:pPr>
              <w:pStyle w:val="ConsPlusNormal"/>
              <w:ind w:firstLine="283"/>
              <w:jc w:val="both"/>
            </w:pPr>
            <w:r>
              <w:t>2018 год - 1630980,0 тыс. рублей,</w:t>
            </w:r>
          </w:p>
          <w:p w:rsidR="00AE5FF7" w:rsidRDefault="00AE5FF7">
            <w:pPr>
              <w:pStyle w:val="ConsPlusNormal"/>
              <w:ind w:firstLine="283"/>
              <w:jc w:val="both"/>
            </w:pPr>
            <w:r>
              <w:t>2019 год - 1591010,0 тыс. рублей,</w:t>
            </w:r>
          </w:p>
          <w:p w:rsidR="00AE5FF7" w:rsidRDefault="00AE5FF7">
            <w:pPr>
              <w:pStyle w:val="ConsPlusNormal"/>
              <w:ind w:firstLine="283"/>
              <w:jc w:val="both"/>
            </w:pPr>
            <w:r>
              <w:t>2020 год - 1002530,0 тыс. рублей</w:t>
            </w:r>
          </w:p>
        </w:tc>
      </w:tr>
      <w:tr w:rsidR="00AE5FF7">
        <w:tblPrEx>
          <w:tblBorders>
            <w:insideH w:val="none" w:sz="0" w:space="0" w:color="auto"/>
          </w:tblBorders>
        </w:tblPrEx>
        <w:tc>
          <w:tcPr>
            <w:tcW w:w="9638" w:type="dxa"/>
            <w:gridSpan w:val="2"/>
            <w:tcBorders>
              <w:top w:val="nil"/>
              <w:bottom w:val="single" w:sz="4" w:space="0" w:color="auto"/>
            </w:tcBorders>
          </w:tcPr>
          <w:p w:rsidR="00AE5FF7" w:rsidRDefault="00AE5FF7">
            <w:pPr>
              <w:pStyle w:val="ConsPlusNormal"/>
              <w:jc w:val="both"/>
            </w:pPr>
            <w:r>
              <w:lastRenderedPageBreak/>
              <w:t xml:space="preserve">(в ред. </w:t>
            </w:r>
            <w:hyperlink r:id="rId26" w:history="1">
              <w:r>
                <w:rPr>
                  <w:color w:val="0000FF"/>
                </w:rPr>
                <w:t>Постановления</w:t>
              </w:r>
            </w:hyperlink>
            <w:r>
              <w:t xml:space="preserve"> Правительства Ленинградской области от 29.06.2015 N 240)</w:t>
            </w:r>
          </w:p>
        </w:tc>
      </w:tr>
      <w:tr w:rsidR="00AE5FF7">
        <w:tblPrEx>
          <w:tblBorders>
            <w:insideH w:val="none" w:sz="0" w:space="0" w:color="auto"/>
          </w:tblBorders>
        </w:tblPrEx>
        <w:tc>
          <w:tcPr>
            <w:tcW w:w="2438" w:type="dxa"/>
            <w:tcBorders>
              <w:top w:val="single" w:sz="4" w:space="0" w:color="auto"/>
              <w:bottom w:val="nil"/>
            </w:tcBorders>
          </w:tcPr>
          <w:p w:rsidR="00AE5FF7" w:rsidRDefault="00AE5FF7">
            <w:pPr>
              <w:pStyle w:val="ConsPlusNormal"/>
            </w:pPr>
            <w:r>
              <w:t>Ожидаемые результаты реализации Государственной программы</w:t>
            </w:r>
          </w:p>
        </w:tc>
        <w:tc>
          <w:tcPr>
            <w:tcW w:w="7200" w:type="dxa"/>
            <w:tcBorders>
              <w:top w:val="single" w:sz="4" w:space="0" w:color="auto"/>
              <w:bottom w:val="nil"/>
            </w:tcBorders>
          </w:tcPr>
          <w:p w:rsidR="00AE5FF7" w:rsidRDefault="00AE5FF7">
            <w:pPr>
              <w:pStyle w:val="ConsPlusNormal"/>
              <w:ind w:firstLine="283"/>
              <w:jc w:val="both"/>
            </w:pPr>
            <w:r>
              <w:t>К концу 2020 года:</w:t>
            </w:r>
          </w:p>
          <w:p w:rsidR="00AE5FF7" w:rsidRDefault="00AE5FF7">
            <w:pPr>
              <w:pStyle w:val="ConsPlusNormal"/>
              <w:ind w:firstLine="283"/>
              <w:jc w:val="both"/>
            </w:pPr>
            <w:r>
              <w:t>рост валового регионального продукта (в основных ценах соответствующих лет) до 1429,1 млрд рублей;</w:t>
            </w:r>
          </w:p>
          <w:p w:rsidR="00AE5FF7" w:rsidRDefault="00AE5FF7">
            <w:pPr>
              <w:pStyle w:val="ConsPlusNormal"/>
              <w:ind w:firstLine="283"/>
              <w:jc w:val="both"/>
            </w:pPr>
            <w:r>
              <w:t>увеличение объема инвестиций в основной капитал до 459,8 млрд рублей;</w:t>
            </w:r>
          </w:p>
          <w:p w:rsidR="00AE5FF7" w:rsidRDefault="00AE5FF7">
            <w:pPr>
              <w:pStyle w:val="ConsPlusNormal"/>
              <w:ind w:firstLine="283"/>
              <w:jc w:val="both"/>
            </w:pPr>
            <w:r>
              <w:t>прирост оборота продукции (услуг), производимой малыми предприятиями, в том числе микропредприятиями, и индивидуальными предпринимателями, - 31,5 проц. к уровню 2013 года;</w:t>
            </w:r>
          </w:p>
          <w:p w:rsidR="00AE5FF7" w:rsidRDefault="00AE5FF7">
            <w:pPr>
              <w:pStyle w:val="ConsPlusNormal"/>
              <w:ind w:firstLine="283"/>
              <w:jc w:val="both"/>
            </w:pPr>
            <w:r>
              <w:t>уровень безработицы (по методологии Международной организации труда) в среднем за год - не более 4,1 проц.;</w:t>
            </w:r>
          </w:p>
          <w:p w:rsidR="00AE5FF7" w:rsidRDefault="00AE5FF7">
            <w:pPr>
              <w:pStyle w:val="ConsPlusNormal"/>
              <w:ind w:firstLine="283"/>
              <w:jc w:val="both"/>
            </w:pPr>
            <w:r>
              <w:t>создание и модернизация 235,2 тыс. высокопроизводительных рабочих мест (прирост составит 59,1 тыс. высокопроизводительных рабочих мест);</w:t>
            </w:r>
          </w:p>
          <w:p w:rsidR="00AE5FF7" w:rsidRDefault="00AE5FF7">
            <w:pPr>
              <w:pStyle w:val="ConsPlusNormal"/>
              <w:ind w:firstLine="283"/>
              <w:jc w:val="both"/>
            </w:pPr>
            <w:r>
              <w:t>рост производительности труда - 130,6 проц. к уровню 2013 года;</w:t>
            </w:r>
          </w:p>
          <w:p w:rsidR="00AE5FF7" w:rsidRDefault="00AE5FF7">
            <w:pPr>
              <w:pStyle w:val="ConsPlusNormal"/>
              <w:ind w:firstLine="283"/>
              <w:jc w:val="both"/>
            </w:pPr>
            <w:r>
              <w:t>рост реальной заработной платы - 138,2 проц. к уровню 2013 года</w:t>
            </w:r>
          </w:p>
        </w:tc>
      </w:tr>
      <w:tr w:rsidR="00AE5FF7">
        <w:tblPrEx>
          <w:tblBorders>
            <w:insideH w:val="none" w:sz="0" w:space="0" w:color="auto"/>
          </w:tblBorders>
        </w:tblPrEx>
        <w:tc>
          <w:tcPr>
            <w:tcW w:w="9638" w:type="dxa"/>
            <w:gridSpan w:val="2"/>
            <w:tcBorders>
              <w:top w:val="nil"/>
              <w:bottom w:val="single" w:sz="4" w:space="0" w:color="auto"/>
            </w:tcBorders>
          </w:tcPr>
          <w:p w:rsidR="00AE5FF7" w:rsidRDefault="00AE5FF7">
            <w:pPr>
              <w:pStyle w:val="ConsPlusNormal"/>
              <w:jc w:val="both"/>
            </w:pPr>
            <w:r>
              <w:t xml:space="preserve">(в ред. Постановлений Правительства Ленинградской области от 27.10.2014 </w:t>
            </w:r>
            <w:hyperlink r:id="rId27" w:history="1">
              <w:r>
                <w:rPr>
                  <w:color w:val="0000FF"/>
                </w:rPr>
                <w:t>N 488</w:t>
              </w:r>
            </w:hyperlink>
            <w:r>
              <w:t xml:space="preserve">, от 03.06.2015 </w:t>
            </w:r>
            <w:hyperlink r:id="rId28" w:history="1">
              <w:r>
                <w:rPr>
                  <w:color w:val="0000FF"/>
                </w:rPr>
                <w:t>N 185</w:t>
              </w:r>
            </w:hyperlink>
            <w:r>
              <w:t>)</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1. Общая характеристика, основные проблемы и прогноз</w:t>
      </w:r>
    </w:p>
    <w:p w:rsidR="00AE5FF7" w:rsidRDefault="00AE5FF7">
      <w:pPr>
        <w:pStyle w:val="ConsPlusNormal"/>
        <w:jc w:val="center"/>
      </w:pPr>
      <w:r>
        <w:t>развития сферы реализации Государственной программы</w:t>
      </w:r>
    </w:p>
    <w:p w:rsidR="00AE5FF7" w:rsidRDefault="00AE5FF7">
      <w:pPr>
        <w:pStyle w:val="ConsPlusNormal"/>
      </w:pPr>
    </w:p>
    <w:p w:rsidR="00AE5FF7" w:rsidRDefault="00AE5FF7">
      <w:pPr>
        <w:pStyle w:val="ConsPlusNormal"/>
        <w:jc w:val="center"/>
      </w:pPr>
      <w:r>
        <w:t>Общая характеристика развития экономики</w:t>
      </w:r>
    </w:p>
    <w:p w:rsidR="00AE5FF7" w:rsidRDefault="00AE5FF7">
      <w:pPr>
        <w:pStyle w:val="ConsPlusNormal"/>
        <w:jc w:val="center"/>
      </w:pPr>
      <w:r>
        <w:t>Ленинградской области</w:t>
      </w:r>
    </w:p>
    <w:p w:rsidR="00AE5FF7" w:rsidRDefault="00AE5FF7">
      <w:pPr>
        <w:pStyle w:val="ConsPlusNormal"/>
      </w:pPr>
    </w:p>
    <w:p w:rsidR="00AE5FF7" w:rsidRDefault="00AE5FF7">
      <w:pPr>
        <w:pStyle w:val="ConsPlusNormal"/>
        <w:ind w:firstLine="540"/>
        <w:jc w:val="both"/>
      </w:pPr>
      <w:r>
        <w:t>Ленинградская область является одним из лидеров по экономическому развитию в Северо-Западном федеральном округе. Основу экономики Ленинградской области составляет промышленность, на долю которой приходится около 31,5 проц. в структуре валового регионального продукта (далее - ВРП).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w:t>
      </w:r>
    </w:p>
    <w:p w:rsidR="00AE5FF7" w:rsidRDefault="00AE5FF7">
      <w:pPr>
        <w:pStyle w:val="ConsPlusNormal"/>
        <w:ind w:firstLine="540"/>
        <w:jc w:val="both"/>
      </w:pPr>
      <w:r>
        <w:t>Важными факторами, влияющими на развитие региона, являются приграничное положение (граница с ЕС), выгодное приморское положение (Балтийское море), наличие действующих и строящихся морских портов; транспортный узел, расположенный в створе панъевропейского транспортного коридора и международного транспортного коридора "Север-Юг"; мультимодальность перевозок: пересечение морских, речных, железнодорожных, автомобильных, воздушных, трубопроводных и телекоммуникационных трасс.</w:t>
      </w:r>
    </w:p>
    <w:p w:rsidR="00AE5FF7" w:rsidRDefault="00AE5FF7">
      <w:pPr>
        <w:pStyle w:val="ConsPlusNormal"/>
        <w:ind w:firstLine="540"/>
        <w:jc w:val="both"/>
      </w:pPr>
      <w:r>
        <w:t>Наряду с Северо-Западным федеральным округом у Ленинградской области сформировалась важная функция - обеспечение внешнеэкономических связей России с Европейским союзом и другими регионами мира. Это обусловило быстрое развитие транспортной инфраструктуры и трансграничного сотрудничества, а также ориентацию значительной части бизнеса на обслуживание внешнеэкономических связей, увеличилось значение Ленинградской области как крупной перспективной природно-ресурсной базы развития страны.</w:t>
      </w:r>
    </w:p>
    <w:p w:rsidR="00AE5FF7" w:rsidRDefault="00AE5FF7">
      <w:pPr>
        <w:pStyle w:val="ConsPlusNormal"/>
        <w:ind w:firstLine="540"/>
        <w:jc w:val="both"/>
      </w:pPr>
      <w:r>
        <w:t>За последние 10 лет Ленинградской области удалось достичь высоких (превышающих среднероссийские) показателей экономического роста, инвестировать значительные средства в развитие социальной и инженерной инфраструктуры, привлечь на территорию региона новые производства. Так, в 2000-2012 годах экономический рост составил в среднем 8,2 проц. в год (с учетом оценки ВРП за 2012 год), среднегодовой рост индекса промышленного производства и реальных доходов населения составил 9,7 проц.</w:t>
      </w:r>
    </w:p>
    <w:p w:rsidR="00AE5FF7" w:rsidRDefault="00AE5FF7">
      <w:pPr>
        <w:pStyle w:val="ConsPlusNormal"/>
        <w:ind w:firstLine="540"/>
        <w:jc w:val="both"/>
      </w:pPr>
      <w:r>
        <w:t>По показателям экономического развития Ленинградская область занимает одно из лидирующих мест в Северо-Западном федеральном округе и сохраняет высокие позиции в Российской Федерации. В 2012 году по объему инвестиций в основной капитал Ленинградская область заняла второе место в Северо-Западном федеральном округе (в 2011 году занимала первое место) и 11 место среди российских регионов, по объему отгруженных товаров обрабатывающих производств - второе место в Северо-Западном федеральном округе и 14 место в Российской Федерации, по объему продукции сельского хозяйства - первое место в Северо-Западном федеральном округе и 14 место в Российской Федерации. Среди субъектов Российской Федерации, входящих в состав Северо-Западного федерального округа, Ленинградская область лидирует в экспорте наряду с Санкт-Петербургом, занимает третье место в импорте после Санкт-Петербурга и Калининградской области.</w:t>
      </w:r>
    </w:p>
    <w:p w:rsidR="00AE5FF7" w:rsidRDefault="00AE5FF7">
      <w:pPr>
        <w:pStyle w:val="ConsPlusNormal"/>
        <w:ind w:firstLine="540"/>
        <w:jc w:val="both"/>
      </w:pPr>
      <w:r>
        <w:t>По мониторингу ситуации в экономике, финансово-банковской и социальной сферах субъектов Российской Федерации, проводимому Министерством регионального развития Российской Федерации, Ленинградская область входит в число 10 первых субъектов по сводному индексу социально-экономического развития.</w:t>
      </w:r>
    </w:p>
    <w:p w:rsidR="00AE5FF7" w:rsidRDefault="00AE5FF7">
      <w:pPr>
        <w:pStyle w:val="ConsPlusNormal"/>
      </w:pPr>
    </w:p>
    <w:p w:rsidR="00AE5FF7" w:rsidRDefault="00AE5FF7">
      <w:pPr>
        <w:pStyle w:val="ConsPlusNormal"/>
        <w:jc w:val="center"/>
      </w:pPr>
      <w:r>
        <w:t>Основные показатели, характеризующие</w:t>
      </w:r>
    </w:p>
    <w:p w:rsidR="00AE5FF7" w:rsidRDefault="00AE5FF7">
      <w:pPr>
        <w:pStyle w:val="ConsPlusNormal"/>
        <w:jc w:val="center"/>
      </w:pPr>
      <w:r>
        <w:t>социально-экономическое развитие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1304"/>
      </w:tblGrid>
      <w:tr w:rsidR="00AE5FF7">
        <w:tc>
          <w:tcPr>
            <w:tcW w:w="8334" w:type="dxa"/>
          </w:tcPr>
          <w:p w:rsidR="00AE5FF7" w:rsidRDefault="00AE5FF7">
            <w:pPr>
              <w:pStyle w:val="ConsPlusNormal"/>
              <w:jc w:val="center"/>
            </w:pPr>
            <w:r>
              <w:t>Показатель</w:t>
            </w:r>
          </w:p>
        </w:tc>
        <w:tc>
          <w:tcPr>
            <w:tcW w:w="1304" w:type="dxa"/>
          </w:tcPr>
          <w:p w:rsidR="00AE5FF7" w:rsidRDefault="00AE5FF7">
            <w:pPr>
              <w:pStyle w:val="ConsPlusNormal"/>
              <w:jc w:val="center"/>
            </w:pPr>
            <w:r>
              <w:t>2012 год</w:t>
            </w:r>
          </w:p>
        </w:tc>
      </w:tr>
      <w:tr w:rsidR="00AE5FF7">
        <w:tc>
          <w:tcPr>
            <w:tcW w:w="8334" w:type="dxa"/>
          </w:tcPr>
          <w:p w:rsidR="00AE5FF7" w:rsidRDefault="00AE5FF7">
            <w:pPr>
              <w:pStyle w:val="ConsPlusNormal"/>
              <w:jc w:val="center"/>
            </w:pPr>
            <w:r>
              <w:t>1</w:t>
            </w:r>
          </w:p>
        </w:tc>
        <w:tc>
          <w:tcPr>
            <w:tcW w:w="1304" w:type="dxa"/>
          </w:tcPr>
          <w:p w:rsidR="00AE5FF7" w:rsidRDefault="00AE5FF7">
            <w:pPr>
              <w:pStyle w:val="ConsPlusNormal"/>
              <w:jc w:val="center"/>
            </w:pPr>
            <w:r>
              <w:t>2</w:t>
            </w:r>
          </w:p>
        </w:tc>
      </w:tr>
      <w:tr w:rsidR="00AE5FF7">
        <w:tc>
          <w:tcPr>
            <w:tcW w:w="8334" w:type="dxa"/>
          </w:tcPr>
          <w:p w:rsidR="00AE5FF7" w:rsidRDefault="00AE5FF7">
            <w:pPr>
              <w:pStyle w:val="ConsPlusNormal"/>
              <w:jc w:val="both"/>
            </w:pPr>
            <w:r>
              <w:t>Среднегодовая численность населения, тыс. человек</w:t>
            </w:r>
          </w:p>
        </w:tc>
        <w:tc>
          <w:tcPr>
            <w:tcW w:w="1304" w:type="dxa"/>
          </w:tcPr>
          <w:p w:rsidR="00AE5FF7" w:rsidRDefault="00AE5FF7">
            <w:pPr>
              <w:pStyle w:val="ConsPlusNormal"/>
              <w:jc w:val="center"/>
            </w:pPr>
            <w:r>
              <w:t>1742,5</w:t>
            </w:r>
          </w:p>
        </w:tc>
      </w:tr>
      <w:tr w:rsidR="00AE5FF7">
        <w:tblPrEx>
          <w:tblBorders>
            <w:insideH w:val="nil"/>
          </w:tblBorders>
        </w:tblPrEx>
        <w:tc>
          <w:tcPr>
            <w:tcW w:w="8334" w:type="dxa"/>
            <w:tcBorders>
              <w:bottom w:val="nil"/>
            </w:tcBorders>
          </w:tcPr>
          <w:p w:rsidR="00AE5FF7" w:rsidRDefault="00AE5FF7">
            <w:pPr>
              <w:pStyle w:val="ConsPlusNormal"/>
              <w:jc w:val="both"/>
            </w:pPr>
            <w:r>
              <w:t>ВРП (в основных ценах), млрд рублей</w:t>
            </w:r>
          </w:p>
        </w:tc>
        <w:tc>
          <w:tcPr>
            <w:tcW w:w="1304" w:type="dxa"/>
            <w:tcBorders>
              <w:bottom w:val="nil"/>
            </w:tcBorders>
          </w:tcPr>
          <w:p w:rsidR="00AE5FF7" w:rsidRDefault="00AE5FF7">
            <w:pPr>
              <w:pStyle w:val="ConsPlusNormal"/>
              <w:jc w:val="center"/>
            </w:pPr>
            <w:r>
              <w:t>672,1</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Постановлений Правительства Ленинградской области от 07.07.2014 </w:t>
            </w:r>
            <w:hyperlink r:id="rId29" w:history="1">
              <w:r>
                <w:rPr>
                  <w:color w:val="0000FF"/>
                </w:rPr>
                <w:t>N 293</w:t>
              </w:r>
            </w:hyperlink>
            <w:r>
              <w:t xml:space="preserve">, от 29.06.2015 </w:t>
            </w:r>
            <w:hyperlink r:id="rId30" w:history="1">
              <w:r>
                <w:rPr>
                  <w:color w:val="0000FF"/>
                </w:rPr>
                <w:t>N 240</w:t>
              </w:r>
            </w:hyperlink>
            <w:r>
              <w:t>)</w:t>
            </w:r>
          </w:p>
        </w:tc>
      </w:tr>
      <w:tr w:rsidR="00AE5FF7">
        <w:tblPrEx>
          <w:tblBorders>
            <w:insideH w:val="nil"/>
          </w:tblBorders>
        </w:tblPrEx>
        <w:tc>
          <w:tcPr>
            <w:tcW w:w="8334" w:type="dxa"/>
            <w:tcBorders>
              <w:bottom w:val="nil"/>
            </w:tcBorders>
          </w:tcPr>
          <w:p w:rsidR="00AE5FF7" w:rsidRDefault="00AE5FF7">
            <w:pPr>
              <w:pStyle w:val="ConsPlusNormal"/>
              <w:jc w:val="both"/>
            </w:pPr>
            <w:r>
              <w:t>Объем инвестиций в основной капитал (за исключением бюджетных средств), млрд рублей</w:t>
            </w:r>
          </w:p>
        </w:tc>
        <w:tc>
          <w:tcPr>
            <w:tcW w:w="1304" w:type="dxa"/>
            <w:tcBorders>
              <w:bottom w:val="nil"/>
            </w:tcBorders>
          </w:tcPr>
          <w:p w:rsidR="00AE5FF7" w:rsidRDefault="00AE5FF7">
            <w:pPr>
              <w:pStyle w:val="ConsPlusNormal"/>
              <w:jc w:val="center"/>
            </w:pPr>
            <w:r>
              <w:t>287,6</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29.06.2015 N 240)</w:t>
            </w:r>
          </w:p>
        </w:tc>
      </w:tr>
      <w:tr w:rsidR="00AE5FF7">
        <w:tc>
          <w:tcPr>
            <w:tcW w:w="8334" w:type="dxa"/>
          </w:tcPr>
          <w:p w:rsidR="00AE5FF7" w:rsidRDefault="00AE5FF7">
            <w:pPr>
              <w:pStyle w:val="ConsPlusNormal"/>
              <w:jc w:val="both"/>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304" w:type="dxa"/>
          </w:tcPr>
          <w:p w:rsidR="00AE5FF7" w:rsidRDefault="00AE5FF7">
            <w:pPr>
              <w:pStyle w:val="ConsPlusNormal"/>
              <w:jc w:val="center"/>
            </w:pPr>
            <w:r>
              <w:t>277,3</w:t>
            </w:r>
          </w:p>
        </w:tc>
      </w:tr>
      <w:tr w:rsidR="00AE5FF7">
        <w:tc>
          <w:tcPr>
            <w:tcW w:w="8334" w:type="dxa"/>
          </w:tcPr>
          <w:p w:rsidR="00AE5FF7" w:rsidRDefault="00AE5FF7">
            <w:pPr>
              <w:pStyle w:val="ConsPlusNormal"/>
              <w:jc w:val="both"/>
            </w:pPr>
            <w:r>
              <w:t>Объем налоговых и неналоговых доходов консолидированного бюджета субъекта Российской Федерации, млрд рублей</w:t>
            </w:r>
          </w:p>
        </w:tc>
        <w:tc>
          <w:tcPr>
            <w:tcW w:w="1304" w:type="dxa"/>
          </w:tcPr>
          <w:p w:rsidR="00AE5FF7" w:rsidRDefault="00AE5FF7">
            <w:pPr>
              <w:pStyle w:val="ConsPlusNormal"/>
              <w:jc w:val="center"/>
            </w:pPr>
            <w:r>
              <w:t>78,3</w:t>
            </w:r>
          </w:p>
        </w:tc>
      </w:tr>
      <w:tr w:rsidR="00AE5FF7">
        <w:tc>
          <w:tcPr>
            <w:tcW w:w="8334" w:type="dxa"/>
          </w:tcPr>
          <w:p w:rsidR="00AE5FF7" w:rsidRDefault="00AE5FF7">
            <w:pPr>
              <w:pStyle w:val="ConsPlusNormal"/>
              <w:jc w:val="both"/>
            </w:pPr>
            <w:r>
              <w:t>Уровень зарегистрированной безработицы (к экономически активному населению, на конец года), проц.</w:t>
            </w:r>
          </w:p>
        </w:tc>
        <w:tc>
          <w:tcPr>
            <w:tcW w:w="1304" w:type="dxa"/>
          </w:tcPr>
          <w:p w:rsidR="00AE5FF7" w:rsidRDefault="00AE5FF7">
            <w:pPr>
              <w:pStyle w:val="ConsPlusNormal"/>
              <w:jc w:val="center"/>
            </w:pPr>
            <w:r>
              <w:t>0,5</w:t>
            </w:r>
          </w:p>
        </w:tc>
      </w:tr>
      <w:tr w:rsidR="00AE5FF7">
        <w:tc>
          <w:tcPr>
            <w:tcW w:w="8334" w:type="dxa"/>
          </w:tcPr>
          <w:p w:rsidR="00AE5FF7" w:rsidRDefault="00AE5FF7">
            <w:pPr>
              <w:pStyle w:val="ConsPlusNormal"/>
              <w:jc w:val="both"/>
            </w:pPr>
            <w:r>
              <w:t>Реальные располагаемые денежные доходы населения (к предыдущему году), проц.</w:t>
            </w:r>
          </w:p>
        </w:tc>
        <w:tc>
          <w:tcPr>
            <w:tcW w:w="1304" w:type="dxa"/>
          </w:tcPr>
          <w:p w:rsidR="00AE5FF7" w:rsidRDefault="00AE5FF7">
            <w:pPr>
              <w:pStyle w:val="ConsPlusNormal"/>
              <w:jc w:val="center"/>
            </w:pPr>
            <w:r>
              <w:t>104,1</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jc w:val="center"/>
      </w:pPr>
    </w:p>
    <w:p w:rsidR="00AE5FF7" w:rsidRDefault="00AE5FF7">
      <w:pPr>
        <w:pStyle w:val="ConsPlusNormal"/>
        <w:ind w:firstLine="540"/>
        <w:jc w:val="both"/>
      </w:pPr>
      <w:r>
        <w:t>Основными результатами социально-экономического развития Ленинградской области за 2000-2012 годы стали следующие изменения в экономике региона:</w:t>
      </w:r>
    </w:p>
    <w:p w:rsidR="00AE5FF7" w:rsidRDefault="00AE5FF7">
      <w:pPr>
        <w:pStyle w:val="ConsPlusNormal"/>
        <w:ind w:firstLine="540"/>
        <w:jc w:val="both"/>
      </w:pPr>
      <w:r>
        <w:t>преимущественно инвестиционный характер экономического роста;</w:t>
      </w:r>
    </w:p>
    <w:p w:rsidR="00AE5FF7" w:rsidRDefault="00AE5FF7">
      <w:pPr>
        <w:pStyle w:val="ConsPlusNormal"/>
        <w:ind w:firstLine="540"/>
        <w:jc w:val="both"/>
      </w:pPr>
      <w:r>
        <w:t>ускоренное развитие секторов, ориентированных на рынок Санкт-Петербурга и неразрывно связанных с динамикой его развития;</w:t>
      </w:r>
    </w:p>
    <w:p w:rsidR="00AE5FF7" w:rsidRDefault="00AE5FF7">
      <w:pPr>
        <w:pStyle w:val="ConsPlusNormal"/>
        <w:ind w:firstLine="540"/>
        <w:jc w:val="both"/>
      </w:pPr>
      <w:r>
        <w:t>постепенное изменение производственной специализации Ленинградской области, появление новых видов производств.</w:t>
      </w:r>
    </w:p>
    <w:p w:rsidR="00AE5FF7" w:rsidRDefault="00AE5FF7">
      <w:pPr>
        <w:pStyle w:val="ConsPlusNormal"/>
        <w:ind w:firstLine="540"/>
        <w:jc w:val="both"/>
      </w:pPr>
      <w:r>
        <w:t>Промышленность является базовой отраслью экономики региона. В структуре ВРП Ленинградской области промышленный сектор составляет около 31,5 проц. (в структуре СЗФО - 26 проц.), налоговые поступления от промышленных предприятий составляют 80 проц. от всех налоговых доходов областного бюджета Ленинградской области.</w:t>
      </w:r>
    </w:p>
    <w:p w:rsidR="00AE5FF7" w:rsidRDefault="00AE5FF7">
      <w:pPr>
        <w:pStyle w:val="ConsPlusNormal"/>
        <w:ind w:firstLine="540"/>
        <w:jc w:val="both"/>
      </w:pPr>
      <w:r>
        <w:t>Особая роль принадлежит малому и среднему бизнесу Ленинградской области. 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бюджеты всех уровней. В последние годы в сфере малого и среднего предпринимательства наблюдался устойчивый рост большинства основных показателей деятельности. За период 2009-2012 годов число субъектов малого и среднего предпринимательства увеличилось с 51,7 тысячи единиц до 62,9 тысячи единиц. На 10 тысяч человек населения Ленинградской области приходится 360 субъектов малого и среднего предпринимательства.</w:t>
      </w:r>
    </w:p>
    <w:p w:rsidR="00AE5FF7" w:rsidRDefault="00AE5FF7">
      <w:pPr>
        <w:pStyle w:val="ConsPlusNormal"/>
        <w:ind w:firstLine="540"/>
        <w:jc w:val="both"/>
      </w:pPr>
      <w:r>
        <w:t>К числу перспективных направлений, развитие которых будет стимулировать рост экономики региона, относятся туристско-рекреационный комплекс и внешние связи Ленинградской области.</w:t>
      </w:r>
    </w:p>
    <w:p w:rsidR="00AE5FF7" w:rsidRDefault="00AE5FF7">
      <w:pPr>
        <w:pStyle w:val="ConsPlusNormal"/>
        <w:ind w:firstLine="540"/>
        <w:jc w:val="both"/>
      </w:pPr>
      <w:r>
        <w:t>Туризм выполняет важную роль не только в комплексном решении социальных проблем, обеспечивая занятость и повышение качества жизни населения. Развитие туризма способствует стимулированию развития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AE5FF7" w:rsidRDefault="00AE5FF7">
      <w:pPr>
        <w:pStyle w:val="ConsPlusNormal"/>
        <w:ind w:firstLine="540"/>
        <w:jc w:val="both"/>
      </w:pPr>
      <w:r>
        <w:t>Развитие международных, межрегиональных и внешнеэкономических связей Ленинградской области имеет целью повышение вовлеченности региона в процесс международной интеграции, создание условий для достижения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AE5FF7" w:rsidRDefault="00AE5FF7">
      <w:pPr>
        <w:pStyle w:val="ConsPlusNormal"/>
      </w:pPr>
    </w:p>
    <w:p w:rsidR="00AE5FF7" w:rsidRDefault="00AE5FF7">
      <w:pPr>
        <w:pStyle w:val="ConsPlusNormal"/>
        <w:jc w:val="center"/>
      </w:pPr>
      <w:r>
        <w:t>Основные проблемы развития экономики Ленинградской области</w:t>
      </w:r>
    </w:p>
    <w:p w:rsidR="00AE5FF7" w:rsidRDefault="00AE5FF7">
      <w:pPr>
        <w:pStyle w:val="ConsPlusNormal"/>
      </w:pPr>
    </w:p>
    <w:p w:rsidR="00AE5FF7" w:rsidRDefault="00AE5FF7">
      <w:pPr>
        <w:pStyle w:val="ConsPlusNormal"/>
        <w:ind w:firstLine="540"/>
        <w:jc w:val="both"/>
      </w:pPr>
      <w:r>
        <w:t>К основным проблемам экономического развития Ленинградской области относятся:</w:t>
      </w:r>
    </w:p>
    <w:p w:rsidR="00AE5FF7" w:rsidRDefault="00AE5FF7">
      <w:pPr>
        <w:pStyle w:val="ConsPlusNormal"/>
        <w:ind w:firstLine="540"/>
        <w:jc w:val="both"/>
      </w:pPr>
      <w:r>
        <w:t>сосредоточение экономической базы Ленинградской области в основном в неинновационных секторах;</w:t>
      </w:r>
    </w:p>
    <w:p w:rsidR="00AE5FF7" w:rsidRDefault="00AE5FF7">
      <w:pPr>
        <w:pStyle w:val="ConsPlusNormal"/>
        <w:ind w:firstLine="540"/>
        <w:jc w:val="both"/>
      </w:pPr>
      <w:r>
        <w:t>значительные инфраструктурные ограничения, включая дефицит площадей для размещения новых производств, обеспеченных необходимой инфраструктурой;</w:t>
      </w:r>
    </w:p>
    <w:p w:rsidR="00AE5FF7" w:rsidRDefault="00AE5FF7">
      <w:pPr>
        <w:pStyle w:val="ConsPlusNormal"/>
        <w:ind w:firstLine="540"/>
        <w:jc w:val="both"/>
      </w:pPr>
      <w:r>
        <w:t>исчерпание ресурсов рабочей силы;</w:t>
      </w:r>
    </w:p>
    <w:p w:rsidR="00AE5FF7" w:rsidRDefault="00AE5FF7">
      <w:pPr>
        <w:pStyle w:val="ConsPlusNormal"/>
        <w:ind w:firstLine="540"/>
        <w:jc w:val="both"/>
      </w:pPr>
      <w:r>
        <w:t>усиление дифференциации по уровню социально-экономического развития муниципальных образований Ленинградской области;</w:t>
      </w:r>
    </w:p>
    <w:p w:rsidR="00AE5FF7" w:rsidRDefault="00AE5FF7">
      <w:pPr>
        <w:pStyle w:val="ConsPlusNormal"/>
        <w:ind w:firstLine="540"/>
        <w:jc w:val="both"/>
      </w:pPr>
      <w:r>
        <w:t>недостаточная роль социальных факторов в формировании привлекательности региона для притока экономически активного населения и бизнеса (система образования, здравоохранение, качество городской среды и т.д.).</w:t>
      </w:r>
    </w:p>
    <w:p w:rsidR="00AE5FF7" w:rsidRDefault="00AE5FF7">
      <w:pPr>
        <w:pStyle w:val="ConsPlusNormal"/>
        <w:ind w:firstLine="540"/>
        <w:jc w:val="both"/>
      </w:pPr>
      <w:r>
        <w:t>На решение указанных проблем направлены основные мероприятия подпрограмм Государственной программы Ленинградской области "Стимулирование экономической активности Ленинградской области" (далее - Государственная программа).</w:t>
      </w:r>
    </w:p>
    <w:p w:rsidR="00AE5FF7" w:rsidRDefault="00AE5FF7">
      <w:pPr>
        <w:pStyle w:val="ConsPlusNormal"/>
      </w:pPr>
    </w:p>
    <w:p w:rsidR="00AE5FF7" w:rsidRDefault="00AE5FF7">
      <w:pPr>
        <w:pStyle w:val="ConsPlusNormal"/>
        <w:jc w:val="center"/>
      </w:pPr>
      <w:r>
        <w:t>Прогноз развития экономики Ленинградской области</w:t>
      </w:r>
    </w:p>
    <w:p w:rsidR="00AE5FF7" w:rsidRDefault="00AE5FF7">
      <w:pPr>
        <w:pStyle w:val="ConsPlusNormal"/>
      </w:pPr>
    </w:p>
    <w:p w:rsidR="00AE5FF7" w:rsidRDefault="00AE5FF7">
      <w:pPr>
        <w:pStyle w:val="ConsPlusNormal"/>
        <w:ind w:firstLine="540"/>
        <w:jc w:val="both"/>
      </w:pPr>
      <w:r>
        <w:lastRenderedPageBreak/>
        <w:t xml:space="preserve">Согласно </w:t>
      </w:r>
      <w:hyperlink r:id="rId32" w:history="1">
        <w:r>
          <w:rPr>
            <w:color w:val="0000FF"/>
          </w:rPr>
          <w:t>Концепции</w:t>
        </w:r>
      </w:hyperlink>
      <w:r>
        <w:t xml:space="preserve"> социально-экономического развития Ленинградской области на период до 2025 года реалистичный инновационный сценарий предусматривает укрупнение существующих точек роста и стимулирование появления новых источников развития экономики за счет привлечения инвестиций, создания конкурентоспособных высокотехнологичных производств, развития современной транспортно-логистической инфраструктуры, при этом закладывается умеренный рост экономики региона, в целом превышающий общероссийские показатели - в пределах 4,5-5,0 проц. ВРП в год.</w:t>
      </w:r>
    </w:p>
    <w:p w:rsidR="00AE5FF7" w:rsidRDefault="00AE5FF7">
      <w:pPr>
        <w:pStyle w:val="ConsPlusNormal"/>
      </w:pPr>
    </w:p>
    <w:p w:rsidR="00AE5FF7" w:rsidRDefault="00AE5FF7">
      <w:pPr>
        <w:pStyle w:val="ConsPlusNormal"/>
        <w:jc w:val="center"/>
      </w:pPr>
      <w:r>
        <w:t>Основные показатели,</w:t>
      </w:r>
    </w:p>
    <w:p w:rsidR="00AE5FF7" w:rsidRDefault="00AE5FF7">
      <w:pPr>
        <w:pStyle w:val="ConsPlusNormal"/>
        <w:jc w:val="center"/>
      </w:pPr>
      <w:r>
        <w:t>характеризующие социально-экономическое развитие</w:t>
      </w:r>
    </w:p>
    <w:p w:rsidR="00AE5FF7" w:rsidRDefault="00AE5FF7">
      <w:pPr>
        <w:pStyle w:val="ConsPlusNormal"/>
        <w:jc w:val="center"/>
      </w:pPr>
      <w:r>
        <w:t>Ленинградской области в 2020 году</w:t>
      </w:r>
    </w:p>
    <w:p w:rsidR="00AE5FF7" w:rsidRDefault="00AE5FF7">
      <w:pPr>
        <w:pStyle w:val="ConsPlusNormal"/>
        <w:jc w:val="center"/>
      </w:pPr>
      <w:r>
        <w:t xml:space="preserve">(в ред. </w:t>
      </w:r>
      <w:hyperlink r:id="rId33"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03.06.2015 N 185)</w:t>
      </w:r>
    </w:p>
    <w:p w:rsidR="00AE5FF7" w:rsidRDefault="00AE5FF7">
      <w:pPr>
        <w:sectPr w:rsidR="00AE5FF7">
          <w:pgSz w:w="11905" w:h="16838"/>
          <w:pgMar w:top="1134" w:right="850" w:bottom="1134" w:left="1701" w:header="0" w:footer="0" w:gutter="0"/>
          <w:cols w:space="720"/>
        </w:sectPr>
      </w:pP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77"/>
        <w:gridCol w:w="1304"/>
      </w:tblGrid>
      <w:tr w:rsidR="00AE5FF7">
        <w:tc>
          <w:tcPr>
            <w:tcW w:w="8277" w:type="dxa"/>
          </w:tcPr>
          <w:p w:rsidR="00AE5FF7" w:rsidRDefault="00AE5FF7">
            <w:pPr>
              <w:pStyle w:val="ConsPlusNormal"/>
              <w:jc w:val="center"/>
            </w:pPr>
            <w:r>
              <w:t>Показатель</w:t>
            </w:r>
          </w:p>
        </w:tc>
        <w:tc>
          <w:tcPr>
            <w:tcW w:w="1304" w:type="dxa"/>
          </w:tcPr>
          <w:p w:rsidR="00AE5FF7" w:rsidRDefault="00AE5FF7">
            <w:pPr>
              <w:pStyle w:val="ConsPlusNormal"/>
              <w:jc w:val="center"/>
            </w:pPr>
            <w:r>
              <w:t>2020 год</w:t>
            </w:r>
          </w:p>
        </w:tc>
      </w:tr>
      <w:tr w:rsidR="00AE5FF7">
        <w:tc>
          <w:tcPr>
            <w:tcW w:w="8277" w:type="dxa"/>
          </w:tcPr>
          <w:p w:rsidR="00AE5FF7" w:rsidRDefault="00AE5FF7">
            <w:pPr>
              <w:pStyle w:val="ConsPlusNormal"/>
              <w:jc w:val="both"/>
            </w:pPr>
            <w:r>
              <w:t>Валовой региональный продукт (в основных ценах соответствующих лет), млрд рублей</w:t>
            </w:r>
          </w:p>
        </w:tc>
        <w:tc>
          <w:tcPr>
            <w:tcW w:w="1304" w:type="dxa"/>
          </w:tcPr>
          <w:p w:rsidR="00AE5FF7" w:rsidRDefault="00AE5FF7">
            <w:pPr>
              <w:pStyle w:val="ConsPlusNormal"/>
              <w:jc w:val="center"/>
            </w:pPr>
            <w:r>
              <w:t>1429,1</w:t>
            </w:r>
          </w:p>
        </w:tc>
      </w:tr>
      <w:tr w:rsidR="00AE5FF7">
        <w:tblPrEx>
          <w:tblBorders>
            <w:insideH w:val="nil"/>
          </w:tblBorders>
        </w:tblPrEx>
        <w:tc>
          <w:tcPr>
            <w:tcW w:w="8277" w:type="dxa"/>
            <w:tcBorders>
              <w:bottom w:val="nil"/>
            </w:tcBorders>
          </w:tcPr>
          <w:p w:rsidR="00AE5FF7" w:rsidRDefault="00AE5FF7">
            <w:pPr>
              <w:pStyle w:val="ConsPlusNormal"/>
              <w:jc w:val="both"/>
            </w:pPr>
            <w:r>
              <w:t>Объем инвестиций в основной капитал (за исключением бюджетных средств), млрд рублей</w:t>
            </w:r>
          </w:p>
        </w:tc>
        <w:tc>
          <w:tcPr>
            <w:tcW w:w="1304" w:type="dxa"/>
            <w:tcBorders>
              <w:bottom w:val="nil"/>
            </w:tcBorders>
          </w:tcPr>
          <w:p w:rsidR="00AE5FF7" w:rsidRDefault="00AE5FF7">
            <w:pPr>
              <w:pStyle w:val="ConsPlusNormal"/>
              <w:jc w:val="center"/>
            </w:pPr>
            <w:r>
              <w:t>410,6</w:t>
            </w:r>
          </w:p>
        </w:tc>
      </w:tr>
      <w:tr w:rsidR="00AE5FF7">
        <w:tblPrEx>
          <w:tblBorders>
            <w:insideH w:val="nil"/>
          </w:tblBorders>
        </w:tblPrEx>
        <w:tc>
          <w:tcPr>
            <w:tcW w:w="9581" w:type="dxa"/>
            <w:gridSpan w:val="2"/>
            <w:tcBorders>
              <w:top w:val="nil"/>
            </w:tcBorders>
          </w:tcPr>
          <w:p w:rsidR="00AE5FF7" w:rsidRDefault="00AE5FF7">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29.06.2015 N 240)</w:t>
            </w:r>
          </w:p>
        </w:tc>
      </w:tr>
      <w:tr w:rsidR="00AE5FF7">
        <w:tc>
          <w:tcPr>
            <w:tcW w:w="8277" w:type="dxa"/>
          </w:tcPr>
          <w:p w:rsidR="00AE5FF7" w:rsidRDefault="00AE5FF7">
            <w:pPr>
              <w:pStyle w:val="ConsPlusNormal"/>
              <w:jc w:val="both"/>
            </w:pPr>
            <w:r>
              <w:t>Прирост оборота продукции (услуг), производимой малыми предприятиями, в том числе микропредприятиями, индивидуальными предпринимателями, процентов к 2013 году</w:t>
            </w:r>
          </w:p>
        </w:tc>
        <w:tc>
          <w:tcPr>
            <w:tcW w:w="1304" w:type="dxa"/>
          </w:tcPr>
          <w:p w:rsidR="00AE5FF7" w:rsidRDefault="00AE5FF7">
            <w:pPr>
              <w:pStyle w:val="ConsPlusNormal"/>
              <w:jc w:val="center"/>
            </w:pPr>
            <w:r>
              <w:t>31,5</w:t>
            </w:r>
          </w:p>
        </w:tc>
      </w:tr>
      <w:tr w:rsidR="00AE5FF7">
        <w:tc>
          <w:tcPr>
            <w:tcW w:w="8277" w:type="dxa"/>
          </w:tcPr>
          <w:p w:rsidR="00AE5FF7" w:rsidRDefault="00AE5FF7">
            <w:pPr>
              <w:pStyle w:val="ConsPlusNormal"/>
              <w:jc w:val="both"/>
            </w:pPr>
            <w:r>
              <w:t>Уровень безработицы (по методологии МОТ) в среднем за год, процентов</w:t>
            </w:r>
          </w:p>
        </w:tc>
        <w:tc>
          <w:tcPr>
            <w:tcW w:w="1304" w:type="dxa"/>
          </w:tcPr>
          <w:p w:rsidR="00AE5FF7" w:rsidRDefault="00AE5FF7">
            <w:pPr>
              <w:pStyle w:val="ConsPlusNormal"/>
              <w:jc w:val="center"/>
            </w:pPr>
            <w:r>
              <w:t>4,1</w:t>
            </w:r>
          </w:p>
        </w:tc>
      </w:tr>
      <w:tr w:rsidR="00AE5FF7">
        <w:tc>
          <w:tcPr>
            <w:tcW w:w="8277" w:type="dxa"/>
          </w:tcPr>
          <w:p w:rsidR="00AE5FF7" w:rsidRDefault="00AE5FF7">
            <w:pPr>
              <w:pStyle w:val="ConsPlusNormal"/>
              <w:jc w:val="both"/>
            </w:pPr>
            <w:r>
              <w:t>Создание и модернизация высокопроизводительных рабочих мест, тыс. мест</w:t>
            </w:r>
          </w:p>
        </w:tc>
        <w:tc>
          <w:tcPr>
            <w:tcW w:w="1304" w:type="dxa"/>
          </w:tcPr>
          <w:p w:rsidR="00AE5FF7" w:rsidRDefault="00AE5FF7">
            <w:pPr>
              <w:pStyle w:val="ConsPlusNormal"/>
              <w:jc w:val="center"/>
            </w:pPr>
            <w:r>
              <w:t>235,2</w:t>
            </w:r>
          </w:p>
        </w:tc>
      </w:tr>
      <w:tr w:rsidR="00AE5FF7">
        <w:tc>
          <w:tcPr>
            <w:tcW w:w="8277" w:type="dxa"/>
          </w:tcPr>
          <w:p w:rsidR="00AE5FF7" w:rsidRDefault="00AE5FF7">
            <w:pPr>
              <w:pStyle w:val="ConsPlusNormal"/>
              <w:jc w:val="both"/>
            </w:pPr>
            <w:r>
              <w:t>Производительность труда, процентов к 2013 году</w:t>
            </w:r>
          </w:p>
        </w:tc>
        <w:tc>
          <w:tcPr>
            <w:tcW w:w="1304" w:type="dxa"/>
          </w:tcPr>
          <w:p w:rsidR="00AE5FF7" w:rsidRDefault="00AE5FF7">
            <w:pPr>
              <w:pStyle w:val="ConsPlusNormal"/>
              <w:jc w:val="center"/>
            </w:pPr>
            <w:r>
              <w:t>130,6</w:t>
            </w:r>
          </w:p>
        </w:tc>
      </w:tr>
      <w:tr w:rsidR="00AE5FF7">
        <w:tc>
          <w:tcPr>
            <w:tcW w:w="8277" w:type="dxa"/>
          </w:tcPr>
          <w:p w:rsidR="00AE5FF7" w:rsidRDefault="00AE5FF7">
            <w:pPr>
              <w:pStyle w:val="ConsPlusNormal"/>
              <w:jc w:val="both"/>
            </w:pPr>
            <w:r>
              <w:t>Реальная заработная плата, процентов к 2013 году</w:t>
            </w:r>
          </w:p>
        </w:tc>
        <w:tc>
          <w:tcPr>
            <w:tcW w:w="1304" w:type="dxa"/>
          </w:tcPr>
          <w:p w:rsidR="00AE5FF7" w:rsidRDefault="00AE5FF7">
            <w:pPr>
              <w:pStyle w:val="ConsPlusNormal"/>
              <w:jc w:val="center"/>
            </w:pPr>
            <w:r>
              <w:t>138,2</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2. Приоритеты и цели государственной политики</w:t>
      </w:r>
    </w:p>
    <w:p w:rsidR="00AE5FF7" w:rsidRDefault="00AE5FF7">
      <w:pPr>
        <w:pStyle w:val="ConsPlusNormal"/>
        <w:jc w:val="center"/>
      </w:pPr>
      <w:r>
        <w:t>в сфере реализации Государственной программы</w:t>
      </w:r>
    </w:p>
    <w:p w:rsidR="00AE5FF7" w:rsidRDefault="00AE5FF7">
      <w:pPr>
        <w:pStyle w:val="ConsPlusNormal"/>
      </w:pPr>
    </w:p>
    <w:p w:rsidR="00AE5FF7" w:rsidRDefault="00AE5FF7">
      <w:pPr>
        <w:pStyle w:val="ConsPlusNormal"/>
        <w:ind w:firstLine="540"/>
        <w:jc w:val="both"/>
      </w:pPr>
      <w:r>
        <w:t>Приоритеты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AE5FF7" w:rsidRDefault="00AE5FF7">
      <w:pPr>
        <w:pStyle w:val="ConsPlusNormal"/>
        <w:ind w:firstLine="540"/>
        <w:jc w:val="both"/>
      </w:pPr>
      <w:hyperlink r:id="rId3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E5FF7" w:rsidRDefault="00AE5FF7">
      <w:pPr>
        <w:pStyle w:val="ConsPlusNormal"/>
        <w:ind w:firstLine="540"/>
        <w:jc w:val="both"/>
      </w:pPr>
      <w:r>
        <w:t xml:space="preserve">государственная </w:t>
      </w:r>
      <w:hyperlink r:id="rId36" w:history="1">
        <w:r>
          <w:rPr>
            <w:color w:val="0000FF"/>
          </w:rPr>
          <w:t>программа</w:t>
        </w:r>
      </w:hyperlink>
      <w: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AE5FF7" w:rsidRDefault="00AE5FF7">
      <w:pPr>
        <w:pStyle w:val="ConsPlusNormal"/>
        <w:ind w:firstLine="540"/>
        <w:jc w:val="both"/>
      </w:pPr>
      <w:hyperlink r:id="rId37" w:history="1">
        <w:r>
          <w:rPr>
            <w:color w:val="0000FF"/>
          </w:rPr>
          <w:t>Концепция</w:t>
        </w:r>
      </w:hyperlink>
      <w:r>
        <w:t xml:space="preserve"> социально-экономического развития Ленинградской области на период до 2025 года (утверждена областным законом от 28 июня 2013 года N 45-оз).</w:t>
      </w:r>
    </w:p>
    <w:p w:rsidR="00AE5FF7" w:rsidRDefault="00AE5FF7">
      <w:pPr>
        <w:pStyle w:val="ConsPlusNormal"/>
        <w:ind w:firstLine="540"/>
        <w:jc w:val="both"/>
      </w:pPr>
      <w:r>
        <w:t xml:space="preserve">К числу приоритетных задач Правительства Ленинградской области в сфере экономического развития в соответствии с </w:t>
      </w:r>
      <w:hyperlink r:id="rId38"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стимулирование развития секторов "новой" инновационной экономики (формирование новых дополнительных источников роста);</w:t>
      </w:r>
    </w:p>
    <w:p w:rsidR="00AE5FF7" w:rsidRDefault="00AE5FF7">
      <w:pPr>
        <w:pStyle w:val="ConsPlusNormal"/>
        <w:ind w:firstLine="540"/>
        <w:jc w:val="both"/>
      </w:pPr>
      <w:r>
        <w:t>развитие традиционных секторов промышленности (машиностроительного комплекса, химического и нефтехимического комплекса, промышленности строительных материалов и добывающей промышленности);</w:t>
      </w:r>
    </w:p>
    <w:p w:rsidR="00AE5FF7" w:rsidRDefault="00AE5FF7">
      <w:pPr>
        <w:pStyle w:val="ConsPlusNormal"/>
        <w:ind w:firstLine="540"/>
        <w:jc w:val="both"/>
      </w:pPr>
      <w:r>
        <w:t>развитие туризма;</w:t>
      </w:r>
    </w:p>
    <w:p w:rsidR="00AE5FF7" w:rsidRDefault="00AE5FF7">
      <w:pPr>
        <w:pStyle w:val="ConsPlusNormal"/>
        <w:ind w:firstLine="540"/>
        <w:jc w:val="both"/>
      </w:pPr>
      <w:r>
        <w:t>развитие малого и среднего предпринимательства и потребительского рынка;</w:t>
      </w:r>
    </w:p>
    <w:p w:rsidR="00AE5FF7" w:rsidRDefault="00AE5FF7">
      <w:pPr>
        <w:pStyle w:val="ConsPlusNormal"/>
        <w:ind w:firstLine="540"/>
        <w:jc w:val="both"/>
      </w:pPr>
      <w:r>
        <w:t>развитие инвестиционной деятельности в Ленинградской области;</w:t>
      </w:r>
    </w:p>
    <w:p w:rsidR="00AE5FF7" w:rsidRDefault="00AE5FF7">
      <w:pPr>
        <w:pStyle w:val="ConsPlusNormal"/>
        <w:ind w:firstLine="540"/>
        <w:jc w:val="both"/>
      </w:pPr>
      <w:r>
        <w:t>развитие агломерационных связей с Санкт-Петербургом, включая синхронизацию стратегий развития регионов;</w:t>
      </w:r>
    </w:p>
    <w:p w:rsidR="00AE5FF7" w:rsidRDefault="00AE5FF7">
      <w:pPr>
        <w:pStyle w:val="ConsPlusNormal"/>
        <w:ind w:firstLine="540"/>
        <w:jc w:val="both"/>
      </w:pPr>
      <w:r>
        <w:t>развитие рынка труда Ленинградской области;</w:t>
      </w:r>
    </w:p>
    <w:p w:rsidR="00AE5FF7" w:rsidRDefault="00AE5FF7">
      <w:pPr>
        <w:pStyle w:val="ConsPlusNormal"/>
        <w:ind w:firstLine="540"/>
        <w:jc w:val="both"/>
      </w:pPr>
      <w:r>
        <w:t>развитие международного и регионального сотрудничества.</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Государственной</w:t>
      </w:r>
    </w:p>
    <w:p w:rsidR="00AE5FF7" w:rsidRDefault="00AE5FF7">
      <w:pPr>
        <w:pStyle w:val="ConsPlusNormal"/>
        <w:jc w:val="center"/>
      </w:pPr>
      <w:r>
        <w:t>программы</w:t>
      </w:r>
    </w:p>
    <w:p w:rsidR="00AE5FF7" w:rsidRDefault="00AE5FF7">
      <w:pPr>
        <w:pStyle w:val="ConsPlusNormal"/>
      </w:pPr>
    </w:p>
    <w:p w:rsidR="00AE5FF7" w:rsidRDefault="00AE5FF7">
      <w:pPr>
        <w:pStyle w:val="ConsPlusNormal"/>
        <w:ind w:firstLine="540"/>
        <w:jc w:val="both"/>
      </w:pPr>
      <w:r>
        <w:t>Государственная программа направлена на создание благоприятных условий для устойчивого социально-экономического развития Ленинградской области в долгосрочной перспективе.</w:t>
      </w:r>
    </w:p>
    <w:p w:rsidR="00AE5FF7" w:rsidRDefault="00AE5FF7">
      <w:pPr>
        <w:pStyle w:val="ConsPlusNormal"/>
        <w:ind w:firstLine="540"/>
        <w:jc w:val="both"/>
      </w:pPr>
      <w:r>
        <w:t>С учетом приоритетов государственной политики целью реализации Государственной программы является обеспечение устойчивого и сбалансированного экономического развития Ленинградской области темпами выше среднероссийских. Основной показатель достижения указанной цели - значение ВРП (в основных ценах соответствующих лет) в млрд рублей.</w:t>
      </w:r>
    </w:p>
    <w:p w:rsidR="00AE5FF7" w:rsidRDefault="00AE5FF7">
      <w:pPr>
        <w:pStyle w:val="ConsPlusNormal"/>
        <w:ind w:firstLine="540"/>
        <w:jc w:val="both"/>
      </w:pPr>
      <w:r>
        <w:t>Достижение цели будет обеспечиваться решением следующих задач.</w:t>
      </w:r>
    </w:p>
    <w:p w:rsidR="00AE5FF7" w:rsidRDefault="00AE5FF7">
      <w:pPr>
        <w:pStyle w:val="ConsPlusNormal"/>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AE5FF7" w:rsidRDefault="00AE5FF7">
      <w:pPr>
        <w:pStyle w:val="ConsPlusNormal"/>
        <w:ind w:firstLine="540"/>
        <w:jc w:val="both"/>
      </w:pPr>
      <w:r>
        <w:t>Задача 2. Создание конкурентоспособной, устойчивой, высокотехнологичной и территориально сбалансированной промышленности Ленинградской области.</w:t>
      </w:r>
    </w:p>
    <w:p w:rsidR="00AE5FF7" w:rsidRDefault="00AE5FF7">
      <w:pPr>
        <w:pStyle w:val="ConsPlusNormal"/>
        <w:ind w:firstLine="540"/>
        <w:jc w:val="both"/>
      </w:pPr>
      <w:r>
        <w:t>Задача 3. Совершенствование системы стратегического управления социально-экономическим развитием Ленинградской области.</w:t>
      </w:r>
    </w:p>
    <w:p w:rsidR="00AE5FF7" w:rsidRDefault="00AE5FF7">
      <w:pPr>
        <w:pStyle w:val="ConsPlusNormal"/>
        <w:ind w:firstLine="540"/>
        <w:jc w:val="both"/>
      </w:pPr>
      <w:r>
        <w:t>Задача 4. 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w:t>
      </w:r>
    </w:p>
    <w:p w:rsidR="00AE5FF7" w:rsidRDefault="00AE5FF7">
      <w:pPr>
        <w:pStyle w:val="ConsPlusNormal"/>
        <w:ind w:firstLine="540"/>
        <w:jc w:val="both"/>
      </w:pPr>
      <w:r>
        <w:t>Задача 5.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AE5FF7" w:rsidRDefault="00AE5FF7">
      <w:pPr>
        <w:pStyle w:val="ConsPlusNormal"/>
        <w:ind w:firstLine="540"/>
        <w:jc w:val="both"/>
      </w:pPr>
      <w:r>
        <w:t xml:space="preserve">Задача 6. Повышение степени вовлеченности Ленинградской области в процесс </w:t>
      </w:r>
      <w:r>
        <w:lastRenderedPageBreak/>
        <w:t>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AE5FF7" w:rsidRDefault="00AE5FF7">
      <w:pPr>
        <w:pStyle w:val="ConsPlusNormal"/>
        <w:ind w:firstLine="540"/>
        <w:jc w:val="both"/>
      </w:pPr>
      <w:r>
        <w:t xml:space="preserve">Абзац утратил силу с 27 октября 2014 года. - </w:t>
      </w:r>
      <w:hyperlink r:id="rId39" w:history="1">
        <w:r>
          <w:rPr>
            <w:color w:val="0000FF"/>
          </w:rPr>
          <w:t>Постановление</w:t>
        </w:r>
      </w:hyperlink>
      <w:r>
        <w:t xml:space="preserve"> Правительства Ленинградской области от 27.10.2014 N 488.</w:t>
      </w:r>
    </w:p>
    <w:p w:rsidR="00AE5FF7" w:rsidRDefault="00AE5FF7">
      <w:pPr>
        <w:pStyle w:val="ConsPlusNormal"/>
        <w:ind w:firstLine="540"/>
        <w:jc w:val="both"/>
      </w:pPr>
      <w:r>
        <w:t>Основные показатели решения указанных задач:</w:t>
      </w:r>
    </w:p>
    <w:p w:rsidR="00AE5FF7" w:rsidRDefault="00AE5FF7">
      <w:pPr>
        <w:pStyle w:val="ConsPlusNormal"/>
        <w:ind w:firstLine="540"/>
        <w:jc w:val="both"/>
      </w:pPr>
      <w:r>
        <w:t>ВРП (в основных ценах соответствующих лет);</w:t>
      </w:r>
    </w:p>
    <w:p w:rsidR="00AE5FF7" w:rsidRDefault="00AE5FF7">
      <w:pPr>
        <w:pStyle w:val="ConsPlusNormal"/>
        <w:ind w:firstLine="540"/>
        <w:jc w:val="both"/>
      </w:pPr>
      <w:r>
        <w:t>объем инвестиций в основной капитал;</w:t>
      </w:r>
    </w:p>
    <w:p w:rsidR="00AE5FF7" w:rsidRDefault="00AE5FF7">
      <w:pPr>
        <w:pStyle w:val="ConsPlusNormal"/>
        <w:ind w:firstLine="540"/>
        <w:jc w:val="both"/>
      </w:pPr>
      <w:r>
        <w:t>реальная заработная плата;</w:t>
      </w:r>
    </w:p>
    <w:p w:rsidR="00AE5FF7" w:rsidRDefault="00AE5FF7">
      <w:pPr>
        <w:pStyle w:val="ConsPlusNormal"/>
        <w:ind w:firstLine="540"/>
        <w:jc w:val="both"/>
      </w:pPr>
      <w:r>
        <w:t>прирост оборота продукции (услуг), производимой малыми предприятиями, в том числе микропредприятиями, и индивидуальными предпринимателями;</w:t>
      </w:r>
    </w:p>
    <w:p w:rsidR="00AE5FF7" w:rsidRDefault="00AE5FF7">
      <w:pPr>
        <w:pStyle w:val="ConsPlusNormal"/>
        <w:ind w:firstLine="540"/>
        <w:jc w:val="both"/>
      </w:pPr>
      <w:r>
        <w:t>уровень безработицы (по методологии Международной организации труда) в среднем за 2020 год;</w:t>
      </w:r>
    </w:p>
    <w:p w:rsidR="00AE5FF7" w:rsidRDefault="00AE5FF7">
      <w:pPr>
        <w:pStyle w:val="ConsPlusNormal"/>
        <w:ind w:firstLine="540"/>
        <w:jc w:val="both"/>
      </w:pPr>
      <w:r>
        <w:t>создание и модернизация высокопроизводительных рабочих мест;</w:t>
      </w:r>
    </w:p>
    <w:p w:rsidR="00AE5FF7" w:rsidRDefault="00AE5FF7">
      <w:pPr>
        <w:pStyle w:val="ConsPlusNormal"/>
        <w:ind w:firstLine="540"/>
        <w:jc w:val="both"/>
      </w:pPr>
      <w:r>
        <w:t>производительность труда.</w:t>
      </w:r>
    </w:p>
    <w:p w:rsidR="00AE5FF7" w:rsidRDefault="00AE5FF7">
      <w:pPr>
        <w:pStyle w:val="ConsPlusNormal"/>
        <w:ind w:firstLine="540"/>
        <w:jc w:val="both"/>
      </w:pPr>
      <w:r>
        <w:t>Ожидаемые результаты реализации Государственной программы:</w:t>
      </w:r>
    </w:p>
    <w:p w:rsidR="00AE5FF7" w:rsidRDefault="00AE5FF7">
      <w:pPr>
        <w:pStyle w:val="ConsPlusNormal"/>
        <w:ind w:firstLine="540"/>
        <w:jc w:val="both"/>
      </w:pPr>
      <w:r>
        <w:t>рост ВРП (в основных ценах соответствующих лет) до 1429,1 млрд рублей;</w:t>
      </w:r>
    </w:p>
    <w:p w:rsidR="00AE5FF7" w:rsidRDefault="00AE5FF7">
      <w:pPr>
        <w:pStyle w:val="ConsPlusNormal"/>
        <w:ind w:firstLine="540"/>
        <w:jc w:val="both"/>
      </w:pPr>
      <w:r>
        <w:t>увеличение объема инвестиций в основной капитал до 459,8 млрд рублей;</w:t>
      </w:r>
    </w:p>
    <w:p w:rsidR="00AE5FF7" w:rsidRDefault="00AE5FF7">
      <w:pPr>
        <w:pStyle w:val="ConsPlusNormal"/>
        <w:jc w:val="both"/>
      </w:pPr>
      <w:r>
        <w:t xml:space="preserve">(в ред. Постановлений Правительства Ленинградской области от 07.07.2014 </w:t>
      </w:r>
      <w:hyperlink r:id="rId40" w:history="1">
        <w:r>
          <w:rPr>
            <w:color w:val="0000FF"/>
          </w:rPr>
          <w:t>N 293</w:t>
        </w:r>
      </w:hyperlink>
      <w:r>
        <w:t xml:space="preserve">, от 27.10.2014 </w:t>
      </w:r>
      <w:hyperlink r:id="rId41" w:history="1">
        <w:r>
          <w:rPr>
            <w:color w:val="0000FF"/>
          </w:rPr>
          <w:t>N 488</w:t>
        </w:r>
      </w:hyperlink>
      <w:r>
        <w:t>)</w:t>
      </w:r>
    </w:p>
    <w:p w:rsidR="00AE5FF7" w:rsidRDefault="00AE5FF7">
      <w:pPr>
        <w:pStyle w:val="ConsPlusNormal"/>
        <w:ind w:firstLine="540"/>
        <w:jc w:val="both"/>
      </w:pPr>
      <w:r>
        <w:t>рост реальной заработной платы - 138,2 проц. к уровню 2013 года;</w:t>
      </w:r>
    </w:p>
    <w:p w:rsidR="00AE5FF7" w:rsidRDefault="00AE5FF7">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прирост оборота продукции (услуг), производимой малыми предприятиями, в том числе микропредприятиями, и индивидуальными предпринимателями, - 31,5 проц. к уровню 2013 года;</w:t>
      </w:r>
    </w:p>
    <w:p w:rsidR="00AE5FF7" w:rsidRDefault="00AE5FF7">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уровень безработицы (по методологии Международной организации труда) в среднем за 2020 год - не более 4,1 проц.;</w:t>
      </w:r>
    </w:p>
    <w:p w:rsidR="00AE5FF7" w:rsidRDefault="00AE5FF7">
      <w:pPr>
        <w:pStyle w:val="ConsPlusNormal"/>
        <w:ind w:firstLine="540"/>
        <w:jc w:val="both"/>
      </w:pPr>
      <w:r>
        <w:t>создание и модернизация 235,2 тыс. высокопроизводительных рабочих мест (прирост составит 59,1 тыс. высокопроизводительных рабочих мест);</w:t>
      </w:r>
    </w:p>
    <w:p w:rsidR="00AE5FF7" w:rsidRDefault="00AE5FF7">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рост производительности труда - 130,6 проц. к уровню 2013 года.</w:t>
      </w:r>
    </w:p>
    <w:p w:rsidR="00AE5FF7" w:rsidRDefault="00AE5FF7">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 xml:space="preserve">В основе системы показателей Государственной программы (подпрограмм Государственной программы) лежат показатели, предусмотренные указами Президента Российской Федерации от 7 мая 2012 года </w:t>
      </w:r>
      <w:hyperlink r:id="rId46" w:history="1">
        <w:r>
          <w:rPr>
            <w:color w:val="0000FF"/>
          </w:rPr>
          <w:t>N 596</w:t>
        </w:r>
      </w:hyperlink>
      <w:r>
        <w:t xml:space="preserve"> "О долгосрочной государственной экономической политике" и </w:t>
      </w:r>
      <w:hyperlink r:id="rId47" w:history="1">
        <w:r>
          <w:rPr>
            <w:color w:val="0000FF"/>
          </w:rPr>
          <w:t>N 601</w:t>
        </w:r>
      </w:hyperlink>
      <w:r>
        <w:t xml:space="preserve"> "Об основных направлениях совершенствования системы государственного управления, от 21 августа 2012 года </w:t>
      </w:r>
      <w:hyperlink r:id="rId48" w:history="1">
        <w:r>
          <w:rPr>
            <w:color w:val="0000FF"/>
          </w:rPr>
          <w:t>N 1199</w:t>
        </w:r>
      </w:hyperlink>
      <w:r>
        <w:t xml:space="preserve"> "Об оценке эффективности деятельности органов исполнительной власти субъектов Российской Федерации".</w:t>
      </w:r>
    </w:p>
    <w:p w:rsidR="00AE5FF7" w:rsidRDefault="00AE5FF7">
      <w:pPr>
        <w:pStyle w:val="ConsPlusNormal"/>
        <w:ind w:firstLine="540"/>
        <w:jc w:val="both"/>
      </w:pPr>
      <w:r>
        <w:t>Реализация Государственной программы осуществляется в 2014-2020 годах в один этап.</w:t>
      </w:r>
    </w:p>
    <w:p w:rsidR="00AE5FF7" w:rsidRDefault="00AE5FF7">
      <w:pPr>
        <w:pStyle w:val="ConsPlusNormal"/>
      </w:pPr>
    </w:p>
    <w:p w:rsidR="00AE5FF7" w:rsidRDefault="00AE5FF7">
      <w:pPr>
        <w:pStyle w:val="ConsPlusNormal"/>
        <w:jc w:val="center"/>
      </w:pPr>
      <w:r>
        <w:t>4. Плановые значения показателей (индикаторов)</w:t>
      </w:r>
    </w:p>
    <w:p w:rsidR="00AE5FF7" w:rsidRDefault="00AE5FF7">
      <w:pPr>
        <w:pStyle w:val="ConsPlusNormal"/>
        <w:jc w:val="center"/>
      </w:pPr>
      <w:r>
        <w:t>Государственной программы, их взаимосвязь</w:t>
      </w:r>
    </w:p>
    <w:p w:rsidR="00AE5FF7" w:rsidRDefault="00AE5FF7">
      <w:pPr>
        <w:pStyle w:val="ConsPlusNormal"/>
        <w:jc w:val="center"/>
      </w:pPr>
      <w:r>
        <w:t>с мероприятиями</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Государственной программы по годам реализации и информация о взаимосвязи показателей Государственной программы с мероприятиями приведены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pPr>
    </w:p>
    <w:p w:rsidR="00AE5FF7" w:rsidRDefault="00AE5FF7">
      <w:pPr>
        <w:pStyle w:val="ConsPlusNormal"/>
        <w:jc w:val="center"/>
      </w:pPr>
      <w:r>
        <w:t>5. Подпрограммы и основные мероприятия</w:t>
      </w:r>
    </w:p>
    <w:p w:rsidR="00AE5FF7" w:rsidRDefault="00AE5FF7">
      <w:pPr>
        <w:pStyle w:val="ConsPlusNormal"/>
        <w:jc w:val="center"/>
      </w:pPr>
      <w:r>
        <w:t>Государственной программы</w:t>
      </w:r>
    </w:p>
    <w:p w:rsidR="00AE5FF7" w:rsidRDefault="00AE5FF7">
      <w:pPr>
        <w:pStyle w:val="ConsPlusNormal"/>
      </w:pPr>
    </w:p>
    <w:p w:rsidR="00AE5FF7" w:rsidRDefault="00AE5FF7">
      <w:pPr>
        <w:pStyle w:val="ConsPlusNormal"/>
        <w:jc w:val="center"/>
      </w:pPr>
      <w:r>
        <w:t xml:space="preserve">Исключен с 29 июня 2015 года. - </w:t>
      </w:r>
      <w:hyperlink r:id="rId49"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hyperlink r:id="rId50" w:history="1">
        <w:r>
          <w:rPr>
            <w:color w:val="0000FF"/>
          </w:rPr>
          <w:t>5</w:t>
        </w:r>
      </w:hyperlink>
      <w:r>
        <w:t>. Основные меры правового регулирования</w:t>
      </w:r>
    </w:p>
    <w:p w:rsidR="00AE5FF7" w:rsidRDefault="00AE5FF7">
      <w:pPr>
        <w:pStyle w:val="ConsPlusNormal"/>
        <w:jc w:val="center"/>
      </w:pPr>
      <w:r>
        <w:t>сфере реализации Государственной программы</w:t>
      </w:r>
    </w:p>
    <w:p w:rsidR="00AE5FF7" w:rsidRDefault="00AE5FF7">
      <w:pPr>
        <w:pStyle w:val="ConsPlusNormal"/>
      </w:pPr>
    </w:p>
    <w:p w:rsidR="00AE5FF7" w:rsidRDefault="00AE5FF7">
      <w:pPr>
        <w:pStyle w:val="ConsPlusNormal"/>
        <w:ind w:firstLine="540"/>
        <w:jc w:val="both"/>
      </w:pPr>
      <w:r>
        <w:t>В рамках реализации Государственной программы предусматривается разработка и принятие нормативных правовых актов Ленинградской области.</w:t>
      </w:r>
    </w:p>
    <w:p w:rsidR="00AE5FF7" w:rsidRDefault="00AE5FF7">
      <w:pPr>
        <w:pStyle w:val="ConsPlusNormal"/>
        <w:ind w:firstLine="540"/>
        <w:jc w:val="both"/>
      </w:pPr>
      <w:hyperlink w:anchor="P5444"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5 к Государственной программе.</w:t>
      </w:r>
    </w:p>
    <w:p w:rsidR="00AE5FF7" w:rsidRDefault="00AE5FF7">
      <w:pPr>
        <w:pStyle w:val="ConsPlusNormal"/>
      </w:pPr>
    </w:p>
    <w:p w:rsidR="00AE5FF7" w:rsidRDefault="00AE5FF7">
      <w:pPr>
        <w:pStyle w:val="ConsPlusNormal"/>
        <w:jc w:val="center"/>
      </w:pPr>
      <w:hyperlink r:id="rId51" w:history="1">
        <w:r>
          <w:rPr>
            <w:color w:val="0000FF"/>
          </w:rPr>
          <w:t>6</w:t>
        </w:r>
      </w:hyperlink>
      <w:r>
        <w:t>. Основные мероприятия, реализуемые</w:t>
      </w:r>
    </w:p>
    <w:p w:rsidR="00AE5FF7" w:rsidRDefault="00AE5FF7">
      <w:pPr>
        <w:pStyle w:val="ConsPlusNormal"/>
        <w:jc w:val="center"/>
      </w:pPr>
      <w:r>
        <w:t>муниципальными образованиями Ленинградской области</w:t>
      </w:r>
    </w:p>
    <w:p w:rsidR="00AE5FF7" w:rsidRDefault="00AE5FF7">
      <w:pPr>
        <w:pStyle w:val="ConsPlusNormal"/>
      </w:pPr>
    </w:p>
    <w:p w:rsidR="00AE5FF7" w:rsidRDefault="00AE5FF7">
      <w:pPr>
        <w:pStyle w:val="ConsPlusNormal"/>
        <w:ind w:firstLine="540"/>
        <w:jc w:val="both"/>
      </w:pPr>
      <w:r>
        <w:t>Муниципальные образования Ленинградской области (муниципальные районы и городской округ) принимают участие в реализации подпрограмм "</w:t>
      </w:r>
      <w:hyperlink w:anchor="P403" w:history="1">
        <w:r>
          <w:rPr>
            <w:color w:val="0000FF"/>
          </w:rPr>
          <w:t>Обеспечение</w:t>
        </w:r>
      </w:hyperlink>
      <w:r>
        <w:t xml:space="preserve"> благоприятного инвестиционного климата в Ленинградской области", "</w:t>
      </w:r>
      <w:hyperlink w:anchor="P930" w:history="1">
        <w:r>
          <w:rPr>
            <w:color w:val="0000FF"/>
          </w:rPr>
          <w:t>Совершенствование</w:t>
        </w:r>
      </w:hyperlink>
      <w:r>
        <w:t xml:space="preserve"> системы стратегического управления социально-экономическим развитием Ленинградской области", "</w:t>
      </w:r>
      <w:hyperlink w:anchor="P1386" w:history="1">
        <w:r>
          <w:rPr>
            <w:color w:val="0000FF"/>
          </w:rPr>
          <w:t>Развитие</w:t>
        </w:r>
      </w:hyperlink>
      <w:r>
        <w:t xml:space="preserve"> малого, среднего предпринимательства и потребительского рынка Ленинградской области", "</w:t>
      </w:r>
      <w:hyperlink w:anchor="P1929" w:history="1">
        <w:r>
          <w:rPr>
            <w:color w:val="0000FF"/>
          </w:rPr>
          <w:t>Развитие</w:t>
        </w:r>
      </w:hyperlink>
      <w:r>
        <w:t xml:space="preserve"> международных и межрегиональных связей Ленинградской области", "</w:t>
      </w:r>
      <w:hyperlink w:anchor="P3458" w:history="1">
        <w:r>
          <w:rPr>
            <w:color w:val="0000FF"/>
          </w:rPr>
          <w:t>Оказание</w:t>
        </w:r>
      </w:hyperlink>
      <w:r>
        <w:t xml:space="preserve"> содействия добровольному переселению в Ленинградскую область соотечественников, проживающих за рубежом".</w:t>
      </w:r>
    </w:p>
    <w:p w:rsidR="00AE5FF7" w:rsidRDefault="00AE5FF7">
      <w:pPr>
        <w:pStyle w:val="ConsPlusNormal"/>
        <w:jc w:val="both"/>
      </w:pPr>
      <w:r>
        <w:t xml:space="preserve">(в ред. Постановлений Правительства Ленинградской области от 07.07.2014 </w:t>
      </w:r>
      <w:hyperlink r:id="rId52" w:history="1">
        <w:r>
          <w:rPr>
            <w:color w:val="0000FF"/>
          </w:rPr>
          <w:t>N 293</w:t>
        </w:r>
      </w:hyperlink>
      <w:r>
        <w:t xml:space="preserve">, от 29.06.2015 </w:t>
      </w:r>
      <w:hyperlink r:id="rId53" w:history="1">
        <w:r>
          <w:rPr>
            <w:color w:val="0000FF"/>
          </w:rPr>
          <w:t>N 240</w:t>
        </w:r>
      </w:hyperlink>
      <w:r>
        <w:t>)</w:t>
      </w:r>
    </w:p>
    <w:p w:rsidR="00AE5FF7" w:rsidRDefault="00AE5FF7">
      <w:pPr>
        <w:pStyle w:val="ConsPlusNormal"/>
        <w:ind w:firstLine="540"/>
        <w:jc w:val="both"/>
      </w:pPr>
      <w:r>
        <w:t>Информация об участии муниципальных образований Ленинградской области в основных мероприятиях представлена в соответствующих подпрограммах.</w:t>
      </w:r>
    </w:p>
    <w:p w:rsidR="00AE5FF7" w:rsidRDefault="00AE5FF7">
      <w:pPr>
        <w:pStyle w:val="ConsPlusNormal"/>
      </w:pPr>
    </w:p>
    <w:p w:rsidR="00AE5FF7" w:rsidRDefault="00AE5FF7">
      <w:pPr>
        <w:pStyle w:val="ConsPlusNormal"/>
        <w:jc w:val="center"/>
      </w:pPr>
      <w:hyperlink r:id="rId54" w:history="1">
        <w:r>
          <w:rPr>
            <w:color w:val="0000FF"/>
          </w:rPr>
          <w:t>7</w:t>
        </w:r>
      </w:hyperlink>
      <w:r>
        <w:t>. Участие государственных учреждений, акционерных обществ</w:t>
      </w:r>
    </w:p>
    <w:p w:rsidR="00AE5FF7" w:rsidRDefault="00AE5FF7">
      <w:pPr>
        <w:pStyle w:val="ConsPlusNormal"/>
        <w:jc w:val="center"/>
      </w:pPr>
      <w:r>
        <w:t>с государственным участием, общественных, научных</w:t>
      </w:r>
    </w:p>
    <w:p w:rsidR="00AE5FF7" w:rsidRDefault="00AE5FF7">
      <w:pPr>
        <w:pStyle w:val="ConsPlusNormal"/>
        <w:jc w:val="center"/>
      </w:pPr>
      <w:r>
        <w:t>и иных организаций, а также государственных внебюджетных</w:t>
      </w:r>
    </w:p>
    <w:p w:rsidR="00AE5FF7" w:rsidRDefault="00AE5FF7">
      <w:pPr>
        <w:pStyle w:val="ConsPlusNormal"/>
        <w:jc w:val="center"/>
      </w:pPr>
      <w:r>
        <w:t>фондов в реализации Государственной программы</w:t>
      </w:r>
    </w:p>
    <w:p w:rsidR="00AE5FF7" w:rsidRDefault="00AE5FF7">
      <w:pPr>
        <w:pStyle w:val="ConsPlusNormal"/>
        <w:jc w:val="center"/>
      </w:pPr>
      <w:r>
        <w:t xml:space="preserve">(в ред. </w:t>
      </w:r>
      <w:hyperlink r:id="rId55"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27.10.2014 N 488)</w:t>
      </w:r>
    </w:p>
    <w:p w:rsidR="00AE5FF7" w:rsidRDefault="00AE5FF7">
      <w:pPr>
        <w:pStyle w:val="ConsPlusNormal"/>
      </w:pPr>
    </w:p>
    <w:p w:rsidR="00AE5FF7" w:rsidRDefault="00AE5FF7">
      <w:pPr>
        <w:pStyle w:val="ConsPlusNormal"/>
        <w:ind w:firstLine="540"/>
        <w:jc w:val="both"/>
      </w:pPr>
      <w:r>
        <w:t>В реализации Государственной программы совместно с органами исполнительной власти Ленинградской области принимают участие государственные учреждения и акционерные общества с государственным участием (в том числе региональные институты развития), иные юридические лица.</w:t>
      </w:r>
    </w:p>
    <w:p w:rsidR="00AE5FF7" w:rsidRDefault="00AE5FF7">
      <w:pPr>
        <w:pStyle w:val="ConsPlusNormal"/>
        <w:ind w:firstLine="540"/>
        <w:jc w:val="both"/>
      </w:pPr>
      <w:r>
        <w:t>Региональными институтами развития, принимающими участие в реализации Государственной программы, являются:</w:t>
      </w:r>
    </w:p>
    <w:p w:rsidR="00AE5FF7" w:rsidRDefault="00AE5FF7">
      <w:pPr>
        <w:pStyle w:val="ConsPlusNormal"/>
        <w:ind w:firstLine="540"/>
        <w:jc w:val="both"/>
      </w:pPr>
      <w:r>
        <w:t>открытое акционерное общество "Инновационное агентство Ленинградской области" - специализированная организация по созданию и развитию инвестиционных площадок (индустриальные парки, технопарки) и инновационной инфраструктуры на территории Ленинградской области;</w:t>
      </w:r>
    </w:p>
    <w:p w:rsidR="00AE5FF7" w:rsidRDefault="00AE5FF7">
      <w:pPr>
        <w:pStyle w:val="ConsPlusNormal"/>
        <w:ind w:firstLine="540"/>
        <w:jc w:val="both"/>
      </w:pPr>
      <w:r>
        <w:t>государственное казенное учреждение Ленинградской области "Агентство экономического развития Ленинградской области" - специализированная организация по привлечению инвестиций, сопровождению инвестиционных проектов по принципу единого окна и продвижению инвестиционного климата Ленинградской области в России и за рубежом;</w:t>
      </w:r>
    </w:p>
    <w:p w:rsidR="00AE5FF7" w:rsidRDefault="00AE5FF7">
      <w:pPr>
        <w:pStyle w:val="ConsPlusNormal"/>
        <w:ind w:firstLine="540"/>
        <w:jc w:val="both"/>
      </w:pPr>
      <w:r>
        <w:t>акционерное общество "Агентство кредитного обеспечения" - специализированная организация по оказанию поддержки организациям малого и среднего предпринимательства в получении кредитных ресурсов коммерческих банков и заключении лизинговых сделок, а также увеличении числа кредитоспособных и финансово устойчивых предприятий малого и среднего бизнеса на территории Ленинградской области.</w:t>
      </w:r>
    </w:p>
    <w:p w:rsidR="00AE5FF7" w:rsidRDefault="00AE5FF7">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Участие государственных учреждений, акционерных обществ с государственным участием и иных юридических лиц предусматривается:</w:t>
      </w:r>
    </w:p>
    <w:p w:rsidR="00AE5FF7" w:rsidRDefault="00AE5FF7">
      <w:pPr>
        <w:pStyle w:val="ConsPlusNormal"/>
        <w:ind w:firstLine="540"/>
        <w:jc w:val="both"/>
      </w:pPr>
      <w:r>
        <w:t xml:space="preserve">в </w:t>
      </w:r>
      <w:hyperlink w:anchor="P403" w:history="1">
        <w:r>
          <w:rPr>
            <w:color w:val="0000FF"/>
          </w:rPr>
          <w:t>подпрограмме</w:t>
        </w:r>
      </w:hyperlink>
      <w:r>
        <w:t xml:space="preserve"> "Обеспечение благоприятного инвестиционного климата" - государственное </w:t>
      </w:r>
      <w:r>
        <w:lastRenderedPageBreak/>
        <w:t>казенное учреждение Ленинградской области "Агентство экономического развития Ленинградской области", открытое акционерное общество "Инновационное агентство Ленинградской области";</w:t>
      </w:r>
    </w:p>
    <w:p w:rsidR="00AE5FF7" w:rsidRDefault="00AE5FF7">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22.12.2014 N 615)</w:t>
      </w:r>
    </w:p>
    <w:p w:rsidR="00AE5FF7" w:rsidRDefault="00AE5FF7">
      <w:pPr>
        <w:pStyle w:val="ConsPlusNormal"/>
        <w:ind w:firstLine="540"/>
        <w:jc w:val="both"/>
      </w:pPr>
      <w:r>
        <w:t xml:space="preserve">в </w:t>
      </w:r>
      <w:hyperlink w:anchor="P706" w:history="1">
        <w:r>
          <w:rPr>
            <w:color w:val="0000FF"/>
          </w:rPr>
          <w:t>подпрограмме</w:t>
        </w:r>
      </w:hyperlink>
      <w:r>
        <w:t xml:space="preserve"> "Развитие промышленности и инноваций" - открытое акционерное общество "Инновационное агентство Ленинградской области";</w:t>
      </w:r>
    </w:p>
    <w:p w:rsidR="00AE5FF7" w:rsidRDefault="00AE5FF7">
      <w:pPr>
        <w:pStyle w:val="ConsPlusNormal"/>
        <w:ind w:firstLine="540"/>
        <w:jc w:val="both"/>
      </w:pPr>
      <w:r>
        <w:t xml:space="preserve">в </w:t>
      </w:r>
      <w:hyperlink w:anchor="P1138" w:history="1">
        <w:r>
          <w:rPr>
            <w:color w:val="0000FF"/>
          </w:rPr>
          <w:t>подпрограмме</w:t>
        </w:r>
      </w:hyperlink>
      <w:r>
        <w:t xml:space="preserve"> "Развитие рынка труда и содействие занятости населения Ленинградской области" - государственные казенные учреждения Ленинградской области - центры занятости населения, государственное автономное образовательное учреждение дополнительного образования Ленинградской области "Учебно-методический центр", государственное бюджетное учреждение здравоохранения Ленинградской области "Центр профессиональной патологии", государственное учреждение - Ленинградское региональное отделение Фонда социального страхования Российской Федерации, Государственная инспекция труда в Ленинградской области, Управление Федеральной службы по надзору в сфере защиты прав потребителей и благополучия человека по Ленинградской области, 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И.И.Мечникова",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AE5FF7" w:rsidRDefault="00AE5FF7">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 xml:space="preserve">в </w:t>
      </w:r>
      <w:hyperlink w:anchor="P1386" w:history="1">
        <w:r>
          <w:rPr>
            <w:color w:val="0000FF"/>
          </w:rPr>
          <w:t>подпрограмме</w:t>
        </w:r>
      </w:hyperlink>
      <w:r>
        <w:t xml:space="preserve"> "Развитие малого, среднего предпринимательства и потребительского рынка" - государственное казенное учреждение Ленинградской области "Ленинградский областной центр поддержки предпринимательства", акционерное общество "Агентство кредитного обеспечения", открытое акционерное общество "Инновационное агентство Ленинградской области", общество с ограниченной ответственностью "Ленобллизинг", организации муниципальной инфраструктуры поддержки предпринимательства;</w:t>
      </w:r>
    </w:p>
    <w:p w:rsidR="00AE5FF7" w:rsidRDefault="00AE5FF7">
      <w:pPr>
        <w:pStyle w:val="ConsPlusNormal"/>
        <w:jc w:val="both"/>
      </w:pPr>
      <w:r>
        <w:t xml:space="preserve">(в ред. Постановлений Правительства Ленинградской области от 22.12.2014 </w:t>
      </w:r>
      <w:hyperlink r:id="rId59" w:history="1">
        <w:r>
          <w:rPr>
            <w:color w:val="0000FF"/>
          </w:rPr>
          <w:t>N 615</w:t>
        </w:r>
      </w:hyperlink>
      <w:r>
        <w:t xml:space="preserve">, от 03.06.2015 </w:t>
      </w:r>
      <w:hyperlink r:id="rId60" w:history="1">
        <w:r>
          <w:rPr>
            <w:color w:val="0000FF"/>
          </w:rPr>
          <w:t>N 185</w:t>
        </w:r>
      </w:hyperlink>
      <w:r>
        <w:t>)</w:t>
      </w:r>
    </w:p>
    <w:p w:rsidR="00AE5FF7" w:rsidRDefault="00AE5FF7">
      <w:pPr>
        <w:pStyle w:val="ConsPlusNormal"/>
        <w:ind w:firstLine="540"/>
        <w:jc w:val="both"/>
      </w:pPr>
      <w:r>
        <w:t xml:space="preserve">в </w:t>
      </w:r>
      <w:hyperlink w:anchor="P1929" w:history="1">
        <w:r>
          <w:rPr>
            <w:color w:val="0000FF"/>
          </w:rPr>
          <w:t>подпрограмме</w:t>
        </w:r>
      </w:hyperlink>
      <w:r>
        <w:t xml:space="preserve"> "Развитие международных и межрегиональных связей Ленинградской области" - государственное бюджетное учреждение Ленинградской области "Центр досуговых, оздоровительных и учебных программ "Молодежный";</w:t>
      </w:r>
    </w:p>
    <w:p w:rsidR="00AE5FF7" w:rsidRDefault="00AE5FF7">
      <w:pPr>
        <w:pStyle w:val="ConsPlusNormal"/>
        <w:ind w:firstLine="540"/>
        <w:jc w:val="both"/>
      </w:pPr>
      <w:r>
        <w:t xml:space="preserve">в </w:t>
      </w:r>
      <w:hyperlink w:anchor="P2082" w:history="1">
        <w:r>
          <w:rPr>
            <w:color w:val="0000FF"/>
          </w:rPr>
          <w:t>подпрограмме</w:t>
        </w:r>
      </w:hyperlink>
      <w:r>
        <w:t xml:space="preserve"> "Развитие внутреннего и въездного туризма в Ленинградской области" - государственное бюджетное учреждение Ленинградской области "Информационно-туристский центр";</w:t>
      </w:r>
    </w:p>
    <w:p w:rsidR="00AE5FF7" w:rsidRDefault="00AE5FF7">
      <w:pPr>
        <w:pStyle w:val="ConsPlusNormal"/>
        <w:ind w:firstLine="540"/>
        <w:jc w:val="both"/>
      </w:pPr>
      <w:r>
        <w:t xml:space="preserve">в </w:t>
      </w:r>
      <w:hyperlink w:anchor="P2311" w:history="1">
        <w:r>
          <w:rPr>
            <w:color w:val="0000FF"/>
          </w:rPr>
          <w:t>подпрограмме</w:t>
        </w:r>
      </w:hyperlink>
      <w:r>
        <w:t xml:space="preserve">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 некоммерческое партнерство "Северо-Западный кластер медицинской, фармацевтической промышленности и радиационных технологий", организации - участники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p w:rsidR="00AE5FF7" w:rsidRDefault="00AE5FF7">
      <w:pPr>
        <w:pStyle w:val="ConsPlusNormal"/>
        <w:ind w:firstLine="540"/>
        <w:jc w:val="both"/>
      </w:pPr>
      <w:r>
        <w:t xml:space="preserve">в </w:t>
      </w:r>
      <w:hyperlink w:anchor="P3091" w:history="1">
        <w:r>
          <w:rPr>
            <w:color w:val="0000FF"/>
          </w:rPr>
          <w:t>подпрограмме</w:t>
        </w:r>
      </w:hyperlink>
      <w:r>
        <w:t xml:space="preserve"> "Улучшение условий и охраны труда в Ленинградской области" - государственное автономное учреждение дополнительного образования Ленинградской области "Учебно-методический центр", государственное бюджетное учреждение здравоохранения Ленинградской области "Центр профессиональной патологии", государственное учреждение - Ленинградское региональное отделение Фонда социального страхования Российской Федерации, федеральное бюджетное учреждение здравоохранения "Центр гигиены и эпидемиологии в Ленинградской области", 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И.И.Мечникова",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w:t>
      </w:r>
      <w:r>
        <w:lastRenderedPageBreak/>
        <w:t>Профсоюзов", региональные объединения работодателей, государственные учреждения и акционерные общества с государственным участием и иные юридические лица;</w:t>
      </w:r>
    </w:p>
    <w:p w:rsidR="00AE5FF7" w:rsidRDefault="00AE5FF7">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29.06.2015 N 240)</w:t>
      </w:r>
    </w:p>
    <w:p w:rsidR="00AE5FF7" w:rsidRDefault="00AE5FF7">
      <w:pPr>
        <w:pStyle w:val="ConsPlusNormal"/>
        <w:ind w:firstLine="540"/>
        <w:jc w:val="both"/>
      </w:pPr>
      <w:r>
        <w:t xml:space="preserve">в </w:t>
      </w:r>
      <w:hyperlink w:anchor="P3458" w:history="1">
        <w:r>
          <w:rPr>
            <w:color w:val="0000FF"/>
          </w:rPr>
          <w:t>подпрограмме</w:t>
        </w:r>
      </w:hyperlink>
      <w:r>
        <w:t xml:space="preserve"> "Оказание содействия добровольному переселению в Ленинградскую область соотечественников, проживающих за рубежом" - государственные профессиональные образовательные организации и образовательные организации высшего образования Ленинградской области, государственные казенные учреждения Ленинградской области - центры занятости населения, государственные учреждения, подведомственные Комитету по здравоохранению Ленинградской области, Ленинградские областные государственные стационарные казенные учреждения социального обслуживания.</w:t>
      </w:r>
    </w:p>
    <w:p w:rsidR="00AE5FF7" w:rsidRDefault="00AE5FF7">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29.06.2015 N 240)</w:t>
      </w:r>
    </w:p>
    <w:p w:rsidR="00AE5FF7" w:rsidRDefault="00AE5FF7">
      <w:pPr>
        <w:pStyle w:val="ConsPlusNormal"/>
      </w:pPr>
    </w:p>
    <w:p w:rsidR="00AE5FF7" w:rsidRDefault="00AE5FF7">
      <w:pPr>
        <w:pStyle w:val="ConsPlusNormal"/>
        <w:jc w:val="center"/>
      </w:pPr>
      <w:r>
        <w:t>9. Обоснование выделения подпрограмм</w:t>
      </w:r>
    </w:p>
    <w:p w:rsidR="00AE5FF7" w:rsidRDefault="00AE5FF7">
      <w:pPr>
        <w:pStyle w:val="ConsPlusNormal"/>
      </w:pPr>
    </w:p>
    <w:p w:rsidR="00AE5FF7" w:rsidRDefault="00AE5FF7">
      <w:pPr>
        <w:pStyle w:val="ConsPlusNormal"/>
        <w:jc w:val="center"/>
      </w:pPr>
      <w:r>
        <w:t xml:space="preserve">Исключен с 29 июня 2015 года. - </w:t>
      </w:r>
      <w:hyperlink r:id="rId63"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hyperlink r:id="rId64" w:history="1">
        <w:r>
          <w:rPr>
            <w:color w:val="0000FF"/>
          </w:rPr>
          <w:t>8</w:t>
        </w:r>
      </w:hyperlink>
      <w:r>
        <w:t>. Ресурсное обеспечение Государственной программы</w:t>
      </w:r>
    </w:p>
    <w:p w:rsidR="00AE5FF7" w:rsidRDefault="00AE5FF7">
      <w:pPr>
        <w:pStyle w:val="ConsPlusNormal"/>
        <w:jc w:val="center"/>
      </w:pPr>
      <w:r>
        <w:t xml:space="preserve">(в ред. </w:t>
      </w:r>
      <w:hyperlink r:id="rId65"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29.06.2015 N 240)</w:t>
      </w:r>
    </w:p>
    <w:p w:rsidR="00AE5FF7" w:rsidRDefault="00AE5FF7">
      <w:pPr>
        <w:pStyle w:val="ConsPlusNormal"/>
        <w:jc w:val="center"/>
      </w:pPr>
    </w:p>
    <w:p w:rsidR="00AE5FF7" w:rsidRDefault="00AE5FF7">
      <w:pPr>
        <w:pStyle w:val="ConsPlusNormal"/>
        <w:ind w:firstLine="540"/>
        <w:jc w:val="both"/>
      </w:pPr>
      <w:r>
        <w:t>Общий объем финансирования Государственной программы составит 28115525,5 тыс. рублей (средства федерального, областного, местных бюджетов и прочих источников).</w:t>
      </w:r>
    </w:p>
    <w:p w:rsidR="00AE5FF7" w:rsidRDefault="00AE5FF7">
      <w:pPr>
        <w:pStyle w:val="ConsPlusNormal"/>
        <w:ind w:firstLine="540"/>
        <w:jc w:val="both"/>
      </w:pPr>
      <w:r>
        <w:t xml:space="preserve">Сведения о финансировании Государственной программы в разрезе подпрограмм, источников финансирования, основных мероприятий представлены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jc w:val="center"/>
      </w:pPr>
      <w:bookmarkStart w:id="2" w:name="P392"/>
      <w:bookmarkEnd w:id="2"/>
      <w:r>
        <w:t>11. Риски реализации Государственной программы,</w:t>
      </w:r>
    </w:p>
    <w:p w:rsidR="00AE5FF7" w:rsidRDefault="00AE5FF7">
      <w:pPr>
        <w:pStyle w:val="ConsPlusNormal"/>
        <w:jc w:val="center"/>
      </w:pPr>
      <w:r>
        <w:t>меры по минимизации их негативного влияния</w:t>
      </w:r>
    </w:p>
    <w:p w:rsidR="00AE5FF7" w:rsidRDefault="00AE5FF7">
      <w:pPr>
        <w:pStyle w:val="ConsPlusNormal"/>
      </w:pPr>
    </w:p>
    <w:p w:rsidR="00AE5FF7" w:rsidRDefault="00AE5FF7">
      <w:pPr>
        <w:pStyle w:val="ConsPlusNormal"/>
        <w:jc w:val="center"/>
      </w:pPr>
      <w:r>
        <w:t xml:space="preserve">Исключен с 29 июня 2015 года. - </w:t>
      </w:r>
      <w:hyperlink r:id="rId66"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r>
        <w:t>12. Методика оценки эффективности Государственной программы</w:t>
      </w:r>
    </w:p>
    <w:p w:rsidR="00AE5FF7" w:rsidRDefault="00AE5FF7">
      <w:pPr>
        <w:pStyle w:val="ConsPlusNormal"/>
      </w:pPr>
    </w:p>
    <w:p w:rsidR="00AE5FF7" w:rsidRDefault="00AE5FF7">
      <w:pPr>
        <w:pStyle w:val="ConsPlusNormal"/>
        <w:jc w:val="center"/>
      </w:pPr>
      <w:r>
        <w:t xml:space="preserve">Исключен с 29 июня 2015 года. - </w:t>
      </w:r>
      <w:hyperlink r:id="rId67"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bookmarkStart w:id="3" w:name="P403"/>
      <w:bookmarkEnd w:id="3"/>
      <w:r>
        <w:t>Подпрограмма 1. "Обеспечение благоприятного инвестиционного</w:t>
      </w:r>
    </w:p>
    <w:p w:rsidR="00AE5FF7" w:rsidRDefault="00AE5FF7">
      <w:pPr>
        <w:pStyle w:val="ConsPlusNormal"/>
        <w:jc w:val="center"/>
      </w:pPr>
      <w:r>
        <w:t>климата в Ленинградской области"</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подпрограммы "Обеспечение благоприятного инвестиционного</w:t>
      </w:r>
    </w:p>
    <w:p w:rsidR="00AE5FF7" w:rsidRDefault="00AE5FF7">
      <w:pPr>
        <w:pStyle w:val="ConsPlusNormal"/>
        <w:jc w:val="center"/>
      </w:pPr>
      <w:r>
        <w:t>климата в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"Обеспечение благоприятного инвестиционного климата в Ленинградской области" (далее - подпрограмма)</w:t>
            </w:r>
          </w:p>
        </w:tc>
      </w:tr>
      <w:tr w:rsidR="00AE5FF7">
        <w:tc>
          <w:tcPr>
            <w:tcW w:w="2438" w:type="dxa"/>
          </w:tcPr>
          <w:p w:rsidR="00AE5FF7" w:rsidRDefault="00AE5FF7">
            <w:pPr>
              <w:pStyle w:val="ConsPlusNormal"/>
            </w:pPr>
            <w:r>
              <w:t>Ответственный исполнитель подпрограммы</w:t>
            </w:r>
          </w:p>
        </w:tc>
        <w:tc>
          <w:tcPr>
            <w:tcW w:w="7200" w:type="dxa"/>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tc>
      </w:tr>
      <w:tr w:rsidR="00AE5FF7">
        <w:tblPrEx>
          <w:tblBorders>
            <w:insideH w:val="nil"/>
          </w:tblBorders>
        </w:tblPrEx>
        <w:tc>
          <w:tcPr>
            <w:tcW w:w="2438" w:type="dxa"/>
            <w:tcBorders>
              <w:bottom w:val="nil"/>
            </w:tcBorders>
          </w:tcPr>
          <w:p w:rsidR="00AE5FF7" w:rsidRDefault="00AE5FF7">
            <w:pPr>
              <w:pStyle w:val="ConsPlusNormal"/>
            </w:pPr>
            <w:r>
              <w:t>Участники подпрограммы</w:t>
            </w:r>
          </w:p>
        </w:tc>
        <w:tc>
          <w:tcPr>
            <w:tcW w:w="7200" w:type="dxa"/>
            <w:tcBorders>
              <w:bottom w:val="nil"/>
            </w:tcBorders>
          </w:tcPr>
          <w:p w:rsidR="00AE5FF7" w:rsidRDefault="00AE5FF7">
            <w:pPr>
              <w:pStyle w:val="ConsPlusNormal"/>
              <w:ind w:firstLine="283"/>
              <w:jc w:val="both"/>
            </w:pPr>
            <w:r>
              <w:t>Комитет по тарифам и ценовой политике Ленинградской области;</w:t>
            </w:r>
          </w:p>
          <w:p w:rsidR="00AE5FF7" w:rsidRDefault="00AE5FF7">
            <w:pPr>
              <w:pStyle w:val="ConsPlusNormal"/>
              <w:ind w:firstLine="283"/>
              <w:jc w:val="both"/>
            </w:pPr>
            <w:r>
              <w:t>комитет общего и профессионального образования Ленинградской области;</w:t>
            </w:r>
          </w:p>
          <w:p w:rsidR="00AE5FF7" w:rsidRDefault="00AE5FF7">
            <w:pPr>
              <w:pStyle w:val="ConsPlusNormal"/>
              <w:ind w:firstLine="283"/>
              <w:jc w:val="both"/>
            </w:pPr>
            <w:r>
              <w:t>комитет по архитектуре и градостроительству Ленинградской области;</w:t>
            </w:r>
          </w:p>
          <w:p w:rsidR="00AE5FF7" w:rsidRDefault="00AE5FF7">
            <w:pPr>
              <w:pStyle w:val="ConsPlusNormal"/>
              <w:ind w:firstLine="283"/>
              <w:jc w:val="both"/>
            </w:pPr>
            <w:r>
              <w:t>Ленинградский областной комитет по управлению государственным имуществом;</w:t>
            </w:r>
          </w:p>
          <w:p w:rsidR="00AE5FF7" w:rsidRDefault="00AE5FF7">
            <w:pPr>
              <w:pStyle w:val="ConsPlusNormal"/>
              <w:ind w:firstLine="283"/>
              <w:jc w:val="both"/>
            </w:pPr>
            <w:r>
              <w:t>государственное казенное учреждение "Агентство экономического развития Ленинградской области";</w:t>
            </w:r>
          </w:p>
          <w:p w:rsidR="00AE5FF7" w:rsidRDefault="00AE5FF7">
            <w:pPr>
              <w:pStyle w:val="ConsPlusNormal"/>
              <w:ind w:firstLine="283"/>
              <w:jc w:val="both"/>
            </w:pPr>
            <w:r>
              <w:t>открытое акционерное общество "Инновационное агентство Ленинградской области";</w:t>
            </w:r>
          </w:p>
          <w:p w:rsidR="00AE5FF7" w:rsidRDefault="00AE5FF7">
            <w:pPr>
              <w:pStyle w:val="ConsPlusNormal"/>
              <w:ind w:firstLine="283"/>
              <w:jc w:val="both"/>
            </w:pPr>
            <w:r>
              <w:t xml:space="preserve">абзац исключен с 22 декабря 2014 года. - </w:t>
            </w:r>
            <w:hyperlink r:id="rId68" w:history="1">
              <w:r>
                <w:rPr>
                  <w:color w:val="0000FF"/>
                </w:rPr>
                <w:t>Постановление</w:t>
              </w:r>
            </w:hyperlink>
            <w:r>
              <w:t xml:space="preserve"> Правительства Ленинградской области от 22.12.2014 N 615;</w:t>
            </w:r>
          </w:p>
          <w:p w:rsidR="00AE5FF7" w:rsidRDefault="00AE5FF7">
            <w:pPr>
              <w:pStyle w:val="ConsPlusNormal"/>
              <w:ind w:firstLine="283"/>
              <w:jc w:val="both"/>
            </w:pPr>
            <w:r>
              <w:t>органы местного самоуправления</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Постановлений Правительства Ленинградской области от 07.07.2014 </w:t>
            </w:r>
            <w:hyperlink r:id="rId69" w:history="1">
              <w:r>
                <w:rPr>
                  <w:color w:val="0000FF"/>
                </w:rPr>
                <w:t>N 293</w:t>
              </w:r>
            </w:hyperlink>
            <w:r>
              <w:t xml:space="preserve">, от 22.12.2014 </w:t>
            </w:r>
            <w:hyperlink r:id="rId70" w:history="1">
              <w:r>
                <w:rPr>
                  <w:color w:val="0000FF"/>
                </w:rPr>
                <w:t>N 615</w:t>
              </w:r>
            </w:hyperlink>
            <w:r>
              <w:t>)</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71"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jc w:val="both"/>
            </w:pPr>
            <w:r>
              <w:t>Цель подпрограммы</w:t>
            </w:r>
          </w:p>
        </w:tc>
        <w:tc>
          <w:tcPr>
            <w:tcW w:w="7200" w:type="dxa"/>
          </w:tcPr>
          <w:p w:rsidR="00AE5FF7" w:rsidRDefault="00AE5FF7">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AE5FF7">
        <w:tblPrEx>
          <w:tblBorders>
            <w:insideH w:val="nil"/>
          </w:tblBorders>
        </w:tblPrEx>
        <w:tc>
          <w:tcPr>
            <w:tcW w:w="2438" w:type="dxa"/>
            <w:tcBorders>
              <w:bottom w:val="nil"/>
            </w:tcBorders>
          </w:tcPr>
          <w:p w:rsidR="00AE5FF7" w:rsidRDefault="00AE5FF7">
            <w:pPr>
              <w:pStyle w:val="ConsPlusNormal"/>
            </w:pPr>
            <w:r>
              <w:t>Задачи подпрограммы</w:t>
            </w:r>
          </w:p>
        </w:tc>
        <w:tc>
          <w:tcPr>
            <w:tcW w:w="7200" w:type="dxa"/>
            <w:tcBorders>
              <w:bottom w:val="nil"/>
            </w:tcBorders>
          </w:tcPr>
          <w:p w:rsidR="00AE5FF7" w:rsidRDefault="00AE5FF7">
            <w:pPr>
              <w:pStyle w:val="ConsPlusNormal"/>
              <w:ind w:firstLine="283"/>
              <w:jc w:val="both"/>
            </w:pPr>
            <w:r>
              <w:t>Улучшение условий ведения предпринимательской деятельности в Ленинградской области и привлечение инвестиций;</w:t>
            </w:r>
          </w:p>
          <w:p w:rsidR="00AE5FF7" w:rsidRDefault="00AE5FF7">
            <w:pPr>
              <w:pStyle w:val="ConsPlusNormal"/>
              <w:ind w:firstLine="283"/>
              <w:jc w:val="both"/>
            </w:pPr>
            <w:r>
              <w:t>обеспечение развития кадрового потенциала Ленинградской области;</w:t>
            </w:r>
          </w:p>
          <w:p w:rsidR="00AE5FF7" w:rsidRDefault="00AE5FF7">
            <w:pPr>
              <w:pStyle w:val="ConsPlusNormal"/>
              <w:ind w:firstLine="283"/>
              <w:jc w:val="both"/>
            </w:pPr>
            <w:r>
              <w:lastRenderedPageBreak/>
              <w:t>улучшение имиджа Ленинградской области как региона, привлекательного для инвестирования и ведения бизнеса;</w:t>
            </w:r>
          </w:p>
          <w:p w:rsidR="00AE5FF7" w:rsidRDefault="00AE5FF7">
            <w:pPr>
              <w:pStyle w:val="ConsPlusNormal"/>
              <w:ind w:firstLine="283"/>
              <w:jc w:val="both"/>
            </w:pPr>
            <w:r>
              <w:t>создание новых рабочих мест, в том числе в моногородах</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(абзац введен </w:t>
            </w:r>
            <w:hyperlink r:id="rId72" w:history="1">
              <w:r>
                <w:rPr>
                  <w:color w:val="0000FF"/>
                </w:rPr>
                <w:t>Постановлением</w:t>
              </w:r>
            </w:hyperlink>
            <w:r>
              <w:t xml:space="preserve"> Правительства Ленинградской области от 07.07.2014 N 293)</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73"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Этапы и сроки реализации подпрограммы</w:t>
            </w:r>
          </w:p>
        </w:tc>
        <w:tc>
          <w:tcPr>
            <w:tcW w:w="7200" w:type="dxa"/>
          </w:tcPr>
          <w:p w:rsidR="00AE5FF7" w:rsidRDefault="00AE5FF7">
            <w:pPr>
              <w:pStyle w:val="ConsPlusNormal"/>
              <w:ind w:firstLine="283"/>
              <w:jc w:val="both"/>
            </w:pPr>
            <w:r>
              <w:t>2014-2020 годы, реализуется в один этап</w:t>
            </w:r>
          </w:p>
        </w:tc>
      </w:tr>
      <w:tr w:rsidR="00AE5FF7">
        <w:tblPrEx>
          <w:tblBorders>
            <w:insideH w:val="nil"/>
          </w:tblBorders>
        </w:tblPrEx>
        <w:tc>
          <w:tcPr>
            <w:tcW w:w="2438" w:type="dxa"/>
            <w:tcBorders>
              <w:bottom w:val="nil"/>
            </w:tcBorders>
          </w:tcPr>
          <w:p w:rsidR="00AE5FF7" w:rsidRDefault="00AE5FF7">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AE5FF7" w:rsidRDefault="00AE5FF7">
            <w:pPr>
              <w:pStyle w:val="ConsPlusNormal"/>
              <w:ind w:firstLine="283"/>
              <w:jc w:val="both"/>
            </w:pPr>
            <w:r>
              <w:t>Общий объем финансирования подпрограммы - 8619085,2 тыс. рублей, в том числе:</w:t>
            </w:r>
          </w:p>
          <w:p w:rsidR="00AE5FF7" w:rsidRDefault="00AE5FF7">
            <w:pPr>
              <w:pStyle w:val="ConsPlusNormal"/>
              <w:ind w:firstLine="283"/>
              <w:jc w:val="both"/>
            </w:pPr>
            <w:r>
              <w:t>2014 год - 1858214,7 тыс. рублей,</w:t>
            </w:r>
          </w:p>
          <w:p w:rsidR="00AE5FF7" w:rsidRDefault="00AE5FF7">
            <w:pPr>
              <w:pStyle w:val="ConsPlusNormal"/>
              <w:ind w:firstLine="283"/>
              <w:jc w:val="both"/>
            </w:pPr>
            <w:r>
              <w:t>2015 год - 1364366,0 тыс. рублей,</w:t>
            </w:r>
          </w:p>
          <w:p w:rsidR="00AE5FF7" w:rsidRDefault="00AE5FF7">
            <w:pPr>
              <w:pStyle w:val="ConsPlusNormal"/>
              <w:ind w:firstLine="283"/>
              <w:jc w:val="both"/>
            </w:pPr>
            <w:r>
              <w:t>2016 год - 1410679,8 тыс. рублей,</w:t>
            </w:r>
          </w:p>
          <w:p w:rsidR="00AE5FF7" w:rsidRDefault="00AE5FF7">
            <w:pPr>
              <w:pStyle w:val="ConsPlusNormal"/>
              <w:ind w:firstLine="283"/>
              <w:jc w:val="both"/>
            </w:pPr>
            <w:r>
              <w:t>2017 год - 1311738,2 тыс. рублей,</w:t>
            </w:r>
          </w:p>
          <w:p w:rsidR="00AE5FF7" w:rsidRDefault="00AE5FF7">
            <w:pPr>
              <w:pStyle w:val="ConsPlusNormal"/>
              <w:ind w:firstLine="283"/>
              <w:jc w:val="both"/>
            </w:pPr>
            <w:r>
              <w:t>2018 год - 1085455,5 тыс. рублей,</w:t>
            </w:r>
          </w:p>
          <w:p w:rsidR="00AE5FF7" w:rsidRDefault="00AE5FF7">
            <w:pPr>
              <w:pStyle w:val="ConsPlusNormal"/>
              <w:ind w:firstLine="283"/>
              <w:jc w:val="both"/>
            </w:pPr>
            <w:r>
              <w:t>2019 год - 841415,5 тыс. рублей,</w:t>
            </w:r>
          </w:p>
          <w:p w:rsidR="00AE5FF7" w:rsidRDefault="00AE5FF7">
            <w:pPr>
              <w:pStyle w:val="ConsPlusNormal"/>
              <w:ind w:firstLine="283"/>
              <w:jc w:val="both"/>
            </w:pPr>
            <w:r>
              <w:t>2020 год - 747215,5 тыс. рублей;</w:t>
            </w:r>
          </w:p>
          <w:p w:rsidR="00AE5FF7" w:rsidRDefault="00AE5FF7">
            <w:pPr>
              <w:pStyle w:val="ConsPlusNormal"/>
              <w:ind w:firstLine="283"/>
              <w:jc w:val="both"/>
            </w:pPr>
            <w:r>
              <w:t>объем финансирования за счет средств федерального бюджета - 245096,0 тыс. рублей, в том числе:</w:t>
            </w:r>
          </w:p>
          <w:p w:rsidR="00AE5FF7" w:rsidRDefault="00AE5FF7">
            <w:pPr>
              <w:pStyle w:val="ConsPlusNormal"/>
              <w:ind w:firstLine="283"/>
              <w:jc w:val="both"/>
            </w:pPr>
            <w:r>
              <w:t>2014 год - 222417,8 тыс. рублей.</w:t>
            </w:r>
          </w:p>
          <w:p w:rsidR="00AE5FF7" w:rsidRDefault="00AE5FF7">
            <w:pPr>
              <w:pStyle w:val="ConsPlusNormal"/>
              <w:ind w:firstLine="283"/>
              <w:jc w:val="both"/>
            </w:pPr>
            <w:r>
              <w:t>2015-2020 годы - 22678,2 тыс. рублей (3779,7 тыс. рублей ежегодно);</w:t>
            </w:r>
          </w:p>
          <w:p w:rsidR="00AE5FF7" w:rsidRDefault="00AE5FF7">
            <w:pPr>
              <w:pStyle w:val="ConsPlusNormal"/>
              <w:ind w:firstLine="283"/>
              <w:jc w:val="both"/>
            </w:pPr>
            <w:r>
              <w:t>объем финансирования за счет средств областного бюджета - 8370262,4 тыс. рублей, в том числе:</w:t>
            </w:r>
          </w:p>
          <w:p w:rsidR="00AE5FF7" w:rsidRDefault="00AE5FF7">
            <w:pPr>
              <w:pStyle w:val="ConsPlusNormal"/>
              <w:ind w:firstLine="283"/>
              <w:jc w:val="both"/>
            </w:pPr>
            <w:r>
              <w:t>2014 год - 1635594,5 тыс. рублей,</w:t>
            </w:r>
          </w:p>
          <w:p w:rsidR="00AE5FF7" w:rsidRDefault="00AE5FF7">
            <w:pPr>
              <w:pStyle w:val="ConsPlusNormal"/>
              <w:ind w:firstLine="283"/>
              <w:jc w:val="both"/>
            </w:pPr>
            <w:r>
              <w:t>2015 год - 1360383,9 тыс. рублей,</w:t>
            </w:r>
          </w:p>
          <w:p w:rsidR="00AE5FF7" w:rsidRDefault="00AE5FF7">
            <w:pPr>
              <w:pStyle w:val="ConsPlusNormal"/>
              <w:ind w:firstLine="283"/>
              <w:jc w:val="both"/>
            </w:pPr>
            <w:r>
              <w:t>2016 год - 1405617,7 тыс. рублей,</w:t>
            </w:r>
          </w:p>
          <w:p w:rsidR="00AE5FF7" w:rsidRDefault="00AE5FF7">
            <w:pPr>
              <w:pStyle w:val="ConsPlusNormal"/>
              <w:ind w:firstLine="283"/>
              <w:jc w:val="both"/>
            </w:pPr>
            <w:r>
              <w:t>2017 год - 1306526,1 тыс. рублей,</w:t>
            </w:r>
          </w:p>
          <w:p w:rsidR="00AE5FF7" w:rsidRDefault="00AE5FF7">
            <w:pPr>
              <w:pStyle w:val="ConsPlusNormal"/>
              <w:ind w:firstLine="283"/>
              <w:jc w:val="both"/>
            </w:pPr>
            <w:r>
              <w:t>2018 год - 1081473,4 тыс. рублей,</w:t>
            </w:r>
          </w:p>
          <w:p w:rsidR="00AE5FF7" w:rsidRDefault="00AE5FF7">
            <w:pPr>
              <w:pStyle w:val="ConsPlusNormal"/>
              <w:ind w:firstLine="283"/>
              <w:jc w:val="both"/>
            </w:pPr>
            <w:r>
              <w:t>2019 год - 837433,4 тыс. рублей,</w:t>
            </w:r>
          </w:p>
          <w:p w:rsidR="00AE5FF7" w:rsidRDefault="00AE5FF7">
            <w:pPr>
              <w:pStyle w:val="ConsPlusNormal"/>
              <w:ind w:firstLine="283"/>
              <w:jc w:val="both"/>
            </w:pPr>
            <w:r>
              <w:lastRenderedPageBreak/>
              <w:t>2020 год - 743233,4 тыс. рублей;</w:t>
            </w:r>
          </w:p>
          <w:p w:rsidR="00AE5FF7" w:rsidRDefault="00AE5FF7">
            <w:pPr>
              <w:pStyle w:val="ConsPlusNormal"/>
              <w:ind w:firstLine="283"/>
              <w:jc w:val="both"/>
            </w:pPr>
            <w:r>
              <w:t>объем финансирования за счет средств местных бюджетов - 3726,8 тыс. рублей, в том числе:</w:t>
            </w:r>
          </w:p>
          <w:p w:rsidR="00AE5FF7" w:rsidRDefault="00AE5FF7">
            <w:pPr>
              <w:pStyle w:val="ConsPlusNormal"/>
              <w:ind w:firstLine="283"/>
              <w:jc w:val="both"/>
            </w:pPr>
            <w:r>
              <w:t>2014 год - 202,4 тыс. рублей,</w:t>
            </w:r>
          </w:p>
          <w:p w:rsidR="00AE5FF7" w:rsidRDefault="00AE5FF7">
            <w:pPr>
              <w:pStyle w:val="ConsPlusNormal"/>
              <w:ind w:firstLine="283"/>
              <w:jc w:val="both"/>
            </w:pPr>
            <w:r>
              <w:t>2015 год - 202,4 тыс. рублей,</w:t>
            </w:r>
          </w:p>
          <w:p w:rsidR="00AE5FF7" w:rsidRDefault="00AE5FF7">
            <w:pPr>
              <w:pStyle w:val="ConsPlusNormal"/>
              <w:ind w:firstLine="283"/>
              <w:jc w:val="both"/>
            </w:pPr>
            <w:r>
              <w:t>2016 год - 1282,4 тыс. рублей,</w:t>
            </w:r>
          </w:p>
          <w:p w:rsidR="00AE5FF7" w:rsidRDefault="00AE5FF7">
            <w:pPr>
              <w:pStyle w:val="ConsPlusNormal"/>
              <w:ind w:firstLine="283"/>
              <w:jc w:val="both"/>
            </w:pPr>
            <w:r>
              <w:t>2017 год - 1432,4 тыс. рублей,</w:t>
            </w:r>
          </w:p>
          <w:p w:rsidR="00AE5FF7" w:rsidRDefault="00AE5FF7">
            <w:pPr>
              <w:pStyle w:val="ConsPlusNormal"/>
              <w:ind w:firstLine="283"/>
              <w:jc w:val="both"/>
            </w:pPr>
            <w:r>
              <w:t>2018 год - 202,4 тыс. рублей;</w:t>
            </w:r>
          </w:p>
          <w:p w:rsidR="00AE5FF7" w:rsidRDefault="00AE5FF7">
            <w:pPr>
              <w:pStyle w:val="ConsPlusNormal"/>
              <w:ind w:firstLine="283"/>
              <w:jc w:val="both"/>
            </w:pPr>
            <w:r>
              <w:t>2019 год - 202,4 тыс. рублей;</w:t>
            </w:r>
          </w:p>
          <w:p w:rsidR="00AE5FF7" w:rsidRDefault="00AE5FF7">
            <w:pPr>
              <w:pStyle w:val="ConsPlusNormal"/>
              <w:ind w:firstLine="283"/>
              <w:jc w:val="both"/>
            </w:pPr>
            <w:r>
              <w:t>2020 год - 202,4 тыс.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Постановлений Правительства Ленинградской области от 27.10.2014 </w:t>
            </w:r>
            <w:hyperlink r:id="rId74" w:history="1">
              <w:r>
                <w:rPr>
                  <w:color w:val="0000FF"/>
                </w:rPr>
                <w:t>N 488</w:t>
              </w:r>
            </w:hyperlink>
            <w:r>
              <w:t xml:space="preserve">, от 22.12.2014 </w:t>
            </w:r>
            <w:hyperlink r:id="rId75" w:history="1">
              <w:r>
                <w:rPr>
                  <w:color w:val="0000FF"/>
                </w:rPr>
                <w:t>N 615</w:t>
              </w:r>
            </w:hyperlink>
            <w:r>
              <w:t xml:space="preserve">, от 03.06.2015 </w:t>
            </w:r>
            <w:hyperlink r:id="rId76" w:history="1">
              <w:r>
                <w:rPr>
                  <w:color w:val="0000FF"/>
                </w:rPr>
                <w:t>N 185</w:t>
              </w:r>
            </w:hyperlink>
            <w:r>
              <w:t xml:space="preserve">, от 29.06.2015 </w:t>
            </w:r>
            <w:hyperlink r:id="rId77" w:history="1">
              <w:r>
                <w:rPr>
                  <w:color w:val="0000FF"/>
                </w:rPr>
                <w:t>N 240</w:t>
              </w:r>
            </w:hyperlink>
            <w:r>
              <w:t>)</w:t>
            </w:r>
          </w:p>
        </w:tc>
      </w:tr>
      <w:tr w:rsidR="00AE5FF7">
        <w:tblPrEx>
          <w:tblBorders>
            <w:insideH w:val="nil"/>
          </w:tblBorders>
        </w:tblPrEx>
        <w:tc>
          <w:tcPr>
            <w:tcW w:w="2438" w:type="dxa"/>
            <w:tcBorders>
              <w:bottom w:val="nil"/>
            </w:tcBorders>
          </w:tcPr>
          <w:p w:rsidR="00AE5FF7" w:rsidRDefault="00AE5FF7">
            <w:pPr>
              <w:pStyle w:val="ConsPlusNormal"/>
            </w:pPr>
            <w:r>
              <w:t>Ожидаемые результаты реализации подпрограммы</w:t>
            </w:r>
          </w:p>
        </w:tc>
        <w:tc>
          <w:tcPr>
            <w:tcW w:w="7200" w:type="dxa"/>
            <w:tcBorders>
              <w:bottom w:val="nil"/>
            </w:tcBorders>
          </w:tcPr>
          <w:p w:rsidR="00AE5FF7" w:rsidRDefault="00AE5FF7">
            <w:pPr>
              <w:pStyle w:val="ConsPlusNormal"/>
              <w:ind w:firstLine="283"/>
              <w:jc w:val="both"/>
            </w:pPr>
            <w:r>
              <w:t>К концу 2020 года:</w:t>
            </w:r>
          </w:p>
          <w:p w:rsidR="00AE5FF7" w:rsidRDefault="00AE5FF7">
            <w:pPr>
              <w:pStyle w:val="ConsPlusNormal"/>
              <w:ind w:firstLine="283"/>
              <w:jc w:val="both"/>
            </w:pPr>
            <w:r>
              <w:t>объем инвестиций в основной капитал (за исключением бюджетных средств) увеличится с 287,6 млрд рублей в 2012 году до 410,6 млрд рублей в 2020 году;</w:t>
            </w:r>
          </w:p>
          <w:p w:rsidR="00AE5FF7" w:rsidRDefault="00AE5FF7">
            <w:pPr>
              <w:pStyle w:val="ConsPlusNormal"/>
              <w:ind w:firstLine="283"/>
              <w:jc w:val="both"/>
            </w:pPr>
            <w:r>
              <w:t>доля объема инвестиций в основной капитал в валовом региональном продукте составит 32,2 проц.;</w:t>
            </w:r>
          </w:p>
          <w:p w:rsidR="00AE5FF7" w:rsidRDefault="00AE5FF7">
            <w:pPr>
              <w:pStyle w:val="ConsPlusNormal"/>
              <w:ind w:firstLine="283"/>
              <w:jc w:val="both"/>
            </w:pPr>
            <w:r>
              <w:t>объем прямых иностранных инвестиций в 2020 году составит 1087,0 млн долларов США;</w:t>
            </w:r>
          </w:p>
          <w:p w:rsidR="00AE5FF7" w:rsidRDefault="00AE5FF7">
            <w:pPr>
              <w:pStyle w:val="ConsPlusNormal"/>
              <w:ind w:firstLine="283"/>
              <w:jc w:val="both"/>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составит 33 проц.;</w:t>
            </w:r>
          </w:p>
          <w:p w:rsidR="00AE5FF7" w:rsidRDefault="00AE5FF7">
            <w:pPr>
              <w:pStyle w:val="ConsPlusNormal"/>
              <w:ind w:firstLine="283"/>
              <w:jc w:val="both"/>
            </w:pPr>
            <w:r>
              <w:t>рейтинг, присвоенный рейтинговым агентством "Standard &amp; Poor's" Ленинградской области, будет держаться на уровне не ниже BB;</w:t>
            </w:r>
          </w:p>
          <w:p w:rsidR="00AE5FF7" w:rsidRDefault="00AE5FF7">
            <w:pPr>
              <w:pStyle w:val="ConsPlusNormal"/>
              <w:ind w:firstLine="283"/>
              <w:jc w:val="both"/>
            </w:pPr>
            <w:r>
              <w:t>количество новых рабочих мест за период реализации подпрограммы составит 300 единиц</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Постановлений Правительства Ленинградской области от 27.10.2014 </w:t>
            </w:r>
            <w:hyperlink r:id="rId78" w:history="1">
              <w:r>
                <w:rPr>
                  <w:color w:val="0000FF"/>
                </w:rPr>
                <w:t>N 488</w:t>
              </w:r>
            </w:hyperlink>
            <w:r>
              <w:t xml:space="preserve">, от 29.06.2015 </w:t>
            </w:r>
            <w:hyperlink r:id="rId79" w:history="1">
              <w:r>
                <w:rPr>
                  <w:color w:val="0000FF"/>
                </w:rPr>
                <w:t>N 240</w:t>
              </w:r>
            </w:hyperlink>
            <w:r>
              <w:t>)</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1. Общая характеристика, основные проблемы</w:t>
      </w:r>
    </w:p>
    <w:p w:rsidR="00AE5FF7" w:rsidRDefault="00AE5FF7">
      <w:pPr>
        <w:pStyle w:val="ConsPlusNormal"/>
        <w:jc w:val="center"/>
      </w:pPr>
      <w:r>
        <w:t>и прогноз развития сферы реализации подпрограммы</w:t>
      </w:r>
    </w:p>
    <w:p w:rsidR="00AE5FF7" w:rsidRDefault="00AE5FF7">
      <w:pPr>
        <w:pStyle w:val="ConsPlusNormal"/>
      </w:pPr>
    </w:p>
    <w:p w:rsidR="00AE5FF7" w:rsidRDefault="00AE5FF7">
      <w:pPr>
        <w:pStyle w:val="ConsPlusNormal"/>
        <w:ind w:firstLine="540"/>
        <w:jc w:val="both"/>
      </w:pPr>
      <w:r>
        <w:t>Важнейшим условием позитивного развития экономики и социальной сферы Ленинградской области является активная инвестиционная деятельность.</w:t>
      </w:r>
    </w:p>
    <w:p w:rsidR="00AE5FF7" w:rsidRDefault="00AE5FF7">
      <w:pPr>
        <w:pStyle w:val="ConsPlusNormal"/>
        <w:ind w:firstLine="540"/>
        <w:jc w:val="both"/>
      </w:pPr>
      <w:r>
        <w:t>Динамика инвестиций в основной капитал за последнее десятилетие, за исключением ситуации спада в период мирового кризиса 2008-2009 годов, была положительной. В 2011 году в экономику региона привлечено 304,8 млрд рублей.</w:t>
      </w:r>
    </w:p>
    <w:p w:rsidR="00AE5FF7" w:rsidRDefault="00AE5FF7">
      <w:pPr>
        <w:pStyle w:val="ConsPlusNormal"/>
        <w:ind w:firstLine="540"/>
        <w:jc w:val="both"/>
      </w:pPr>
      <w:r>
        <w:t>В 2000 годах на территории Ленинградской области реализовано большое количество проектов федерального значения. Значительную часть привлеченных средств составили инвестиции в крупные инфраструктурные проекты - морские порты, газопровод "Северный поток", нефтепровод БТС-2 (АК Транснефть). Ведется строительство Ленинградской атомной электростанции-2.</w:t>
      </w:r>
    </w:p>
    <w:p w:rsidR="00AE5FF7" w:rsidRDefault="00AE5FF7">
      <w:pPr>
        <w:pStyle w:val="ConsPlusNormal"/>
        <w:ind w:firstLine="540"/>
        <w:jc w:val="both"/>
      </w:pPr>
      <w:r>
        <w:t>В настоящее время положительная динамика в сфере инвестиций сохраняется. В 2012 году объем инвестиций в основной капитал в целом по Ленинградской области составил порядка 330,1 млрд рублей, что на 0,8 проц. больше уровня 2011 года в сопоставимых ценах и на 8,0 проц. - в действующих ценах. Иностранные инвестиции в экономику Ленинградской области составили в 2012 году 1405,4 млн долларов США (в 1,9 раза больше уровня 2011 года), из них 76,8 проц. - прямые иностранные инвестиции (1079,3 млн долларов США, что в 1,9 раза больше уровня 2011 года).</w:t>
      </w:r>
    </w:p>
    <w:p w:rsidR="00AE5FF7" w:rsidRDefault="00AE5FF7">
      <w:pPr>
        <w:pStyle w:val="ConsPlusNormal"/>
        <w:ind w:firstLine="540"/>
        <w:jc w:val="both"/>
      </w:pPr>
      <w:r>
        <w:t>Наибольший удельный вес в общем объеме инвестиций в настоящее время занимают инвестиции в развитие промышленного производства, транспорта и транспортной инфраструктуры.</w:t>
      </w:r>
    </w:p>
    <w:p w:rsidR="00AE5FF7" w:rsidRDefault="00AE5FF7">
      <w:pPr>
        <w:pStyle w:val="ConsPlusNormal"/>
        <w:ind w:firstLine="540"/>
        <w:jc w:val="both"/>
      </w:pPr>
      <w:r>
        <w:t>Факторами, повлиявшими на привлекательность инвестиционного климата Ленинградской области, являются:</w:t>
      </w:r>
    </w:p>
    <w:p w:rsidR="00AE5FF7" w:rsidRDefault="00AE5FF7">
      <w:pPr>
        <w:pStyle w:val="ConsPlusNormal"/>
        <w:ind w:firstLine="540"/>
        <w:jc w:val="both"/>
      </w:pPr>
      <w:r>
        <w:t>уникальное геополитическое положение региона ("Российские ворота в Европу" и "Европейские ворота в Азию", наличие мощного транспортного узла, действующих и строящихся морских портов);</w:t>
      </w:r>
    </w:p>
    <w:p w:rsidR="00AE5FF7" w:rsidRDefault="00AE5FF7">
      <w:pPr>
        <w:pStyle w:val="ConsPlusNormal"/>
        <w:ind w:firstLine="540"/>
        <w:jc w:val="both"/>
      </w:pPr>
      <w:r>
        <w:t>мощный инновационно-промышленный и кадровый потенциал;</w:t>
      </w:r>
    </w:p>
    <w:p w:rsidR="00AE5FF7" w:rsidRDefault="00AE5FF7">
      <w:pPr>
        <w:pStyle w:val="ConsPlusNormal"/>
        <w:ind w:firstLine="540"/>
        <w:jc w:val="both"/>
      </w:pPr>
      <w:r>
        <w:t>система налоговых льгот и мер государственной поддержки инвесторов;</w:t>
      </w:r>
    </w:p>
    <w:p w:rsidR="00AE5FF7" w:rsidRDefault="00AE5FF7">
      <w:pPr>
        <w:pStyle w:val="ConsPlusNormal"/>
        <w:ind w:firstLine="540"/>
        <w:jc w:val="both"/>
      </w:pPr>
      <w:r>
        <w:t>информационная прозрачность и открытость;</w:t>
      </w:r>
    </w:p>
    <w:p w:rsidR="00AE5FF7" w:rsidRDefault="00AE5FF7">
      <w:pPr>
        <w:pStyle w:val="ConsPlusNormal"/>
        <w:ind w:firstLine="540"/>
        <w:jc w:val="both"/>
      </w:pPr>
      <w:r>
        <w:t>высокий уровень политической, социальной и экономической стабильности.</w:t>
      </w:r>
    </w:p>
    <w:p w:rsidR="00AE5FF7" w:rsidRDefault="00AE5FF7">
      <w:pPr>
        <w:pStyle w:val="ConsPlusNormal"/>
        <w:ind w:firstLine="540"/>
        <w:jc w:val="both"/>
      </w:pPr>
      <w:r>
        <w:t>В Ленинградской области 83,1 проц. реальных инвестиций - инвестиции частных организаций, осуществляемые без привлечения бюджетного финансирования. Инвестиционная политика Правительства Ленинградской области, направленная на эффективное использование имеющегося потенциала, позволяет привлекать в регион значительные инвестиции, создавать новые предприятия и обеспечивать постоянный рост объемов налоговых поступлений в бюджет, в том числе крупных иностранных компаний. Так, за последние годы в Ленинградскую область пришли такие стратегически важные иностранные инвесторы, как "Катерпиллар", "Форд Мотор Компани" и другие. В большинстве случаев, как, например, с "НокианТайерс", "МетсяБотниа АБ", "Рока Санитарио С.А.", "Сименс Технологии Газовых Турбин", "Крафт Фудс" (Монделиз Интернэшнл), принятие решения о размещении на территории Ленинградской области увязывалось с подписанием договора о предоставлении режима наибольшего благоприятствования.</w:t>
      </w:r>
    </w:p>
    <w:p w:rsidR="00AE5FF7" w:rsidRDefault="00AE5FF7">
      <w:pPr>
        <w:pStyle w:val="ConsPlusNormal"/>
        <w:ind w:firstLine="540"/>
        <w:jc w:val="both"/>
      </w:pPr>
      <w:r>
        <w:t xml:space="preserve">Тенденции, риски и проблемы, характеризующие инвестиционное развитие Ленинградской области, согласно </w:t>
      </w:r>
      <w:hyperlink r:id="rId80"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p w:rsidR="00AE5FF7" w:rsidRDefault="00AE5FF7">
      <w:pPr>
        <w:pStyle w:val="ConsPlusNormal"/>
        <w:jc w:val="right"/>
      </w:pPr>
      <w:r>
        <w:t>Таблица 1</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175"/>
        <w:gridCol w:w="2835"/>
      </w:tblGrid>
      <w:tr w:rsidR="00AE5FF7">
        <w:tc>
          <w:tcPr>
            <w:tcW w:w="3628" w:type="dxa"/>
          </w:tcPr>
          <w:p w:rsidR="00AE5FF7" w:rsidRDefault="00AE5FF7">
            <w:pPr>
              <w:pStyle w:val="ConsPlusNormal"/>
              <w:jc w:val="center"/>
            </w:pPr>
            <w:r>
              <w:t>Тенденции развития</w:t>
            </w:r>
          </w:p>
        </w:tc>
        <w:tc>
          <w:tcPr>
            <w:tcW w:w="3175" w:type="dxa"/>
          </w:tcPr>
          <w:p w:rsidR="00AE5FF7" w:rsidRDefault="00AE5FF7">
            <w:pPr>
              <w:pStyle w:val="ConsPlusNormal"/>
              <w:jc w:val="center"/>
            </w:pPr>
            <w:r>
              <w:t>Риски</w:t>
            </w:r>
          </w:p>
        </w:tc>
        <w:tc>
          <w:tcPr>
            <w:tcW w:w="2835" w:type="dxa"/>
          </w:tcPr>
          <w:p w:rsidR="00AE5FF7" w:rsidRDefault="00AE5FF7">
            <w:pPr>
              <w:pStyle w:val="ConsPlusNormal"/>
              <w:jc w:val="center"/>
            </w:pPr>
            <w:r>
              <w:t>Проблемы</w:t>
            </w:r>
          </w:p>
        </w:tc>
      </w:tr>
      <w:tr w:rsidR="00AE5FF7">
        <w:tc>
          <w:tcPr>
            <w:tcW w:w="3628" w:type="dxa"/>
          </w:tcPr>
          <w:p w:rsidR="00AE5FF7" w:rsidRDefault="00AE5FF7">
            <w:pPr>
              <w:pStyle w:val="ConsPlusNormal"/>
            </w:pPr>
            <w:r>
              <w:t>1. Рост инвестиций в инфраструктурные проекты в экономике Ленинградской области (более трети инвестиций)</w:t>
            </w:r>
          </w:p>
        </w:tc>
        <w:tc>
          <w:tcPr>
            <w:tcW w:w="3175" w:type="dxa"/>
          </w:tcPr>
          <w:p w:rsidR="00AE5FF7" w:rsidRDefault="00AE5FF7">
            <w:pPr>
              <w:pStyle w:val="ConsPlusNormal"/>
            </w:pPr>
            <w:r>
              <w:t>Стремительное развитие одних секторов экономики и отставание других секторов экономики, наименее привлекательных для инвестирования, закрепление существующей специализации экономики области</w:t>
            </w:r>
          </w:p>
        </w:tc>
        <w:tc>
          <w:tcPr>
            <w:tcW w:w="2835" w:type="dxa"/>
          </w:tcPr>
          <w:p w:rsidR="00AE5FF7" w:rsidRDefault="00AE5FF7">
            <w:pPr>
              <w:pStyle w:val="ConsPlusNormal"/>
            </w:pPr>
            <w:r>
              <w:t>Распределение инвестиций в различных сферах экономики Ленинградской области приводит к нарастанию разрывов между секторами экономики</w:t>
            </w:r>
          </w:p>
        </w:tc>
      </w:tr>
      <w:tr w:rsidR="00AE5FF7">
        <w:tc>
          <w:tcPr>
            <w:tcW w:w="3628" w:type="dxa"/>
          </w:tcPr>
          <w:p w:rsidR="00AE5FF7" w:rsidRDefault="00AE5FF7">
            <w:pPr>
              <w:pStyle w:val="ConsPlusNormal"/>
            </w:pPr>
            <w:r>
              <w:t>2. Увеличение количества инвестиционных проектов, которые реализуются в 30-километровой зоне от Санкт-Петербурга, а также проектов, реализуемых вблизи крупных транспортных узлов и коридоров</w:t>
            </w:r>
          </w:p>
        </w:tc>
        <w:tc>
          <w:tcPr>
            <w:tcW w:w="3175" w:type="dxa"/>
          </w:tcPr>
          <w:p w:rsidR="00AE5FF7" w:rsidRDefault="00AE5FF7">
            <w:pPr>
              <w:pStyle w:val="ConsPlusNormal"/>
            </w:pPr>
            <w:r>
              <w:t>Нарастание разрыва в инвестиционном развитии муниципальных районов, наиболее и наименее привлекательных с точки зрения инвестора</w:t>
            </w:r>
          </w:p>
        </w:tc>
        <w:tc>
          <w:tcPr>
            <w:tcW w:w="2835" w:type="dxa"/>
          </w:tcPr>
          <w:p w:rsidR="00AE5FF7" w:rsidRDefault="00AE5FF7">
            <w:pPr>
              <w:pStyle w:val="ConsPlusNormal"/>
            </w:pPr>
            <w:r>
              <w:t>Неравномерная инвестиционная привлекательность территорий Ленинградской области</w:t>
            </w:r>
          </w:p>
        </w:tc>
      </w:tr>
      <w:tr w:rsidR="00AE5FF7">
        <w:tc>
          <w:tcPr>
            <w:tcW w:w="3628" w:type="dxa"/>
          </w:tcPr>
          <w:p w:rsidR="00AE5FF7" w:rsidRDefault="00AE5FF7">
            <w:pPr>
              <w:pStyle w:val="ConsPlusNormal"/>
            </w:pPr>
            <w:r>
              <w:t>3. Стабильный прирост объема инвестиций в основной капитал в условиях сокращения доступных площадок под размещение инвестиционных проектов</w:t>
            </w:r>
          </w:p>
        </w:tc>
        <w:tc>
          <w:tcPr>
            <w:tcW w:w="3175" w:type="dxa"/>
          </w:tcPr>
          <w:p w:rsidR="00AE5FF7" w:rsidRDefault="00AE5FF7">
            <w:pPr>
              <w:pStyle w:val="ConsPlusNormal"/>
            </w:pPr>
            <w:r>
              <w:t>Снижение инвестиций в условиях отсутствия перспективных площадок под развитие</w:t>
            </w:r>
          </w:p>
        </w:tc>
        <w:tc>
          <w:tcPr>
            <w:tcW w:w="2835" w:type="dxa"/>
          </w:tcPr>
          <w:p w:rsidR="00AE5FF7" w:rsidRDefault="00AE5FF7">
            <w:pPr>
              <w:pStyle w:val="ConsPlusNormal"/>
            </w:pPr>
            <w:r>
              <w:t>Недостаток подготовленных инвестиционных площадок под привлечение инвестиций</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ind w:firstLine="540"/>
        <w:jc w:val="both"/>
      </w:pPr>
      <w:r>
        <w:t>Важным условием дальнейшего роста экономики Ленинградской области являются масштабные инвестиции в развитие современных производств и новых технологий, кадровый потенциал. Для этого необходимо создание и развитие объектов общественной инфраструктуры, недостаточная развитость которой становится реальным препятствием для повышения экономической активности общества.</w:t>
      </w:r>
    </w:p>
    <w:p w:rsidR="00AE5FF7" w:rsidRDefault="00AE5FF7">
      <w:pPr>
        <w:pStyle w:val="ConsPlusNormal"/>
        <w:ind w:firstLine="540"/>
        <w:jc w:val="both"/>
      </w:pPr>
      <w:r>
        <w:t>В условиях растущей потребности Ленинградской области в модернизации общественной инфраструктуры и дефицита областного бюджета требуется привлечение частных инвестиций, в этой связи одним из основных направлений стимулирования экономики является развитие государственно-частного партнерства.</w:t>
      </w:r>
    </w:p>
    <w:p w:rsidR="00AE5FF7" w:rsidRDefault="00AE5FF7">
      <w:pPr>
        <w:pStyle w:val="ConsPlusNormal"/>
        <w:ind w:firstLine="540"/>
        <w:jc w:val="both"/>
      </w:pPr>
      <w:r>
        <w:t>Реализация инфраструктурных проектов в рамках государственно-частного партнерства предполагает объединение ресурсов государства и бизнеса, что позволит осуществлять масштабные проекты и существенно улучшить состояние общественной инфраструктуры - транспортной инфраструктуры, жилищно-коммунального хозяйства, здравоохранения, образования, культуры и досуга.</w:t>
      </w:r>
    </w:p>
    <w:p w:rsidR="00AE5FF7" w:rsidRDefault="00AE5FF7">
      <w:pPr>
        <w:pStyle w:val="ConsPlusNormal"/>
        <w:ind w:firstLine="540"/>
        <w:jc w:val="both"/>
      </w:pPr>
      <w:r>
        <w:t>Улучшению инвестиционного климата будет способствовать институт оценки регулирующего воздействия (далее - ОРВ), который в России создавался как инструмент борьбы с административными барьерами, а также регулированием, несущим необоснованные издержки для производителей.</w:t>
      </w:r>
    </w:p>
    <w:p w:rsidR="00AE5FF7" w:rsidRDefault="00AE5FF7">
      <w:pPr>
        <w:pStyle w:val="ConsPlusNormal"/>
        <w:ind w:firstLine="540"/>
        <w:jc w:val="both"/>
      </w:pPr>
      <w:r>
        <w:t xml:space="preserve">В результате внедрения института ОРВ в России создан барьер продвижению недостаточно проработанных решений, которые впоследствии могут повлечь неоправданные расходы для предпринимателей и государственного бюджета. Развитие института ОРВ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 Внедрение ОРВ проектов и экспертизы действующих нормативных правовых актов, затрагивающих вопросы осуществления предпринимательской и инвестиционной деятельности, определено в числе механизмов реализации </w:t>
      </w:r>
      <w:hyperlink r:id="rId81" w:history="1">
        <w:r>
          <w:rPr>
            <w:color w:val="0000FF"/>
          </w:rPr>
          <w:t>Концепции</w:t>
        </w:r>
      </w:hyperlink>
      <w:r>
        <w:t xml:space="preserve"> социально-экономического развития Ленинградской области на период до 2025 года.</w:t>
      </w:r>
    </w:p>
    <w:p w:rsidR="00AE5FF7" w:rsidRDefault="00AE5FF7">
      <w:pPr>
        <w:pStyle w:val="ConsPlusNormal"/>
        <w:ind w:firstLine="540"/>
        <w:jc w:val="both"/>
      </w:pPr>
      <w:r>
        <w:t>В настоящее время в сложной экономической ситуации в Ленинградской области, как и в Российской Федерации в целом, оказались моногорода.</w:t>
      </w:r>
    </w:p>
    <w:p w:rsidR="00AE5FF7" w:rsidRDefault="00AE5FF7">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ind w:firstLine="540"/>
        <w:jc w:val="both"/>
      </w:pPr>
      <w:r>
        <w:t>В Ленинградской области к моногородам отнесены города Пикалево, Сланцы и Сясьстрой, вывести которые из социально-экономической депрессии возможно путем диверсификации экономики.</w:t>
      </w:r>
    </w:p>
    <w:p w:rsidR="00AE5FF7" w:rsidRDefault="00AE5FF7">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ind w:firstLine="540"/>
        <w:jc w:val="both"/>
      </w:pPr>
      <w:r>
        <w:t>Рабочей группой по модернизации моногородов при Правительственной комиссии по экономическому развитию и интеграции сформирован перечень моногородов с наиболее сложной социально-экономической ситуацией, в который включен моногород Пикалево Ленинградской области.</w:t>
      </w:r>
    </w:p>
    <w:p w:rsidR="00AE5FF7" w:rsidRDefault="00AE5FF7">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ind w:firstLine="540"/>
        <w:jc w:val="both"/>
      </w:pPr>
      <w:r>
        <w:t>В соответствии с дополнительным соглашением N 2 к Соглашению от 29 ноября 2010 года N 01-01-06/06-479 о предоставлении бюджету Ленинградской области из федерального бюджета дотации на поддержку мер по обеспечению сбалансированности бюджетов субъектов Российской Федерации средства в сумме 241224,0 тыс. рублей будут направлены на строительство первой очереди индустриального парка "Пикалево", в том числе строительство трех зданий производственно-складских модулей, здания котельной, устройство трех автостоянок и контейнерной площадки (в том числе остаток дотации из федерального бюджета в сумме 218638,1 тыс. рублей).</w:t>
      </w:r>
    </w:p>
    <w:p w:rsidR="00AE5FF7" w:rsidRDefault="00AE5FF7">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 xml:space="preserve">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 </w:t>
      </w:r>
      <w:hyperlink r:id="rId8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87" w:history="1">
        <w:r>
          <w:rPr>
            <w:color w:val="0000FF"/>
          </w:rPr>
          <w:t>Концепции</w:t>
        </w:r>
      </w:hyperlink>
      <w:r>
        <w:t xml:space="preserve"> социально-экономического развития Ленинградской области на период до 2025 года, утвержденной областным законом от 28 июня 2013 года N 45-оз.</w:t>
      </w:r>
    </w:p>
    <w:p w:rsidR="00AE5FF7" w:rsidRDefault="00AE5FF7">
      <w:pPr>
        <w:pStyle w:val="ConsPlusNormal"/>
        <w:ind w:firstLine="540"/>
        <w:jc w:val="both"/>
      </w:pPr>
      <w:r>
        <w:t xml:space="preserve">К числу приоритетных задач Правительства Ленинградской области в сфере инвестиционного развития в соответствии с </w:t>
      </w:r>
      <w:hyperlink r:id="rId88"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устранение дисбаланса инвестиционной привлекательности различных сфер экономики Ленинградской области;</w:t>
      </w:r>
    </w:p>
    <w:p w:rsidR="00AE5FF7" w:rsidRDefault="00AE5FF7">
      <w:pPr>
        <w:pStyle w:val="ConsPlusNormal"/>
        <w:ind w:firstLine="540"/>
        <w:jc w:val="both"/>
      </w:pPr>
      <w:r>
        <w:t>содействие равномерному развитию инвестиционного потенциала во всех районах Ленинградской области;</w:t>
      </w:r>
    </w:p>
    <w:p w:rsidR="00AE5FF7" w:rsidRDefault="00AE5FF7">
      <w:pPr>
        <w:pStyle w:val="ConsPlusNormal"/>
        <w:ind w:firstLine="540"/>
        <w:jc w:val="both"/>
      </w:pPr>
      <w:r>
        <w:t>создание новых площадок для привлечения инвестиций.</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pPr>
    </w:p>
    <w:p w:rsidR="00AE5FF7" w:rsidRDefault="00AE5FF7">
      <w:pPr>
        <w:pStyle w:val="ConsPlusNormal"/>
        <w:ind w:firstLine="540"/>
        <w:jc w:val="both"/>
      </w:pPr>
      <w:r>
        <w:t>Подпрограмма направлена на создание благоприятных условий для ведения бизнеса и привлечения инвестиций в экономику Ленинградской области, совершенствование механизмов государственно-частного партнерства, создание новых высокоэффективных рабочих мест.</w:t>
      </w:r>
    </w:p>
    <w:p w:rsidR="00AE5FF7" w:rsidRDefault="00AE5FF7">
      <w:pPr>
        <w:pStyle w:val="ConsPlusNormal"/>
        <w:ind w:firstLine="540"/>
        <w:jc w:val="both"/>
      </w:pPr>
      <w:r>
        <w:t>С учетом приоритетов государственной политики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AE5FF7" w:rsidRDefault="00AE5FF7">
      <w:pPr>
        <w:pStyle w:val="ConsPlusNormal"/>
        <w:ind w:firstLine="540"/>
        <w:jc w:val="both"/>
      </w:pPr>
      <w:r>
        <w:t>Показатель достижения цели подпрограммы - объем инвестиций в основной капитал в млрд рублей.</w:t>
      </w:r>
    </w:p>
    <w:p w:rsidR="00AE5FF7" w:rsidRDefault="00AE5FF7">
      <w:pPr>
        <w:pStyle w:val="ConsPlusNormal"/>
        <w:ind w:firstLine="540"/>
        <w:jc w:val="both"/>
      </w:pPr>
      <w:r>
        <w:t>Для достижения указанной цели необходимо обеспечить решение следующих задач.</w:t>
      </w:r>
    </w:p>
    <w:p w:rsidR="00AE5FF7" w:rsidRDefault="00AE5FF7">
      <w:pPr>
        <w:pStyle w:val="ConsPlusNormal"/>
        <w:ind w:firstLine="540"/>
        <w:jc w:val="both"/>
      </w:pPr>
      <w:r>
        <w:t>Задача 1. Улучшение условий ведения предпринимательской деятельности в Ленинградской области и привлечение инвестиций. Показателями решения задачи 1 являются:</w:t>
      </w:r>
    </w:p>
    <w:p w:rsidR="00AE5FF7" w:rsidRDefault="00AE5FF7">
      <w:pPr>
        <w:pStyle w:val="ConsPlusNormal"/>
        <w:ind w:firstLine="540"/>
        <w:jc w:val="both"/>
      </w:pPr>
      <w:r>
        <w:t>доля объема инвестиций в основной капитал в ВРП, проц.;</w:t>
      </w:r>
    </w:p>
    <w:p w:rsidR="00AE5FF7" w:rsidRDefault="00AE5FF7">
      <w:pPr>
        <w:pStyle w:val="ConsPlusNormal"/>
        <w:ind w:firstLine="540"/>
        <w:jc w:val="both"/>
      </w:pPr>
      <w:r>
        <w:t>объем инвестиций в основной капитал (за исключением бюджетных средств), млрд рублей;</w:t>
      </w:r>
    </w:p>
    <w:p w:rsidR="00AE5FF7" w:rsidRDefault="00AE5FF7">
      <w:pPr>
        <w:pStyle w:val="ConsPlusNormal"/>
        <w:ind w:firstLine="540"/>
        <w:jc w:val="both"/>
      </w:pPr>
      <w:r>
        <w:t>объем прямых иностранных инвестиций, млн долларов США.</w:t>
      </w:r>
    </w:p>
    <w:p w:rsidR="00AE5FF7" w:rsidRDefault="00AE5FF7">
      <w:pPr>
        <w:pStyle w:val="ConsPlusNormal"/>
        <w:ind w:firstLine="540"/>
        <w:jc w:val="both"/>
      </w:pPr>
      <w:r>
        <w:t>Задача 2. Обеспечение развития кадрового потенциала Ленинградской области. Показателем решения задачи 2 является удельный вес численности высококвалифицированных работников от числа квалифицированных работников.</w:t>
      </w:r>
    </w:p>
    <w:p w:rsidR="00AE5FF7" w:rsidRDefault="00AE5FF7">
      <w:pPr>
        <w:pStyle w:val="ConsPlusNormal"/>
        <w:ind w:firstLine="540"/>
        <w:jc w:val="both"/>
      </w:pPr>
      <w:r>
        <w:t>Задача 3. Улучшение имиджа Ленинградской области как региона, привлекательного для инвестирования и ведения бизнеса. Показателем решения задачи 3 является рейтинг, присвоенный рейтинговым агентством "Standard &amp; Poor's" Ленинградской области.</w:t>
      </w:r>
    </w:p>
    <w:p w:rsidR="00AE5FF7" w:rsidRDefault="00AE5FF7">
      <w:pPr>
        <w:pStyle w:val="ConsPlusNormal"/>
        <w:ind w:firstLine="540"/>
        <w:jc w:val="both"/>
      </w:pPr>
      <w:r>
        <w:t>Ожидаемые результаты реализации подпрограммы к концу 2020 года:</w:t>
      </w:r>
    </w:p>
    <w:p w:rsidR="00AE5FF7" w:rsidRDefault="00AE5FF7">
      <w:pPr>
        <w:pStyle w:val="ConsPlusNormal"/>
        <w:ind w:firstLine="540"/>
        <w:jc w:val="both"/>
      </w:pPr>
      <w:r>
        <w:t>доля объема инвестиций в основной капитал в ВРП составит 32,2 проц.;</w:t>
      </w:r>
    </w:p>
    <w:p w:rsidR="00AE5FF7" w:rsidRDefault="00AE5FF7">
      <w:pPr>
        <w:pStyle w:val="ConsPlusNormal"/>
        <w:jc w:val="both"/>
      </w:pPr>
      <w:r>
        <w:t xml:space="preserve">(в ред. Постановлений Правительства Ленинградской области от 07.07.2014 </w:t>
      </w:r>
      <w:hyperlink r:id="rId89" w:history="1">
        <w:r>
          <w:rPr>
            <w:color w:val="0000FF"/>
          </w:rPr>
          <w:t>N 293</w:t>
        </w:r>
      </w:hyperlink>
      <w:r>
        <w:t xml:space="preserve">, от 27.10.2014 </w:t>
      </w:r>
      <w:hyperlink r:id="rId90" w:history="1">
        <w:r>
          <w:rPr>
            <w:color w:val="0000FF"/>
          </w:rPr>
          <w:t>N 488</w:t>
        </w:r>
      </w:hyperlink>
      <w:r>
        <w:t>)</w:t>
      </w:r>
    </w:p>
    <w:p w:rsidR="00AE5FF7" w:rsidRDefault="00AE5FF7">
      <w:pPr>
        <w:pStyle w:val="ConsPlusNormal"/>
        <w:ind w:firstLine="540"/>
        <w:jc w:val="both"/>
      </w:pPr>
      <w:r>
        <w:t>объем инвестиций в основной капитал (за исключением бюджетных средств) увеличится с 287,58 млрд рублей в 2012 году до 410,6 млрд рублей в 2020 году;</w:t>
      </w:r>
    </w:p>
    <w:p w:rsidR="00AE5FF7" w:rsidRDefault="00AE5FF7">
      <w:pPr>
        <w:pStyle w:val="ConsPlusNormal"/>
        <w:jc w:val="both"/>
      </w:pPr>
      <w:r>
        <w:t xml:space="preserve">(в ред. Постановлений Правительства Ленинградской области от 07.07.2014 </w:t>
      </w:r>
      <w:hyperlink r:id="rId91" w:history="1">
        <w:r>
          <w:rPr>
            <w:color w:val="0000FF"/>
          </w:rPr>
          <w:t>N 293</w:t>
        </w:r>
      </w:hyperlink>
      <w:r>
        <w:t xml:space="preserve">, от 27.10.2014 </w:t>
      </w:r>
      <w:hyperlink r:id="rId92" w:history="1">
        <w:r>
          <w:rPr>
            <w:color w:val="0000FF"/>
          </w:rPr>
          <w:t>N 488</w:t>
        </w:r>
      </w:hyperlink>
      <w:r>
        <w:t>)</w:t>
      </w:r>
    </w:p>
    <w:p w:rsidR="00AE5FF7" w:rsidRDefault="00AE5FF7">
      <w:pPr>
        <w:pStyle w:val="ConsPlusNormal"/>
        <w:ind w:firstLine="540"/>
        <w:jc w:val="both"/>
      </w:pPr>
      <w:r>
        <w:t>объем прямых иностранных инвестиций в 2020 году составит 1087 млн долларов США;</w:t>
      </w:r>
    </w:p>
    <w:p w:rsidR="00AE5FF7" w:rsidRDefault="00AE5FF7">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29.06.2015 N 240)</w:t>
      </w:r>
    </w:p>
    <w:p w:rsidR="00AE5FF7" w:rsidRDefault="00AE5FF7">
      <w:pPr>
        <w:pStyle w:val="ConsPlusNormal"/>
        <w:ind w:firstLine="540"/>
        <w:jc w:val="both"/>
      </w:pPr>
      <w:r>
        <w:t>рейтинг, присвоенный рейтинговым агентством "Standard &amp; Poor's" Ленинградской области, будет держаться на уровне не ниже BB;</w:t>
      </w:r>
    </w:p>
    <w:p w:rsidR="00AE5FF7" w:rsidRDefault="00AE5FF7">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29.06.2015 N 240)</w:t>
      </w:r>
    </w:p>
    <w:p w:rsidR="00AE5FF7" w:rsidRDefault="00AE5FF7">
      <w:pPr>
        <w:pStyle w:val="ConsPlusNormal"/>
        <w:ind w:firstLine="540"/>
        <w:jc w:val="both"/>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составит 33 проц.;</w:t>
      </w:r>
    </w:p>
    <w:p w:rsidR="00AE5FF7" w:rsidRDefault="00AE5FF7">
      <w:pPr>
        <w:pStyle w:val="ConsPlusNormal"/>
        <w:ind w:firstLine="540"/>
        <w:jc w:val="both"/>
      </w:pPr>
      <w:r>
        <w:lastRenderedPageBreak/>
        <w:t>количество новых рабочих мест за период реализации подпрограммы составит 300 единиц.</w:t>
      </w:r>
    </w:p>
    <w:p w:rsidR="00AE5FF7" w:rsidRDefault="00AE5FF7">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ind w:firstLine="540"/>
        <w:jc w:val="both"/>
      </w:pPr>
      <w:r>
        <w:t>Подпрограмма реализуется в 2014-2020 годах в один этап.</w:t>
      </w:r>
    </w:p>
    <w:p w:rsidR="00AE5FF7" w:rsidRDefault="00AE5FF7">
      <w:pPr>
        <w:pStyle w:val="ConsPlusNormal"/>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представлены в </w:t>
      </w:r>
      <w:hyperlink w:anchor="P4207" w:history="1">
        <w:r>
          <w:rPr>
            <w:color w:val="0000FF"/>
          </w:rPr>
          <w:t>приложении 2</w:t>
        </w:r>
      </w:hyperlink>
      <w:r>
        <w:t xml:space="preserve"> к Государственной программе.</w:t>
      </w:r>
    </w:p>
    <w:p w:rsidR="00AE5FF7" w:rsidRDefault="00AE5FF7">
      <w:pPr>
        <w:pStyle w:val="ConsPlusNormal"/>
      </w:pPr>
    </w:p>
    <w:p w:rsidR="00AE5FF7" w:rsidRDefault="00AE5FF7">
      <w:pPr>
        <w:pStyle w:val="ConsPlusNormal"/>
        <w:jc w:val="center"/>
      </w:pPr>
      <w:r>
        <w:t>5. Основные мероприятия подпрограммы</w:t>
      </w:r>
    </w:p>
    <w:p w:rsidR="00AE5FF7" w:rsidRDefault="00AE5FF7">
      <w:pPr>
        <w:pStyle w:val="ConsPlusNormal"/>
        <w:jc w:val="center"/>
      </w:pPr>
      <w:r>
        <w:t xml:space="preserve">(в ред. </w:t>
      </w:r>
      <w:hyperlink r:id="rId96"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07.07.2014 N 293)</w:t>
      </w:r>
    </w:p>
    <w:p w:rsidR="00AE5FF7" w:rsidRDefault="00AE5FF7">
      <w:pPr>
        <w:pStyle w:val="ConsPlusNormal"/>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AE5FF7" w:rsidRDefault="00AE5FF7">
      <w:pPr>
        <w:pStyle w:val="ConsPlusNormal"/>
        <w:ind w:firstLine="540"/>
        <w:jc w:val="both"/>
      </w:pPr>
      <w:r>
        <w:t>основное мероприятие 1.2. "Государственная поддержка инвестиционной деятельности в Ленинградской области";</w:t>
      </w:r>
    </w:p>
    <w:p w:rsidR="00AE5FF7" w:rsidRDefault="00AE5FF7">
      <w:pPr>
        <w:pStyle w:val="ConsPlusNormal"/>
        <w:ind w:firstLine="540"/>
        <w:jc w:val="both"/>
      </w:pPr>
      <w:r>
        <w:t>основное мероприятие 1.3. "Государственная поддержка трейдерской деятельности в Ленинградской области";</w:t>
      </w:r>
    </w:p>
    <w:p w:rsidR="00AE5FF7" w:rsidRDefault="00AE5FF7">
      <w:pPr>
        <w:pStyle w:val="ConsPlusNormal"/>
        <w:ind w:firstLine="540"/>
        <w:jc w:val="both"/>
      </w:pPr>
      <w:r>
        <w:t>основное мероприятие 1.4. "Развитие государственно-частного партнерства в Ленинградской области";</w:t>
      </w:r>
    </w:p>
    <w:p w:rsidR="00AE5FF7" w:rsidRDefault="00AE5FF7">
      <w:pPr>
        <w:pStyle w:val="ConsPlusNormal"/>
        <w:ind w:firstLine="540"/>
        <w:jc w:val="both"/>
      </w:pPr>
      <w:r>
        <w:t>основное мероприятие 1.5. "Кадровое обеспечение экономики Ленинградской области";</w:t>
      </w:r>
    </w:p>
    <w:p w:rsidR="00AE5FF7" w:rsidRDefault="00AE5FF7">
      <w:pPr>
        <w:pStyle w:val="ConsPlusNormal"/>
        <w:ind w:firstLine="540"/>
        <w:jc w:val="both"/>
      </w:pPr>
      <w:r>
        <w:t>основное мероприятие 1.6. "Повышение инвестиционной привлекательности муниципальных образований Ленинградской области";</w:t>
      </w:r>
    </w:p>
    <w:p w:rsidR="00AE5FF7" w:rsidRDefault="00AE5FF7">
      <w:pPr>
        <w:pStyle w:val="ConsPlusNormal"/>
        <w:ind w:firstLine="540"/>
        <w:jc w:val="both"/>
      </w:pPr>
      <w: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p w:rsidR="00AE5FF7" w:rsidRDefault="00AE5FF7">
      <w:pPr>
        <w:pStyle w:val="ConsPlusNormal"/>
        <w:ind w:firstLine="540"/>
        <w:jc w:val="both"/>
      </w:pPr>
      <w:r>
        <w:t>основное мероприятие 1.8. "Развитие системы оценки регулирующего воздействия нормативных правовых актов в Ленинградской области";</w:t>
      </w:r>
    </w:p>
    <w:p w:rsidR="00AE5FF7" w:rsidRDefault="00AE5FF7">
      <w:pPr>
        <w:pStyle w:val="ConsPlusNormal"/>
        <w:ind w:firstLine="540"/>
        <w:jc w:val="both"/>
      </w:pPr>
      <w:r>
        <w:t>основное мероприятие 1.9. "Внедрение системы комплексного стимулирующего регулирования в Ленинградской области".</w:t>
      </w:r>
    </w:p>
    <w:p w:rsidR="00AE5FF7" w:rsidRDefault="00AE5FF7">
      <w:pPr>
        <w:pStyle w:val="ConsPlusNormal"/>
        <w:ind w:firstLine="540"/>
        <w:jc w:val="both"/>
      </w:pPr>
      <w:r>
        <w:t>В рамках основного мероприятия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 предусматривается:</w:t>
      </w:r>
    </w:p>
    <w:p w:rsidR="00AE5FF7" w:rsidRDefault="00AE5FF7">
      <w:pPr>
        <w:pStyle w:val="ConsPlusNormal"/>
        <w:ind w:firstLine="540"/>
        <w:jc w:val="both"/>
      </w:pPr>
      <w:r>
        <w:t>проведение мероприятий по продвижению инвестиционных возможностей и проектов Ленинградской области в России и за рубежом;</w:t>
      </w:r>
    </w:p>
    <w:p w:rsidR="00AE5FF7" w:rsidRDefault="00AE5FF7">
      <w:pPr>
        <w:pStyle w:val="ConsPlusNormal"/>
        <w:ind w:firstLine="540"/>
        <w:jc w:val="both"/>
      </w:pPr>
      <w:r>
        <w:t>осуществление мероприятий по продвижению специализированного интернет-портала об инвестиционной деятельности в Ленинградской области;</w:t>
      </w:r>
    </w:p>
    <w:p w:rsidR="00AE5FF7" w:rsidRDefault="00AE5FF7">
      <w:pPr>
        <w:pStyle w:val="ConsPlusNormal"/>
        <w:ind w:firstLine="540"/>
        <w:jc w:val="both"/>
      </w:pPr>
      <w:r>
        <w:t>обеспечение участия государственного казенного учреждения "Агентство экономического развития Ленинградской области" в международных ассоциациях привлечения прямых иностранных инвестиций;</w:t>
      </w:r>
    </w:p>
    <w:p w:rsidR="00AE5FF7" w:rsidRDefault="00AE5FF7">
      <w:pPr>
        <w:pStyle w:val="ConsPlusNormal"/>
        <w:ind w:firstLine="540"/>
        <w:jc w:val="both"/>
      </w:pPr>
      <w:r>
        <w:t>сопровождение (координация) инвестиционных проектов по принципу "единого окна" для размещения производственных и иных объектов инвесторов на территории Ленинградской области;</w:t>
      </w:r>
    </w:p>
    <w:p w:rsidR="00AE5FF7" w:rsidRDefault="00AE5FF7">
      <w:pPr>
        <w:pStyle w:val="ConsPlusNormal"/>
        <w:ind w:firstLine="540"/>
        <w:jc w:val="both"/>
      </w:pPr>
      <w:r>
        <w:t>формирование и актуализация базы данных по наличию в Ленинградской области доступной инфраструктуры для размещения производственных и иных объектов инвесторов (индустриальных парков, промышленных зон, центров кластерного развития и др.);</w:t>
      </w:r>
    </w:p>
    <w:p w:rsidR="00AE5FF7" w:rsidRDefault="00AE5FF7">
      <w:pPr>
        <w:pStyle w:val="ConsPlusNormal"/>
        <w:ind w:firstLine="540"/>
        <w:jc w:val="both"/>
      </w:pPr>
      <w:r>
        <w:t>формирование и актуализация плана создания в Ленинградской области объектов необходимой для инвесторов инженерной и транспортной инфраструктуры;</w:t>
      </w:r>
    </w:p>
    <w:p w:rsidR="00AE5FF7" w:rsidRDefault="00AE5FF7">
      <w:pPr>
        <w:pStyle w:val="ConsPlusNormal"/>
        <w:ind w:firstLine="540"/>
        <w:jc w:val="both"/>
      </w:pPr>
      <w:r>
        <w:t>обеспечение системы обучения, повышения и оценки компетентности сотрудников государственного казенного учреждения "Агентство экономического развития Ленинградской области" по привлечению инвестиций и работе с инвесторами.</w:t>
      </w:r>
    </w:p>
    <w:p w:rsidR="00AE5FF7" w:rsidRDefault="00AE5FF7">
      <w:pPr>
        <w:pStyle w:val="ConsPlusNormal"/>
        <w:ind w:firstLine="540"/>
        <w:jc w:val="both"/>
      </w:pPr>
      <w:r>
        <w:lastRenderedPageBreak/>
        <w:t>В рамках основного мероприятия 1.2. "Государственная поддержка инвестиционной деятельности в Ленинградской области" предусматривается:</w:t>
      </w:r>
    </w:p>
    <w:p w:rsidR="00AE5FF7" w:rsidRDefault="00AE5FF7">
      <w:pPr>
        <w:pStyle w:val="ConsPlusNormal"/>
        <w:ind w:firstLine="540"/>
        <w:jc w:val="both"/>
      </w:pPr>
      <w:r>
        <w:t>оказание информационно-консультационной поддержки инвесторам по вопросам предоставления мер государственной поддержки;</w:t>
      </w:r>
    </w:p>
    <w:p w:rsidR="00AE5FF7" w:rsidRDefault="00AE5FF7">
      <w:pPr>
        <w:pStyle w:val="ConsPlusNormal"/>
        <w:ind w:firstLine="540"/>
        <w:jc w:val="both"/>
      </w:pPr>
      <w:r>
        <w:t>мониторинг действующего федерального законодательства и приведение областного законодательства в соответствие с федеральным законодательством;</w:t>
      </w:r>
    </w:p>
    <w:p w:rsidR="00AE5FF7" w:rsidRDefault="00AE5FF7">
      <w:pPr>
        <w:pStyle w:val="ConsPlusNormal"/>
        <w:ind w:firstLine="540"/>
        <w:jc w:val="both"/>
      </w:pPr>
      <w:r>
        <w:t>разработка и согласование правовых актов Ленинградской области в сфере инвестиционной деятельности, налогового стимулирования инвестиционной деятельности;</w:t>
      </w:r>
    </w:p>
    <w:p w:rsidR="00AE5FF7" w:rsidRDefault="00AE5FF7">
      <w:pPr>
        <w:pStyle w:val="ConsPlusNormal"/>
        <w:ind w:firstLine="540"/>
        <w:jc w:val="both"/>
      </w:pPr>
      <w:r>
        <w:t>упрощение процедуры получения инвесторами мер поддержки путем внесения изменений в областное законодательство;</w:t>
      </w:r>
    </w:p>
    <w:p w:rsidR="00AE5FF7" w:rsidRDefault="00AE5FF7">
      <w:pPr>
        <w:pStyle w:val="ConsPlusNormal"/>
        <w:ind w:firstLine="540"/>
        <w:jc w:val="both"/>
      </w:pPr>
      <w:r>
        <w:t>проведение экспертизы бизнес-планов инвестиционных проектов и подготовка заключения, содержащего рекомендации о предоставлении и(или) непредоставлении заявителю режима наибольшего благоприятствования, или отрицательного заключения для последующего направления инвестору, подготовка и согласование проектов договоров, ведение реестра договоров, осуществление учета и контроля результатов предоставления инвестору режима наибольшего благоприятствования;</w:t>
      </w:r>
    </w:p>
    <w:p w:rsidR="00AE5FF7" w:rsidRDefault="00AE5FF7">
      <w:pPr>
        <w:pStyle w:val="ConsPlusNormal"/>
        <w:ind w:firstLine="540"/>
        <w:jc w:val="both"/>
      </w:pPr>
      <w:r>
        <w:t>предоставление субсидий юридическим лицам - производителям товаров, работ, услуг, осуществляющим инвестиционную деятельность: рассмотрение представленных комплектов документов на получение субсидий в соответствии с действующим законодательством в текущем финансовом году, подготовка заключений об обоснованности заявленных получателями к выплате объемов средств субсидий, подготовка нормативных правовых актов Правительства Ленинградской области для своевременного предоставления инвесторам средств из областного бюджета Ленинградской области;</w:t>
      </w:r>
    </w:p>
    <w:p w:rsidR="00AE5FF7" w:rsidRDefault="00AE5FF7">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22.12.2014 N 615)</w:t>
      </w:r>
    </w:p>
    <w:p w:rsidR="00AE5FF7" w:rsidRDefault="00AE5FF7">
      <w:pPr>
        <w:pStyle w:val="ConsPlusNormal"/>
        <w:ind w:firstLine="540"/>
        <w:jc w:val="both"/>
      </w:pPr>
      <w:r>
        <w:t>проведение ежегодного анализа эффективности предоставления инвестору режима наибольшего благоприятствования;</w:t>
      </w:r>
    </w:p>
    <w:p w:rsidR="00AE5FF7" w:rsidRDefault="00AE5FF7">
      <w:pPr>
        <w:pStyle w:val="ConsPlusNormal"/>
        <w:ind w:firstLine="540"/>
        <w:jc w:val="both"/>
      </w:pPr>
      <w:r>
        <w:t xml:space="preserve">абзац исключен с 29 июня 2015 года. - </w:t>
      </w:r>
      <w:hyperlink r:id="rId98"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ind w:firstLine="540"/>
        <w:jc w:val="both"/>
      </w:pPr>
      <w:r>
        <w:t>В рамках основного мероприятия 1.3. "Государственная поддержка трейдерской деятельности в Ленинградской области" предусматривается:</w:t>
      </w:r>
    </w:p>
    <w:p w:rsidR="00AE5FF7" w:rsidRDefault="00AE5FF7">
      <w:pPr>
        <w:pStyle w:val="ConsPlusNormal"/>
        <w:ind w:firstLine="540"/>
        <w:jc w:val="both"/>
      </w:pPr>
      <w:r>
        <w:t>оказание информационно-консультационной поддержки трейдерам по вопросам предоставления мер государственной поддержки;</w:t>
      </w:r>
    </w:p>
    <w:p w:rsidR="00AE5FF7" w:rsidRDefault="00AE5FF7">
      <w:pPr>
        <w:pStyle w:val="ConsPlusNormal"/>
        <w:ind w:firstLine="540"/>
        <w:jc w:val="both"/>
      </w:pPr>
      <w:r>
        <w:t>мониторинг действующего федерального законодательства и приведение областного законодательства в соответствие с федеральным законодательством;</w:t>
      </w:r>
    </w:p>
    <w:p w:rsidR="00AE5FF7" w:rsidRDefault="00AE5FF7">
      <w:pPr>
        <w:pStyle w:val="ConsPlusNormal"/>
        <w:ind w:firstLine="540"/>
        <w:jc w:val="both"/>
      </w:pPr>
      <w:r>
        <w:t>подготовка и согласование проектов договоров о предоставлении мер государственной поддержки трейдерской деятельности для последующего подписания Губернатором Ленинградской области;</w:t>
      </w:r>
    </w:p>
    <w:p w:rsidR="00AE5FF7" w:rsidRDefault="00AE5FF7">
      <w:pPr>
        <w:pStyle w:val="ConsPlusNormal"/>
        <w:ind w:firstLine="540"/>
        <w:jc w:val="both"/>
      </w:pPr>
      <w:r>
        <w:t>предоставление субсидий субъектам предпринимательской деятельности, осуществляющим трейдерскую деятельность на территории Ленинградской области: рассмотрение представленных комплектов документов на получение субсидий в соответствии с действующим законодательством в текущем финансовом году, подготовка заключений об обоснованности заявленных получателями к выплате объемов средств субсидий, подготовка нормативных правовых актов Правительства Ленинградской области для своевременного предоставления инвесторам средств из областного бюджета Ленинградской области;</w:t>
      </w:r>
    </w:p>
    <w:p w:rsidR="00AE5FF7" w:rsidRDefault="00AE5FF7">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22.12.2014 N 615)</w:t>
      </w:r>
    </w:p>
    <w:p w:rsidR="00AE5FF7" w:rsidRDefault="00AE5FF7">
      <w:pPr>
        <w:pStyle w:val="ConsPlusNormal"/>
        <w:ind w:firstLine="540"/>
        <w:jc w:val="both"/>
      </w:pPr>
      <w:r>
        <w:t>соблюдение условий и обязательств действующих договоров о предоставлении мер государственной поддержки трейдерам.</w:t>
      </w:r>
    </w:p>
    <w:p w:rsidR="00AE5FF7" w:rsidRDefault="00AE5FF7">
      <w:pPr>
        <w:pStyle w:val="ConsPlusNormal"/>
        <w:ind w:firstLine="540"/>
        <w:jc w:val="both"/>
      </w:pPr>
      <w:r>
        <w:t>В рамках основного мероприятия 1.4. "Развитие государственно-частного партнерства в Ленинградской области" предусматривается:</w:t>
      </w:r>
    </w:p>
    <w:p w:rsidR="00AE5FF7" w:rsidRDefault="00AE5FF7">
      <w:pPr>
        <w:pStyle w:val="ConsPlusNormal"/>
        <w:ind w:firstLine="540"/>
        <w:jc w:val="both"/>
      </w:pPr>
      <w:r>
        <w:t>подготовка проектов нормативных правовых актов Ленинградской области, регулирующих вопросы государственно-частного партнерства и(или) концессионных соглашений, в том числе с привлечением специализированных консалтинговых организаций для оказания консультационных услуг через размещение государственных заказов;</w:t>
      </w:r>
    </w:p>
    <w:p w:rsidR="00AE5FF7" w:rsidRDefault="00AE5FF7">
      <w:pPr>
        <w:pStyle w:val="ConsPlusNormal"/>
        <w:ind w:firstLine="540"/>
        <w:jc w:val="both"/>
      </w:pPr>
      <w:r>
        <w:t xml:space="preserve">подготовка технико-экономических обоснований проектов государственно-частного </w:t>
      </w:r>
      <w:r>
        <w:lastRenderedPageBreak/>
        <w:t>партнерства и(или)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 в том числе с привлечением специализированных консалтинговых организаций для оказания консультационных услуг через размещение государственных заказов.</w:t>
      </w:r>
    </w:p>
    <w:p w:rsidR="00AE5FF7" w:rsidRDefault="00AE5FF7">
      <w:pPr>
        <w:pStyle w:val="ConsPlusNormal"/>
        <w:ind w:firstLine="540"/>
        <w:jc w:val="both"/>
      </w:pPr>
      <w:r>
        <w:t>В рамках основного мероприятия 1.5. "Кадровое обеспечение экономики Ленинградской области" предусматривается:</w:t>
      </w:r>
    </w:p>
    <w:p w:rsidR="00AE5FF7" w:rsidRDefault="00AE5FF7">
      <w:pPr>
        <w:pStyle w:val="ConsPlusNormal"/>
        <w:ind w:firstLine="540"/>
        <w:jc w:val="both"/>
      </w:pPr>
      <w:r>
        <w:t>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w:t>
      </w:r>
    </w:p>
    <w:p w:rsidR="00AE5FF7" w:rsidRDefault="00AE5FF7">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организация целевого обучения граждан Российской Федерации 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w:t>
      </w:r>
    </w:p>
    <w:p w:rsidR="00AE5FF7" w:rsidRDefault="00AE5FF7">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организация дополнительного профессионального образования за пределами территории Российской Федерации для муниципальных служащих и специалистов Ленинградской области;</w:t>
      </w:r>
    </w:p>
    <w:p w:rsidR="00AE5FF7" w:rsidRDefault="00AE5FF7">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организация подготовки муниципальных служащих Ленинградской области и сотрудников организаций, задействованных в инвестиционных процессах и работе с инвесторами по программам повышения квалификации инвестиционной тематики;</w:t>
      </w:r>
    </w:p>
    <w:p w:rsidR="00AE5FF7" w:rsidRDefault="00AE5FF7">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обучение специалистов из Ленинградской области по программе дополнительного профессионального образования "Мастер делового администрирования - Master of Business Administration (MBA)";</w:t>
      </w:r>
    </w:p>
    <w:p w:rsidR="00AE5FF7" w:rsidRDefault="00AE5FF7">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организация обучающих семинаров для повышения профессионального уровня сотрудников организаций, задействованных в инвестиционных процессах и работе с инвесторами;</w:t>
      </w:r>
    </w:p>
    <w:p w:rsidR="00AE5FF7" w:rsidRDefault="00AE5FF7">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государственная поддержка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p w:rsidR="00AE5FF7" w:rsidRDefault="00AE5FF7">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реализация плана действий по обеспечению предприятий и организаций Ленинградской области квалифицированными кадрами;</w:t>
      </w:r>
    </w:p>
    <w:p w:rsidR="00AE5FF7" w:rsidRDefault="00AE5FF7">
      <w:pPr>
        <w:pStyle w:val="ConsPlusNormal"/>
        <w:ind w:firstLine="540"/>
        <w:jc w:val="both"/>
      </w:pPr>
      <w:r>
        <w:t>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w:t>
      </w:r>
    </w:p>
    <w:p w:rsidR="00AE5FF7" w:rsidRDefault="00AE5FF7">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организация проведения регионального этапа национального чемпионата по стратегии и управлению бизнесом в рамках международной программы "Глобальный управленческий вызов" ("Global Management Challenge") - "Кубок Ладоги по стратегии и управлению бизнесом";</w:t>
      </w:r>
    </w:p>
    <w:p w:rsidR="00AE5FF7" w:rsidRDefault="00AE5FF7">
      <w:pPr>
        <w:pStyle w:val="ConsPlusNormal"/>
        <w:ind w:firstLine="540"/>
        <w:jc w:val="both"/>
      </w:pPr>
      <w:r>
        <w:t>организация и проведение профориентационных и конкурсных мероприятий, а также региональных соревнований по выявлению лучших представителей молодежи, обладающих профессиональными компетенциями в области рабочих профессий ("WorldSkills"), в рамках проекта по развитию системы профессионального образования;</w:t>
      </w:r>
    </w:p>
    <w:p w:rsidR="00AE5FF7" w:rsidRDefault="00AE5FF7">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организация и проведение конкурса на соискание звания "Лучшая государственная профессиональная образовательная организация, реализующая программы подготовки квалифицированных рабочих для экономики Ленинградской области (включая вознаграждение);</w:t>
      </w:r>
    </w:p>
    <w:p w:rsidR="00AE5FF7" w:rsidRDefault="00AE5FF7">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поощрение победителей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w:t>
      </w:r>
    </w:p>
    <w:p w:rsidR="00AE5FF7" w:rsidRDefault="00AE5FF7">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 xml:space="preserve">В рамках основного мероприятия 1.6. "Повышение инвестиционной привлекательности </w:t>
      </w:r>
      <w:r>
        <w:lastRenderedPageBreak/>
        <w:t>муниципальных образований Ленинградской области" предусматривается:</w:t>
      </w:r>
    </w:p>
    <w:p w:rsidR="00AE5FF7" w:rsidRDefault="00AE5FF7">
      <w:pPr>
        <w:pStyle w:val="ConsPlusNormal"/>
        <w:ind w:firstLine="540"/>
        <w:jc w:val="both"/>
      </w:pPr>
      <w:r>
        <w:t>проведение оценки позитивных и негативных тенденций в инвестиционном развитии муниципальных образований и определение стратегических направлений инвестиционного развития каждого муниципального образования Ленинградской области;</w:t>
      </w:r>
    </w:p>
    <w:p w:rsidR="00AE5FF7" w:rsidRDefault="00AE5FF7">
      <w:pPr>
        <w:pStyle w:val="ConsPlusNormal"/>
        <w:ind w:firstLine="540"/>
        <w:jc w:val="both"/>
      </w:pPr>
      <w:r>
        <w:t>разработка и согласование проектов нормативных правовых актов Ленинградской области в сфере инвестиционной политики, направленных на создание условий по выравниванию социально-экономического уровня муниципальных образований Ленинградской области и обеспечению равных возможностей при осуществлении инвестиционной деятельности на территории муниципальных образований Ленинградской области;</w:t>
      </w:r>
    </w:p>
    <w:p w:rsidR="00AE5FF7" w:rsidRDefault="00AE5FF7">
      <w:pPr>
        <w:pStyle w:val="ConsPlusNormal"/>
        <w:ind w:firstLine="540"/>
        <w:jc w:val="both"/>
      </w:pPr>
      <w:r>
        <w:t>разработка единого директивного документа, представляющего увязанный по ресурсам, исполнителям и срокам комплекс мероприятий, направленных на решение приоритетных задач по стимулированию инвестиционной деятельности на территории каждого муниципального образования и Ленинградской области в целом;</w:t>
      </w:r>
    </w:p>
    <w:p w:rsidR="00AE5FF7" w:rsidRDefault="00AE5FF7">
      <w:pPr>
        <w:pStyle w:val="ConsPlusNormal"/>
        <w:ind w:firstLine="540"/>
        <w:jc w:val="both"/>
      </w:pPr>
      <w:r>
        <w:t>оптимизация административных процедур в рамках исполнения муниципальных функций и предоставления муниципальных услуг инвесторам;</w:t>
      </w:r>
    </w:p>
    <w:p w:rsidR="00AE5FF7" w:rsidRDefault="00AE5FF7">
      <w:pPr>
        <w:pStyle w:val="ConsPlusNormal"/>
        <w:ind w:firstLine="540"/>
        <w:jc w:val="both"/>
      </w:pPr>
      <w:r>
        <w:t>организация межмуниципального сотрудничества в целях реализации инвестиционных проектов в Ленинградской области;</w:t>
      </w:r>
    </w:p>
    <w:p w:rsidR="00AE5FF7" w:rsidRDefault="00AE5FF7">
      <w:pPr>
        <w:pStyle w:val="ConsPlusNormal"/>
        <w:ind w:firstLine="540"/>
        <w:jc w:val="both"/>
      </w:pPr>
      <w:r>
        <w:t>реализация мер по развитию конкуренции и поддержке предпринимательства на территории муниципальных образований Ленинградской области;</w:t>
      </w:r>
    </w:p>
    <w:p w:rsidR="00AE5FF7" w:rsidRDefault="00AE5FF7">
      <w:pPr>
        <w:pStyle w:val="ConsPlusNormal"/>
        <w:ind w:firstLine="540"/>
        <w:jc w:val="both"/>
      </w:pPr>
      <w:r>
        <w:t>утверждение и публикация ежегодно обновляемого плана создания объектов необходимой для инвесторов инфраструктуры в муниципальных образованиях Ленинградской области;</w:t>
      </w:r>
    </w:p>
    <w:p w:rsidR="00AE5FF7" w:rsidRDefault="00AE5FF7">
      <w:pPr>
        <w:pStyle w:val="ConsPlusNormal"/>
        <w:ind w:firstLine="540"/>
        <w:jc w:val="both"/>
      </w:pPr>
      <w:r>
        <w:t>создание общедоступного информационного ресурса об объектах инвестиций, свободных производственных площадях, индустриальных парках и технопарках, обеспечении территорий необходимой инженерной и транспортной инфраструктурой;</w:t>
      </w:r>
    </w:p>
    <w:p w:rsidR="00AE5FF7" w:rsidRDefault="00AE5FF7">
      <w:pPr>
        <w:pStyle w:val="ConsPlusNormal"/>
        <w:ind w:firstLine="540"/>
        <w:jc w:val="both"/>
      </w:pPr>
      <w:r>
        <w:t>развитие, ведение и обновление (актуализация) интегрированной региональной информационной системы "Инвестиционное развитие территории Ленинградской области";</w:t>
      </w:r>
    </w:p>
    <w:p w:rsidR="00AE5FF7" w:rsidRDefault="00AE5FF7">
      <w:pPr>
        <w:pStyle w:val="ConsPlusNormal"/>
        <w:ind w:firstLine="540"/>
        <w:jc w:val="both"/>
      </w:pPr>
      <w:r>
        <w:t>формирование инвестиционной политики по выравниванию социально-экономического уровня муниципальных образований Ленинградской области и обеспечению равных возможностей при осуществлении инвестиционной деятельности на территории муниципальных образований Ленинградской области;</w:t>
      </w:r>
    </w:p>
    <w:p w:rsidR="00AE5FF7" w:rsidRDefault="00AE5FF7">
      <w:pPr>
        <w:pStyle w:val="ConsPlusNormal"/>
        <w:ind w:firstLine="540"/>
        <w:jc w:val="both"/>
      </w:pPr>
      <w:r>
        <w:t>создание информационного поля, которое позволит органам государственной власти Ленинградской области, органам местного самоуправления, инвесторам (настоящим и потенциальным) оценивать и прогнозировать степень сбалансированности структуры производства и рынка, выявлять наиболее перспективные направления привлечения инвестиций;</w:t>
      </w:r>
    </w:p>
    <w:p w:rsidR="00AE5FF7" w:rsidRDefault="00AE5FF7">
      <w:pPr>
        <w:pStyle w:val="ConsPlusNormal"/>
        <w:ind w:firstLine="540"/>
        <w:jc w:val="both"/>
      </w:pPr>
      <w:r>
        <w:t>обеспечение наличия канала (каналов) прямой связи инвесторов и руководства муниципальных образований Ленинградской области для оперативного решения возникающих в процессе инвестиционной деятельности проблем и вопросов;</w:t>
      </w:r>
    </w:p>
    <w:p w:rsidR="00AE5FF7" w:rsidRDefault="00AE5FF7">
      <w:pPr>
        <w:pStyle w:val="ConsPlusNormal"/>
        <w:ind w:firstLine="540"/>
        <w:jc w:val="both"/>
      </w:pPr>
      <w:r>
        <w:t>создание специализированного двуязычного интернет-ресурса об инвестиционной деятельности в муниципальном образовании Ленинградской области;</w:t>
      </w:r>
    </w:p>
    <w:p w:rsidR="00AE5FF7" w:rsidRDefault="00AE5FF7">
      <w:pPr>
        <w:pStyle w:val="ConsPlusNormal"/>
        <w:ind w:firstLine="540"/>
        <w:jc w:val="both"/>
      </w:pPr>
      <w:r>
        <w:t>обеспечение наличия программы формирования и развития имиджа муниципальных образований Ленинградской области;</w:t>
      </w:r>
    </w:p>
    <w:p w:rsidR="00AE5FF7" w:rsidRDefault="00AE5FF7">
      <w:pPr>
        <w:pStyle w:val="ConsPlusNormal"/>
        <w:ind w:firstLine="540"/>
        <w:jc w:val="both"/>
      </w:pPr>
      <w:r>
        <w:t>публикация бюджетов и финансовых отчетов муниципальных образований Ленинградской области;</w:t>
      </w:r>
    </w:p>
    <w:p w:rsidR="00AE5FF7" w:rsidRDefault="00AE5FF7">
      <w:pPr>
        <w:pStyle w:val="ConsPlusNormal"/>
        <w:ind w:firstLine="540"/>
        <w:jc w:val="both"/>
      </w:pPr>
      <w:r>
        <w:t xml:space="preserve">абзац утратил силу с 22 декабря 2014 года. - </w:t>
      </w:r>
      <w:hyperlink r:id="rId111" w:history="1">
        <w:r>
          <w:rPr>
            <w:color w:val="0000FF"/>
          </w:rPr>
          <w:t>Постановление</w:t>
        </w:r>
      </w:hyperlink>
      <w:r>
        <w:t xml:space="preserve"> Правительства Ленинградской области от 22.12.2014 N 615;</w:t>
      </w:r>
    </w:p>
    <w:p w:rsidR="00AE5FF7" w:rsidRDefault="00AE5FF7">
      <w:pPr>
        <w:pStyle w:val="ConsPlusNormal"/>
        <w:ind w:firstLine="540"/>
        <w:jc w:val="both"/>
      </w:pPr>
      <w:r>
        <w:t>строительство индустриального парка "Пикалево" (первая очередь). Создание и управление деятельностью индустриального парка будут осуществляться открытым акционерным обществом "Инновационное агентство Ленинградской области" со 100-процентной долей Ленинградской области в его уставном капитале. Ввод в эксплуатацию первой очереди индустриального парка и начало производственной деятельности резидентов предполагается во втором квартале 2016 года. Предприятиями-резидентами первой очереди индустриального парка будет создано более 300 новых рабочих мест.</w:t>
      </w:r>
    </w:p>
    <w:p w:rsidR="00AE5FF7" w:rsidRDefault="00AE5FF7">
      <w:pPr>
        <w:pStyle w:val="ConsPlusNormal"/>
        <w:ind w:firstLine="540"/>
        <w:jc w:val="both"/>
      </w:pPr>
      <w:r>
        <w:t xml:space="preserve">В рамках основного мероприятия 1.7. "Реализация схемы территориального планирования Ленинградской области и реализация полномочий Ленинградской области в сфере </w:t>
      </w:r>
      <w:r>
        <w:lastRenderedPageBreak/>
        <w:t>градостроительной деятельности" предусматривается:</w:t>
      </w:r>
    </w:p>
    <w:p w:rsidR="00AE5FF7" w:rsidRDefault="00AE5FF7">
      <w:pPr>
        <w:pStyle w:val="ConsPlusNormal"/>
        <w:ind w:firstLine="540"/>
        <w:jc w:val="both"/>
      </w:pPr>
      <w:r>
        <w:t>разработка градостроительной политики на территории Ленинградской области на основе основных принципов законодательства в области градостроительной деятельности, специфики региона, в том числе:</w:t>
      </w:r>
    </w:p>
    <w:p w:rsidR="00AE5FF7" w:rsidRDefault="00AE5FF7">
      <w:pPr>
        <w:pStyle w:val="ConsPlusNormal"/>
        <w:ind w:firstLine="540"/>
        <w:jc w:val="both"/>
      </w:pPr>
      <w:r>
        <w:t xml:space="preserve">анализ реализации целей и задач государственной политики Ленинградской области в области градостроительной деятельности и планов деятельности по их реализации на 2010-2012 годы, утвержденных </w:t>
      </w:r>
      <w:hyperlink r:id="rId112" w:history="1">
        <w:r>
          <w:rPr>
            <w:color w:val="0000FF"/>
          </w:rPr>
          <w:t>постановлением</w:t>
        </w:r>
      </w:hyperlink>
      <w:r>
        <w:t xml:space="preserve"> Правительства Ленинградской области от 25 декабря 2010 года N 360, выявление основных проблем и достижений (в разрезе муниципальных образований),</w:t>
      </w:r>
    </w:p>
    <w:p w:rsidR="00AE5FF7" w:rsidRDefault="00AE5FF7">
      <w:pPr>
        <w:pStyle w:val="ConsPlusNormal"/>
        <w:ind w:firstLine="540"/>
        <w:jc w:val="both"/>
      </w:pPr>
      <w:r>
        <w:t>анализ аналогичных документов иных субъектов Российской Федерации, разработка концепции градостроительной политики на территории Ленинградской области на основе основных принципов законодательства в области градостроительной деятельности, специфики региона в развитие целей и задач государственной политики Ленинградской области и планов деятельности по их реализации на 2010-2012 годы, включая определение целей градостроительной политики по этапам территориального планирования: 2016 год, 2025 год, 2035 год (с учетом документов территориального планирования, стратегического планирования) и основных направлений регулирования градостроительной деятельности по этапам территориального планирования;</w:t>
      </w:r>
    </w:p>
    <w:p w:rsidR="00AE5FF7" w:rsidRDefault="00AE5FF7">
      <w:pPr>
        <w:pStyle w:val="ConsPlusNormal"/>
        <w:ind w:firstLine="540"/>
        <w:jc w:val="both"/>
      </w:pPr>
      <w:r>
        <w:t>внесение изменений в региональные нормативы градостроительного проектирования Ленинградской области, в том числе:</w:t>
      </w:r>
    </w:p>
    <w:p w:rsidR="00AE5FF7" w:rsidRDefault="00AE5FF7">
      <w:pPr>
        <w:pStyle w:val="ConsPlusNormal"/>
        <w:ind w:firstLine="540"/>
        <w:jc w:val="both"/>
      </w:pPr>
      <w:r>
        <w:t>анализ применения региональных нормативов градостроительного проектирования Ленинградской области, проблем, связанных с их применением (отсутствием нормируемых показателей),</w:t>
      </w:r>
    </w:p>
    <w:p w:rsidR="00AE5FF7" w:rsidRDefault="00AE5FF7">
      <w:pPr>
        <w:pStyle w:val="ConsPlusNormal"/>
        <w:ind w:firstLine="540"/>
        <w:jc w:val="both"/>
      </w:pPr>
      <w:r>
        <w:t>подготовка предложений по уточнению структуры, состава показателей и изменению региональных нормативов градостроительного проектирования Ленинградской области;</w:t>
      </w:r>
    </w:p>
    <w:p w:rsidR="00AE5FF7" w:rsidRDefault="00AE5FF7">
      <w:pPr>
        <w:pStyle w:val="ConsPlusNormal"/>
        <w:ind w:firstLine="540"/>
        <w:jc w:val="both"/>
      </w:pPr>
      <w:r>
        <w:t>внесение изменений в схему территориального планирования Ленинградской области, в том числе:</w:t>
      </w:r>
    </w:p>
    <w:p w:rsidR="00AE5FF7" w:rsidRDefault="00AE5FF7">
      <w:pPr>
        <w:pStyle w:val="ConsPlusNormal"/>
        <w:ind w:firstLine="540"/>
        <w:jc w:val="both"/>
      </w:pPr>
      <w:r>
        <w:t>анализ программ, реализуемых за счет средств областного бюджета Ленинградской области, решений органов государственной власти Ленинградской области, иных главных распорядителей средств областного бюджета Ленинградской области, предусматривающих создание объектов регионального значения, инвестиционных программ субъектов естественных монополий, организаций коммунального комплекса и схемы территориального планирования Ленинградской области в целях выявления несоответствий указанных документов в части видов, назначения, наименований планируемых к размещению на территории Ленинградской области объектов регионального значения, их основных характеристик, местоположения указанных объектов,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AE5FF7" w:rsidRDefault="00AE5FF7">
      <w:pPr>
        <w:pStyle w:val="ConsPlusNormal"/>
        <w:ind w:firstLine="540"/>
        <w:jc w:val="both"/>
      </w:pPr>
      <w:r>
        <w:t>приведение в соответствие с требованиями действующего законодательства описаний границ муниципальных образований Ленинградской области;</w:t>
      </w:r>
    </w:p>
    <w:p w:rsidR="00AE5FF7" w:rsidRDefault="00AE5FF7">
      <w:pPr>
        <w:pStyle w:val="ConsPlusNormal"/>
        <w:ind w:firstLine="540"/>
        <w:jc w:val="both"/>
      </w:pPr>
      <w:r>
        <w:t>приведение в соответствие со схемой территориального планирования Ленинградской области документов территориального планирования муниципальных образований Ленинградской области (схем территориального планирования муниципальных районов, генеральных планов поселений, генерального плана Сосновоборского городского округа) и проектов указанных документов, согласованных Правительством Ленинградской области, прав землепользования и застройки, в том числе:</w:t>
      </w:r>
    </w:p>
    <w:p w:rsidR="00AE5FF7" w:rsidRDefault="00AE5FF7">
      <w:pPr>
        <w:pStyle w:val="ConsPlusNormal"/>
        <w:ind w:firstLine="540"/>
        <w:jc w:val="both"/>
      </w:pPr>
      <w:r>
        <w:t xml:space="preserve">анализ документов территориального планирования муниципальных образований Ленинградской области (схем территориального планирования муниципальных районов, генеральных планов поселений, генерального плана Сосновоборского городского округа) и проектов указанных документов, согласованных Правительством Ленинградской области, правил землепользования и застройки в целях выявления несоответствия указанных документов схеме территориального планирования Ленинградской области (с учетом видов, назначения, наименований планируемых для размещения на территориях поселений, городского округа объектов регионального значения, их основных характеристик, местоположения указанных объектов, характеристик зон с особыми условиями использования территорий в случае, если установление таких зон требуется в связи с размещением данных объектов) или изменения </w:t>
      </w:r>
      <w:r>
        <w:lastRenderedPageBreak/>
        <w:t>решений по размещению объектов местного значения вследствие размещения объектов регионального значения,</w:t>
      </w:r>
    </w:p>
    <w:p w:rsidR="00AE5FF7" w:rsidRDefault="00AE5FF7">
      <w:pPr>
        <w:pStyle w:val="ConsPlusNormal"/>
        <w:ind w:firstLine="540"/>
        <w:jc w:val="both"/>
      </w:pPr>
      <w:r>
        <w:t>разработка и реализация комплекса мероприятий по внесению изменений в генеральные планы поселений, генеральный план Сосновоборского городского округа в целях обеспечения размещения объектов регионального значения с обоснованием перечня и последовательности мероприятий и объемов финансирования,</w:t>
      </w:r>
    </w:p>
    <w:p w:rsidR="00AE5FF7" w:rsidRDefault="00AE5FF7">
      <w:pPr>
        <w:pStyle w:val="ConsPlusNormal"/>
        <w:ind w:firstLine="540"/>
        <w:jc w:val="both"/>
      </w:pPr>
      <w:r>
        <w:t>разработка и реализация комплекса мероприятий по внесению изменений в правила землепользования и застройки в целях обеспечения размещения объектов регионального значения с обоснованием перечня и последовательности мероприятий и объемов финансирования,</w:t>
      </w:r>
    </w:p>
    <w:p w:rsidR="00AE5FF7" w:rsidRDefault="00AE5FF7">
      <w:pPr>
        <w:pStyle w:val="ConsPlusNormal"/>
        <w:ind w:firstLine="540"/>
        <w:jc w:val="both"/>
      </w:pPr>
      <w:r>
        <w:t>разработка и реализация комплекса мероприятий по подготовке проектов генеральных планов поселений и правил землепользования и застройки, не приступивших к подготовке указанных документов, для обеспечения создания объектов регионального значения;</w:t>
      </w:r>
    </w:p>
    <w:p w:rsidR="00AE5FF7" w:rsidRDefault="00AE5FF7">
      <w:pPr>
        <w:pStyle w:val="ConsPlusNormal"/>
        <w:ind w:firstLine="540"/>
        <w:jc w:val="both"/>
      </w:pPr>
      <w:r>
        <w:t>подготовка документации по планировке территории для размещения объектов регионального значения.</w:t>
      </w:r>
    </w:p>
    <w:p w:rsidR="00AE5FF7" w:rsidRDefault="00AE5FF7">
      <w:pPr>
        <w:pStyle w:val="ConsPlusNormal"/>
        <w:ind w:firstLine="540"/>
        <w:jc w:val="both"/>
      </w:pPr>
      <w:r>
        <w:t>В рамках основного мероприятия 1.8. "Развитие системы оценки регулирующего воздействия нормативных правовых актов в Ленинградской области" предусматривается:</w:t>
      </w:r>
    </w:p>
    <w:p w:rsidR="00AE5FF7" w:rsidRDefault="00AE5FF7">
      <w:pPr>
        <w:pStyle w:val="ConsPlusNormal"/>
        <w:ind w:firstLine="540"/>
        <w:jc w:val="both"/>
      </w:pPr>
      <w:r>
        <w:t>переход к проведению оценки регулирующего воздействия на стадии разработки и обоснования регулирующих решений до их оформления в проекте нормативного правового акта;</w:t>
      </w:r>
    </w:p>
    <w:p w:rsidR="00AE5FF7" w:rsidRDefault="00AE5FF7">
      <w:pPr>
        <w:pStyle w:val="ConsPlusNormal"/>
        <w:ind w:firstLine="540"/>
        <w:jc w:val="both"/>
      </w:pPr>
      <w:r>
        <w:t xml:space="preserve">абзац исключен с 27 октября 2014 года. - </w:t>
      </w:r>
      <w:hyperlink r:id="rId113" w:history="1">
        <w:r>
          <w:rPr>
            <w:color w:val="0000FF"/>
          </w:rPr>
          <w:t>Постановление</w:t>
        </w:r>
      </w:hyperlink>
      <w:r>
        <w:t xml:space="preserve"> Правительства Ленинградской области от 27.10.2014 N 488;</w:t>
      </w:r>
    </w:p>
    <w:p w:rsidR="00AE5FF7" w:rsidRDefault="00AE5FF7">
      <w:pPr>
        <w:pStyle w:val="ConsPlusNormal"/>
        <w:ind w:firstLine="540"/>
        <w:jc w:val="both"/>
      </w:pPr>
      <w:r>
        <w:t>развитие институтов экспертизы действующих нормативных правовых актов и мониторинга вновь введенного правового регулирования.</w:t>
      </w:r>
    </w:p>
    <w:p w:rsidR="00AE5FF7" w:rsidRDefault="00AE5FF7">
      <w:pPr>
        <w:pStyle w:val="ConsPlusNormal"/>
        <w:ind w:firstLine="540"/>
        <w:jc w:val="both"/>
      </w:pPr>
      <w:r>
        <w:t>Основное мероприятие 1.9. "Внедрение системы комплексного стимулирующего регулирования в Ленинградской области" направлено на 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 и предусматривает обеспечение стабильного государственного регулирования цен и тарифов, а также государственного контроля регулируемых цен и тарифов.</w:t>
      </w:r>
    </w:p>
    <w:p w:rsidR="00AE5FF7" w:rsidRDefault="00AE5FF7">
      <w:pPr>
        <w:pStyle w:val="ConsPlusNormal"/>
        <w:ind w:firstLine="540"/>
        <w:jc w:val="both"/>
      </w:pPr>
      <w:r>
        <w:t>Ожидаемыми результатами реализации указанного основного мероприятия являются:</w:t>
      </w:r>
    </w:p>
    <w:p w:rsidR="00AE5FF7" w:rsidRDefault="00AE5FF7">
      <w:pPr>
        <w:pStyle w:val="ConsPlusNormal"/>
        <w:ind w:firstLine="540"/>
        <w:jc w:val="both"/>
      </w:pPr>
      <w:r>
        <w:t>обеспечение соблюдения законодательства в сфере государственного регулирования субъектов естественных монополий и организаций, осуществляющих регулируемые виды деятельности, в том числе в отношении контроля за установлением и применением цен (тарифов), стандартов раскрытия информации;</w:t>
      </w:r>
    </w:p>
    <w:p w:rsidR="00AE5FF7" w:rsidRDefault="00AE5FF7">
      <w:pPr>
        <w:pStyle w:val="ConsPlusNormal"/>
        <w:ind w:firstLine="540"/>
        <w:jc w:val="both"/>
      </w:pPr>
      <w:r>
        <w:t>обеспечение стабильного государственного регулирования и контроля за ценами и тарифами в установленных законодательством сферах. Для обеспечения стабильного государственного регулирования цен и тарифов будет осуществляться комплекс мероприятий в установленных законодательством сферах, включая электроэнергетическую отрасль, газовую отрасль, транспорт, сферу теплоснабжения, водоснабжения и водоотведения, социально значимые товары и услуги; поэтапный переход к регулированию на основе долгосрочного периода регулирования в сфере электроснабжения, теплоснабжения, газоснабжения, водоснабжения и водоотведения.</w:t>
      </w:r>
    </w:p>
    <w:p w:rsidR="00AE5FF7" w:rsidRDefault="00AE5FF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 xml:space="preserve">Абзац исключен с 29 июня 2015 года. - </w:t>
      </w:r>
      <w:hyperlink r:id="rId114"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ind w:firstLine="540"/>
        <w:jc w:val="both"/>
      </w:pPr>
      <w:r>
        <w:t xml:space="preserve">Сведения об основных мерах правового регулирования в сфере реализации подпрограммы приведены в </w:t>
      </w:r>
      <w:hyperlink w:anchor="P5444" w:history="1">
        <w:r>
          <w:rPr>
            <w:color w:val="0000FF"/>
          </w:rPr>
          <w:t>приложении 5</w:t>
        </w:r>
      </w:hyperlink>
      <w:r>
        <w:t xml:space="preserve"> к Государственной программе.</w:t>
      </w:r>
    </w:p>
    <w:p w:rsidR="00AE5FF7" w:rsidRDefault="00AE5FF7">
      <w:pPr>
        <w:pStyle w:val="ConsPlusNormal"/>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pPr>
    </w:p>
    <w:p w:rsidR="00AE5FF7" w:rsidRDefault="00AE5FF7">
      <w:pPr>
        <w:pStyle w:val="ConsPlusNormal"/>
        <w:ind w:firstLine="540"/>
        <w:jc w:val="both"/>
      </w:pPr>
      <w:r>
        <w:t xml:space="preserve">В рамках реализации основного мероприятия 1.5. "Кадровое обеспечение экономики Ленинградской области" будет осуществляться софинансирование расходов органов местного самоуправления на организацию дополнительного профессионального образования муниципальных служащих за пределами территории Российской Федерации. В соответствии с </w:t>
      </w:r>
      <w:hyperlink r:id="rId115" w:history="1">
        <w:r>
          <w:rPr>
            <w:color w:val="0000FF"/>
          </w:rPr>
          <w:t>Порядком</w:t>
        </w:r>
      </w:hyperlink>
      <w:r>
        <w:t xml:space="preserve"> предоставления и расходования из областного бюджета Ленинградской области субсидий бюджетам муниципальных образований на мероприятия по обеспечению кадровой подготовки специалистов для экономики Ленинградской области, утвержденным постановлением Правительства Ленинградской области от 30 сентября 2013 года N 315, софинансирование осуществляется в размере 80 проц. - средства областного бюджета, 20 проц. - средства местных бюджетов.</w:t>
      </w:r>
    </w:p>
    <w:p w:rsidR="00AE5FF7" w:rsidRDefault="00AE5FF7">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В рамках реализации основного мероприятия 1.6. "Повышение инвестиционной привлекательности муниципальных образований Ленинградской области" планируется оказание содействия, в том числе финансового, муниципальным образованиям в стимулировании их инвестиционной активности.</w:t>
      </w:r>
    </w:p>
    <w:p w:rsidR="00AE5FF7" w:rsidRDefault="00AE5FF7">
      <w:pPr>
        <w:pStyle w:val="ConsPlusNormal"/>
        <w:ind w:firstLine="540"/>
        <w:jc w:val="both"/>
      </w:pPr>
      <w:r>
        <w:t>В рамках реализации основного мероприятия 1.8 "Развитие системы оценки регулирующего воздействия нормативных правовых актов в Ленинградской области" планируется оказание содействия органам местного самоуправления по внедрению и развитию системы оценки регулирующего воздействия.</w:t>
      </w:r>
    </w:p>
    <w:p w:rsidR="00AE5FF7" w:rsidRDefault="00AE5FF7">
      <w:pPr>
        <w:pStyle w:val="ConsPlusNormal"/>
        <w:jc w:val="both"/>
      </w:pPr>
      <w:r>
        <w:t xml:space="preserve">(абзац введен </w:t>
      </w:r>
      <w:hyperlink r:id="rId117" w:history="1">
        <w:r>
          <w:rPr>
            <w:color w:val="0000FF"/>
          </w:rPr>
          <w:t>Постановлением</w:t>
        </w:r>
      </w:hyperlink>
      <w:r>
        <w:t xml:space="preserve"> Правительства Ленинградской области от 27.10.2014 N 488)</w:t>
      </w:r>
    </w:p>
    <w:p w:rsidR="00AE5FF7" w:rsidRDefault="00AE5FF7">
      <w:pPr>
        <w:pStyle w:val="ConsPlusNormal"/>
      </w:pPr>
    </w:p>
    <w:p w:rsidR="00AE5FF7" w:rsidRDefault="00AE5FF7">
      <w:pPr>
        <w:pStyle w:val="ConsPlusNormal"/>
        <w:jc w:val="center"/>
      </w:pPr>
      <w:r>
        <w:t>8. Участие государственных учреждений</w:t>
      </w:r>
    </w:p>
    <w:p w:rsidR="00AE5FF7" w:rsidRDefault="00AE5FF7">
      <w:pPr>
        <w:pStyle w:val="ConsPlusNormal"/>
        <w:jc w:val="center"/>
      </w:pPr>
      <w:r>
        <w:t>в реализации подпрограммы</w:t>
      </w:r>
    </w:p>
    <w:p w:rsidR="00AE5FF7" w:rsidRDefault="00AE5FF7">
      <w:pPr>
        <w:pStyle w:val="ConsPlusNormal"/>
      </w:pPr>
    </w:p>
    <w:p w:rsidR="00AE5FF7" w:rsidRDefault="00AE5FF7">
      <w:pPr>
        <w:pStyle w:val="ConsPlusNormal"/>
        <w:ind w:firstLine="540"/>
        <w:jc w:val="both"/>
      </w:pPr>
      <w:r>
        <w:t>Государственное казенное учреждение "Агентство экономического развития Ленинградской области" участвует в реализации основного мероприятия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AE5FF7" w:rsidRDefault="00AE5FF7">
      <w:pPr>
        <w:pStyle w:val="ConsPlusNormal"/>
        <w:ind w:firstLine="540"/>
        <w:jc w:val="both"/>
      </w:pPr>
      <w:r>
        <w:t>Открытое акционерное общество "Инновационное агентство Ленинградской области" участвует в реализации основного мероприятия 1.6 "Повышение инвестиционной привлекательности муниципальных образований Ленинградской области".</w:t>
      </w:r>
    </w:p>
    <w:p w:rsidR="00AE5FF7" w:rsidRDefault="00AE5FF7">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22.12.2014 N 615)</w:t>
      </w:r>
    </w:p>
    <w:p w:rsidR="00AE5FF7" w:rsidRDefault="00AE5FF7">
      <w:pPr>
        <w:pStyle w:val="ConsPlusNormal"/>
        <w:ind w:firstLine="540"/>
        <w:jc w:val="both"/>
      </w:pPr>
    </w:p>
    <w:p w:rsidR="00AE5FF7" w:rsidRDefault="00AE5FF7">
      <w:pPr>
        <w:pStyle w:val="ConsPlusNormal"/>
        <w:jc w:val="center"/>
      </w:pPr>
      <w:r>
        <w:t>9. Ресурсное обеспечение подпрограммы</w:t>
      </w:r>
    </w:p>
    <w:p w:rsidR="00AE5FF7" w:rsidRDefault="00AE5FF7">
      <w:pPr>
        <w:pStyle w:val="ConsPlusNormal"/>
      </w:pPr>
    </w:p>
    <w:p w:rsidR="00AE5FF7" w:rsidRDefault="00AE5FF7">
      <w:pPr>
        <w:pStyle w:val="ConsPlusNormal"/>
        <w:ind w:firstLine="540"/>
        <w:jc w:val="both"/>
      </w:pPr>
      <w:r>
        <w:t>Объем финансирования подпрограммы в 2014-2020 годах составит 8619085,2 тыс. рублей.</w:t>
      </w:r>
    </w:p>
    <w:p w:rsidR="00AE5FF7" w:rsidRDefault="00AE5FF7">
      <w:pPr>
        <w:pStyle w:val="ConsPlusNormal"/>
        <w:jc w:val="both"/>
      </w:pPr>
      <w:r>
        <w:t xml:space="preserve">(в ред. Постановлений Правительства Ленинградской области от 07.07.2014 </w:t>
      </w:r>
      <w:hyperlink r:id="rId119" w:history="1">
        <w:r>
          <w:rPr>
            <w:color w:val="0000FF"/>
          </w:rPr>
          <w:t>N 293</w:t>
        </w:r>
      </w:hyperlink>
      <w:r>
        <w:t xml:space="preserve">, от 27.10.2014 </w:t>
      </w:r>
      <w:hyperlink r:id="rId120" w:history="1">
        <w:r>
          <w:rPr>
            <w:color w:val="0000FF"/>
          </w:rPr>
          <w:t>N 488</w:t>
        </w:r>
      </w:hyperlink>
      <w:r>
        <w:t xml:space="preserve">, от 22.12.2014 </w:t>
      </w:r>
      <w:hyperlink r:id="rId121" w:history="1">
        <w:r>
          <w:rPr>
            <w:color w:val="0000FF"/>
          </w:rPr>
          <w:t>N 615</w:t>
        </w:r>
      </w:hyperlink>
      <w:r>
        <w:t xml:space="preserve">, от 29.06.2015 </w:t>
      </w:r>
      <w:hyperlink r:id="rId122" w:history="1">
        <w:r>
          <w:rPr>
            <w:color w:val="0000FF"/>
          </w:rPr>
          <w:t>N 240</w:t>
        </w:r>
      </w:hyperlink>
      <w:r>
        <w:t>)</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jc w:val="center"/>
      </w:pPr>
      <w:r>
        <w:t>10. Анализ рисков реализации подпрограммы</w:t>
      </w:r>
    </w:p>
    <w:p w:rsidR="00AE5FF7" w:rsidRDefault="00AE5FF7">
      <w:pPr>
        <w:pStyle w:val="ConsPlusNormal"/>
        <w:jc w:val="center"/>
      </w:pPr>
      <w:r>
        <w:t>и меры по минимизации их негативного влияния</w:t>
      </w:r>
    </w:p>
    <w:p w:rsidR="00AE5FF7" w:rsidRDefault="00AE5FF7">
      <w:pPr>
        <w:pStyle w:val="ConsPlusNormal"/>
      </w:pPr>
    </w:p>
    <w:p w:rsidR="00AE5FF7" w:rsidRDefault="00AE5FF7">
      <w:pPr>
        <w:pStyle w:val="ConsPlusNormal"/>
        <w:jc w:val="center"/>
      </w:pPr>
      <w:r>
        <w:t xml:space="preserve">Исключен с 29 июня 2015 года. - </w:t>
      </w:r>
      <w:hyperlink r:id="rId123"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bookmarkStart w:id="4" w:name="P706"/>
      <w:bookmarkEnd w:id="4"/>
      <w:r>
        <w:t>Подпрограмма 2. "Развитие промышленности и инноваций</w:t>
      </w:r>
    </w:p>
    <w:p w:rsidR="00AE5FF7" w:rsidRDefault="00AE5FF7">
      <w:pPr>
        <w:pStyle w:val="ConsPlusNormal"/>
        <w:jc w:val="center"/>
      </w:pPr>
      <w:r>
        <w:t>в Ленинградской области"</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подпрограммы "Развитие промышленности</w:t>
      </w:r>
    </w:p>
    <w:p w:rsidR="00AE5FF7" w:rsidRDefault="00AE5FF7">
      <w:pPr>
        <w:pStyle w:val="ConsPlusNormal"/>
        <w:jc w:val="center"/>
      </w:pPr>
      <w:r>
        <w:t>и инноваций в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"Развитие промышленности и инноваций в Ленинградской области" (далее - подпрограмма)</w:t>
            </w:r>
          </w:p>
        </w:tc>
      </w:tr>
      <w:tr w:rsidR="00AE5FF7">
        <w:tc>
          <w:tcPr>
            <w:tcW w:w="2438" w:type="dxa"/>
          </w:tcPr>
          <w:p w:rsidR="00AE5FF7" w:rsidRDefault="00AE5FF7">
            <w:pPr>
              <w:pStyle w:val="ConsPlusNormal"/>
            </w:pPr>
            <w:r>
              <w:t>Ответственный исполнитель подпрограммы</w:t>
            </w:r>
          </w:p>
        </w:tc>
        <w:tc>
          <w:tcPr>
            <w:tcW w:w="7200" w:type="dxa"/>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tc>
      </w:tr>
      <w:tr w:rsidR="00AE5FF7">
        <w:tc>
          <w:tcPr>
            <w:tcW w:w="2438" w:type="dxa"/>
          </w:tcPr>
          <w:p w:rsidR="00AE5FF7" w:rsidRDefault="00AE5FF7">
            <w:pPr>
              <w:pStyle w:val="ConsPlusNormal"/>
            </w:pPr>
            <w:r>
              <w:t>Участники подпрограммы</w:t>
            </w:r>
          </w:p>
        </w:tc>
        <w:tc>
          <w:tcPr>
            <w:tcW w:w="7200" w:type="dxa"/>
          </w:tcPr>
          <w:p w:rsidR="00AE5FF7" w:rsidRDefault="00AE5FF7">
            <w:pPr>
              <w:pStyle w:val="ConsPlusNormal"/>
              <w:ind w:firstLine="283"/>
              <w:jc w:val="both"/>
            </w:pPr>
            <w:r>
              <w:t>Управление делами Правительства Ленинградской области;</w:t>
            </w:r>
          </w:p>
          <w:p w:rsidR="00AE5FF7" w:rsidRDefault="00AE5FF7">
            <w:pPr>
              <w:pStyle w:val="ConsPlusNormal"/>
              <w:ind w:firstLine="283"/>
              <w:jc w:val="both"/>
            </w:pPr>
            <w:r>
              <w:t>открытое акционерное общество "Инновационное агентство Ленинградской области"</w:t>
            </w:r>
          </w:p>
        </w:tc>
      </w:tr>
      <w:tr w:rsidR="00AE5FF7">
        <w:tc>
          <w:tcPr>
            <w:tcW w:w="2438" w:type="dxa"/>
          </w:tcPr>
          <w:p w:rsidR="00AE5FF7" w:rsidRDefault="00AE5FF7">
            <w:pPr>
              <w:pStyle w:val="ConsPlusNormal"/>
            </w:pPr>
            <w:r>
              <w:t>Цель подпрограммы</w:t>
            </w:r>
          </w:p>
        </w:tc>
        <w:tc>
          <w:tcPr>
            <w:tcW w:w="7200" w:type="dxa"/>
          </w:tcPr>
          <w:p w:rsidR="00AE5FF7" w:rsidRDefault="00AE5FF7">
            <w:pPr>
              <w:pStyle w:val="ConsPlusNormal"/>
              <w:ind w:firstLine="283"/>
              <w:jc w:val="both"/>
            </w:pPr>
            <w:r>
              <w:t>Создание конкурентоспособной, устойчивой, высокотехнологичной и территориально сбалансированной промышленности Ленинградской области</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124"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Задачи подпрограммы</w:t>
            </w:r>
          </w:p>
        </w:tc>
        <w:tc>
          <w:tcPr>
            <w:tcW w:w="7200" w:type="dxa"/>
          </w:tcPr>
          <w:p w:rsidR="00AE5FF7" w:rsidRDefault="00AE5FF7">
            <w:pPr>
              <w:pStyle w:val="ConsPlusNormal"/>
              <w:ind w:firstLine="283"/>
              <w:jc w:val="both"/>
            </w:pPr>
            <w:r>
              <w:t>Модернизация и обновление традиционных секторов промышленности Ленинградской области для повышения их конкурентоспособности;</w:t>
            </w:r>
          </w:p>
          <w:p w:rsidR="00AE5FF7" w:rsidRDefault="00AE5FF7">
            <w:pPr>
              <w:pStyle w:val="ConsPlusNormal"/>
              <w:ind w:firstLine="283"/>
              <w:jc w:val="both"/>
            </w:pPr>
            <w:r>
              <w:t>создание условий для формирования высокотехнологичной промышленности с помощью развития территориальных кластеров на территории Ленинградской области;</w:t>
            </w:r>
          </w:p>
          <w:p w:rsidR="00AE5FF7" w:rsidRDefault="00AE5FF7">
            <w:pPr>
              <w:pStyle w:val="ConsPlusNormal"/>
              <w:ind w:firstLine="283"/>
              <w:jc w:val="both"/>
            </w:pPr>
            <w:r>
              <w:t>увеличение выпуска продукции высокотехнологичных и наукоемких отраслей экономики в Ленинградской области</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125"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Этапы и сроки реализации подпрограммы</w:t>
            </w:r>
          </w:p>
        </w:tc>
        <w:tc>
          <w:tcPr>
            <w:tcW w:w="7200" w:type="dxa"/>
          </w:tcPr>
          <w:p w:rsidR="00AE5FF7" w:rsidRDefault="00AE5FF7">
            <w:pPr>
              <w:pStyle w:val="ConsPlusNormal"/>
              <w:ind w:firstLine="283"/>
              <w:jc w:val="both"/>
            </w:pPr>
            <w:r>
              <w:t>2014-2020 годы, реализуется в один этап</w:t>
            </w:r>
          </w:p>
        </w:tc>
      </w:tr>
      <w:tr w:rsidR="00AE5FF7">
        <w:tblPrEx>
          <w:tblBorders>
            <w:insideH w:val="nil"/>
          </w:tblBorders>
        </w:tblPrEx>
        <w:tc>
          <w:tcPr>
            <w:tcW w:w="2438" w:type="dxa"/>
            <w:tcBorders>
              <w:bottom w:val="nil"/>
            </w:tcBorders>
          </w:tcPr>
          <w:p w:rsidR="00AE5FF7" w:rsidRDefault="00AE5FF7">
            <w:pPr>
              <w:pStyle w:val="ConsPlusNormal"/>
            </w:pPr>
            <w:r>
              <w:t xml:space="preserve">Финансовое </w:t>
            </w:r>
            <w:r>
              <w:lastRenderedPageBreak/>
              <w:t>обеспечение государственной программы - всего, в том числе по источникам финансирования</w:t>
            </w:r>
          </w:p>
        </w:tc>
        <w:tc>
          <w:tcPr>
            <w:tcW w:w="7200" w:type="dxa"/>
            <w:tcBorders>
              <w:bottom w:val="nil"/>
            </w:tcBorders>
          </w:tcPr>
          <w:p w:rsidR="00AE5FF7" w:rsidRDefault="00AE5FF7">
            <w:pPr>
              <w:pStyle w:val="ConsPlusNormal"/>
              <w:ind w:firstLine="283"/>
              <w:jc w:val="both"/>
            </w:pPr>
            <w:r>
              <w:lastRenderedPageBreak/>
              <w:t xml:space="preserve">Общий объем финансирования подпрограммы - 516869,4 тыс. рублей </w:t>
            </w:r>
            <w:r>
              <w:lastRenderedPageBreak/>
              <w:t>(средства областного и федерального бюджетов), в том числе:</w:t>
            </w:r>
          </w:p>
          <w:p w:rsidR="00AE5FF7" w:rsidRDefault="00AE5FF7">
            <w:pPr>
              <w:pStyle w:val="ConsPlusNormal"/>
              <w:ind w:firstLine="283"/>
              <w:jc w:val="both"/>
            </w:pPr>
            <w:r>
              <w:t>2014 год - 64579,0 тыс. рублей,</w:t>
            </w:r>
          </w:p>
          <w:p w:rsidR="00AE5FF7" w:rsidRDefault="00AE5FF7">
            <w:pPr>
              <w:pStyle w:val="ConsPlusNormal"/>
              <w:ind w:firstLine="283"/>
              <w:jc w:val="both"/>
            </w:pPr>
            <w:r>
              <w:t>2015 год - 66965,0 тыс. рублей,</w:t>
            </w:r>
          </w:p>
          <w:p w:rsidR="00AE5FF7" w:rsidRDefault="00AE5FF7">
            <w:pPr>
              <w:pStyle w:val="ConsPlusNormal"/>
              <w:ind w:firstLine="283"/>
              <w:jc w:val="both"/>
            </w:pPr>
            <w:r>
              <w:t>2016 год - 66965,0 тыс. рублей,</w:t>
            </w:r>
          </w:p>
          <w:p w:rsidR="00AE5FF7" w:rsidRDefault="00AE5FF7">
            <w:pPr>
              <w:pStyle w:val="ConsPlusNormal"/>
              <w:ind w:firstLine="283"/>
              <w:jc w:val="both"/>
            </w:pPr>
            <w:r>
              <w:t>2017 год - 79965,1 тыс. рублей,</w:t>
            </w:r>
          </w:p>
          <w:p w:rsidR="00AE5FF7" w:rsidRDefault="00AE5FF7">
            <w:pPr>
              <w:pStyle w:val="ConsPlusNormal"/>
              <w:ind w:firstLine="283"/>
              <w:jc w:val="both"/>
            </w:pPr>
            <w:r>
              <w:t>2018 год - 79465,1 тыс. рублей,</w:t>
            </w:r>
          </w:p>
          <w:p w:rsidR="00AE5FF7" w:rsidRDefault="00AE5FF7">
            <w:pPr>
              <w:pStyle w:val="ConsPlusNormal"/>
              <w:ind w:firstLine="283"/>
              <w:jc w:val="both"/>
            </w:pPr>
            <w:r>
              <w:t>2019 год - 79465,1 тыс. рублей,</w:t>
            </w:r>
          </w:p>
          <w:p w:rsidR="00AE5FF7" w:rsidRDefault="00AE5FF7">
            <w:pPr>
              <w:pStyle w:val="ConsPlusNormal"/>
              <w:ind w:firstLine="283"/>
              <w:jc w:val="both"/>
            </w:pPr>
            <w:r>
              <w:t>2020 год - 79465,1 тыс. рублей;</w:t>
            </w:r>
          </w:p>
          <w:p w:rsidR="00AE5FF7" w:rsidRDefault="00AE5FF7">
            <w:pPr>
              <w:pStyle w:val="ConsPlusNormal"/>
              <w:ind w:firstLine="283"/>
              <w:jc w:val="both"/>
            </w:pPr>
            <w:r>
              <w:t>объем финансирования за счет средств федерального бюджета - 1816,0 тыс. рублей, в том числе:</w:t>
            </w:r>
          </w:p>
          <w:p w:rsidR="00AE5FF7" w:rsidRDefault="00AE5FF7">
            <w:pPr>
              <w:pStyle w:val="ConsPlusNormal"/>
              <w:ind w:firstLine="283"/>
              <w:jc w:val="both"/>
            </w:pPr>
            <w:r>
              <w:t>2014 год - 12380,0 тыс. рублей;</w:t>
            </w:r>
          </w:p>
          <w:p w:rsidR="00AE5FF7" w:rsidRDefault="00AE5FF7">
            <w:pPr>
              <w:pStyle w:val="ConsPlusNormal"/>
              <w:ind w:firstLine="283"/>
              <w:jc w:val="both"/>
            </w:pPr>
            <w:r>
              <w:t>объем финансирования за счет средств областного бюджета - 515053,4 тыс. рублей, в том числе:</w:t>
            </w:r>
          </w:p>
          <w:p w:rsidR="00AE5FF7" w:rsidRDefault="00AE5FF7">
            <w:pPr>
              <w:pStyle w:val="ConsPlusNormal"/>
              <w:ind w:firstLine="283"/>
              <w:jc w:val="both"/>
            </w:pPr>
            <w:r>
              <w:t>2014 год - 62763,0 тыс. рублей,</w:t>
            </w:r>
          </w:p>
          <w:p w:rsidR="00AE5FF7" w:rsidRDefault="00AE5FF7">
            <w:pPr>
              <w:pStyle w:val="ConsPlusNormal"/>
              <w:ind w:firstLine="283"/>
              <w:jc w:val="both"/>
            </w:pPr>
            <w:r>
              <w:t>2015 год - 64965,0 тыс. рублей,</w:t>
            </w:r>
          </w:p>
          <w:p w:rsidR="00AE5FF7" w:rsidRDefault="00AE5FF7">
            <w:pPr>
              <w:pStyle w:val="ConsPlusNormal"/>
              <w:ind w:firstLine="283"/>
              <w:jc w:val="both"/>
            </w:pPr>
            <w:r>
              <w:t>2016 год - 66965,0 тыс. рублей,</w:t>
            </w:r>
          </w:p>
          <w:p w:rsidR="00AE5FF7" w:rsidRDefault="00AE5FF7">
            <w:pPr>
              <w:pStyle w:val="ConsPlusNormal"/>
              <w:ind w:firstLine="283"/>
              <w:jc w:val="both"/>
            </w:pPr>
            <w:r>
              <w:t>2017 год - 79965,1 тыс. рублей,</w:t>
            </w:r>
          </w:p>
          <w:p w:rsidR="00AE5FF7" w:rsidRDefault="00AE5FF7">
            <w:pPr>
              <w:pStyle w:val="ConsPlusNormal"/>
              <w:ind w:firstLine="283"/>
              <w:jc w:val="both"/>
            </w:pPr>
            <w:r>
              <w:t>2018 год - 79465,1 тыс. рублей,</w:t>
            </w:r>
          </w:p>
          <w:p w:rsidR="00AE5FF7" w:rsidRDefault="00AE5FF7">
            <w:pPr>
              <w:pStyle w:val="ConsPlusNormal"/>
              <w:ind w:firstLine="283"/>
              <w:jc w:val="both"/>
            </w:pPr>
            <w:r>
              <w:t>2019 год - 79465,1 тыс. рублей,</w:t>
            </w:r>
          </w:p>
          <w:p w:rsidR="00AE5FF7" w:rsidRDefault="00AE5FF7">
            <w:pPr>
              <w:pStyle w:val="ConsPlusNormal"/>
              <w:ind w:firstLine="283"/>
              <w:jc w:val="both"/>
            </w:pPr>
            <w:r>
              <w:t>2020 год - 79465,1 тыс.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Постановлений Правительства Ленинградской области от 27.10.2014 </w:t>
            </w:r>
            <w:hyperlink r:id="rId126" w:history="1">
              <w:r>
                <w:rPr>
                  <w:color w:val="0000FF"/>
                </w:rPr>
                <w:t>N 488</w:t>
              </w:r>
            </w:hyperlink>
            <w:r>
              <w:t xml:space="preserve">, от 22.12.2014 </w:t>
            </w:r>
            <w:hyperlink r:id="rId127" w:history="1">
              <w:r>
                <w:rPr>
                  <w:color w:val="0000FF"/>
                </w:rPr>
                <w:t>N 615</w:t>
              </w:r>
            </w:hyperlink>
            <w:r>
              <w:t xml:space="preserve">, от 29.06.2015 </w:t>
            </w:r>
            <w:hyperlink r:id="rId128" w:history="1">
              <w:r>
                <w:rPr>
                  <w:color w:val="0000FF"/>
                </w:rPr>
                <w:t>N 240</w:t>
              </w:r>
            </w:hyperlink>
            <w:r>
              <w:t>)</w:t>
            </w:r>
          </w:p>
        </w:tc>
      </w:tr>
      <w:tr w:rsidR="00AE5FF7">
        <w:tblPrEx>
          <w:tblBorders>
            <w:insideH w:val="nil"/>
          </w:tblBorders>
        </w:tblPrEx>
        <w:tc>
          <w:tcPr>
            <w:tcW w:w="2438" w:type="dxa"/>
            <w:tcBorders>
              <w:bottom w:val="nil"/>
            </w:tcBorders>
          </w:tcPr>
          <w:p w:rsidR="00AE5FF7" w:rsidRDefault="00AE5FF7">
            <w:pPr>
              <w:pStyle w:val="ConsPlusNormal"/>
            </w:pPr>
            <w:r>
              <w:t>Ожидаемые результаты реализации подпрограммы</w:t>
            </w:r>
          </w:p>
        </w:tc>
        <w:tc>
          <w:tcPr>
            <w:tcW w:w="7200" w:type="dxa"/>
            <w:tcBorders>
              <w:bottom w:val="nil"/>
            </w:tcBorders>
          </w:tcPr>
          <w:p w:rsidR="00AE5FF7" w:rsidRDefault="00AE5FF7">
            <w:pPr>
              <w:pStyle w:val="ConsPlusNormal"/>
              <w:ind w:firstLine="283"/>
              <w:jc w:val="both"/>
            </w:pPr>
            <w:r>
              <w:t>К концу 2020 года:</w:t>
            </w:r>
          </w:p>
          <w:p w:rsidR="00AE5FF7" w:rsidRDefault="00AE5FF7">
            <w:pPr>
              <w:pStyle w:val="ConsPlusNormal"/>
              <w:ind w:firstLine="283"/>
              <w:jc w:val="both"/>
            </w:pPr>
            <w:r>
              <w:t>объем отгруженных товаров собственного производства, выполненных работ и услуг собственными силами (обрабатывающие производства) увеличится с 504,4 млрд рублей в 2012 году до 811 млрд рублей в 2020 году;</w:t>
            </w:r>
          </w:p>
          <w:p w:rsidR="00AE5FF7" w:rsidRDefault="00AE5FF7">
            <w:pPr>
              <w:pStyle w:val="ConsPlusNormal"/>
              <w:ind w:firstLine="283"/>
              <w:jc w:val="both"/>
            </w:pPr>
            <w:r>
              <w:t>темп роста среднемесячной заработной платы работников обрабатывающих производств будет находиться на уровне 109,6-110,6 проц. в период реализации подпрограммы;</w:t>
            </w:r>
          </w:p>
          <w:p w:rsidR="00AE5FF7" w:rsidRDefault="00AE5FF7">
            <w:pPr>
              <w:pStyle w:val="ConsPlusNormal"/>
              <w:ind w:firstLine="283"/>
              <w:jc w:val="both"/>
            </w:pPr>
            <w:r>
              <w:t>увеличение доли продукции высокотехнологичных и наукоемких отраслей экономики в ВРП составит 147,5 проц. относительно уровня 2011 года;</w:t>
            </w:r>
          </w:p>
          <w:p w:rsidR="00AE5FF7" w:rsidRDefault="00AE5FF7">
            <w:pPr>
              <w:pStyle w:val="ConsPlusNormal"/>
              <w:ind w:firstLine="283"/>
              <w:jc w:val="both"/>
            </w:pPr>
            <w:r>
              <w:lastRenderedPageBreak/>
              <w:t>увеличение внутренних затрат на исследования и разработки в ВРП до 3,09 проц.</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w:t>
            </w:r>
            <w:hyperlink r:id="rId129" w:history="1">
              <w:r>
                <w:rPr>
                  <w:color w:val="0000FF"/>
                </w:rPr>
                <w:t>Постановления</w:t>
              </w:r>
            </w:hyperlink>
            <w:r>
              <w:t xml:space="preserve"> Правительства Ленинградской области от 27.10.2014 N 488)</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1. Общая характеристика, основные проблемы</w:t>
      </w:r>
    </w:p>
    <w:p w:rsidR="00AE5FF7" w:rsidRDefault="00AE5FF7">
      <w:pPr>
        <w:pStyle w:val="ConsPlusNormal"/>
        <w:jc w:val="center"/>
      </w:pPr>
      <w:r>
        <w:t>и прогноз развития сферы реализации подпрограммы</w:t>
      </w:r>
    </w:p>
    <w:p w:rsidR="00AE5FF7" w:rsidRDefault="00AE5FF7">
      <w:pPr>
        <w:pStyle w:val="ConsPlusNormal"/>
      </w:pPr>
    </w:p>
    <w:p w:rsidR="00AE5FF7" w:rsidRDefault="00AE5FF7">
      <w:pPr>
        <w:pStyle w:val="ConsPlusNormal"/>
        <w:ind w:firstLine="540"/>
        <w:jc w:val="both"/>
      </w:pPr>
      <w:r>
        <w:t>Промышленность является базовой отраслью экономики Ленинградской области, формирующей треть ВРП. По состоянию на 2012 год доля промышленности в ВРП Ленинградской области составляет 31,5 проц. (158,3 млрд рублей), а доля Ленинградской области в ВРП Северо-Западного федерального округа - 65,3 проц. (доля промышленности Ленинградской области в ВРП Северо-Западного федерального округа - 51,2 проц.). Удельный вес промышленного производства Ленинградской области в общероссийском объеме промышленного производства составляет 11,5 проц., обрабатывающего производства - 11,7 проц., по Северо-Западному федеральному округу - соответственно 42,7 проц. и 37,1 проц. За последние два десятилетия промышленная специализация Ленинградской области значительно изменилась за счет создания производств в новых для региона секторах.</w:t>
      </w:r>
    </w:p>
    <w:p w:rsidR="00AE5FF7" w:rsidRDefault="00AE5FF7">
      <w:pPr>
        <w:pStyle w:val="ConsPlusNormal"/>
        <w:ind w:firstLine="540"/>
        <w:jc w:val="both"/>
      </w:pPr>
      <w:r>
        <w:t>В 2013 году промышленный комплекс Ленинградской области представлен более чем 300 крупными и средними предприятиями различных видов экономической деятельности. Доля отгруженных товаров собственного производства промышленного комплекса Ленинградской области составляет более 70 проц. всей отгруженной продукции.</w:t>
      </w:r>
    </w:p>
    <w:p w:rsidR="00AE5FF7" w:rsidRDefault="00AE5FF7">
      <w:pPr>
        <w:pStyle w:val="ConsPlusNormal"/>
        <w:ind w:firstLine="540"/>
        <w:jc w:val="both"/>
      </w:pPr>
      <w:r>
        <w:t>Промышленные предприятия производят следующие виды продукции производственно-технического назначения: легковые автомобили, шины для легковых автомобилей, электроэнергия, теплоэнергия, бумага, картон, бензин автомобильный, топочный мазут, топливо дизельное, удобрение минеральное, абразивный инструмент, нерудные строительные материалы и др.</w:t>
      </w:r>
    </w:p>
    <w:p w:rsidR="00AE5FF7" w:rsidRDefault="00AE5FF7">
      <w:pPr>
        <w:pStyle w:val="ConsPlusNormal"/>
        <w:ind w:firstLine="540"/>
        <w:jc w:val="both"/>
      </w:pPr>
      <w:r>
        <w:t>Объемы промышленного производства в Ленинградской области за 2010-2012 годы по отношению к кризисному 2009 году возросли в целом по промышленности на 26,9 проц., по добыче полезных ископаемых - на 34,1 проц., по обрабатывающим производствам - на 32,5 проц., по производству и распределению электроэнергии, газа и воды - на 7,5 проц. По итогам шести месяцев 2013 года произошло снижение индекса промышленного производства на 8,6 проц.</w:t>
      </w:r>
    </w:p>
    <w:p w:rsidR="00AE5FF7" w:rsidRDefault="00AE5FF7">
      <w:pPr>
        <w:pStyle w:val="ConsPlusNormal"/>
        <w:ind w:firstLine="540"/>
        <w:jc w:val="both"/>
      </w:pPr>
      <w:r>
        <w:t>Основу промышленного комплекса Ленинградской области составляют обрабатывающие производства - 78,9 проц. в общем объеме отгруженных товаров промышленного производства по состоянию на первые шесть месяцев 2013 года. Предприятиями указанного вида экономической деятельности выпускаются следующие виды продукции производственно-технического назначения: легковые автомобили, шины для легковых автомобилей, бумага, картон, бензин автомобильный, топочный мазут, топливо дизельное, удобрение минеральное, абразивный инструмент и др. По объему отгруженной продукции среди обрабатывающих производств в 2012 году лидировали предприятия по производству пищевых продуктов и табака (29 проц.), производству транспортных средств и оборудования (13,8 проц.). Всего функционирует около 250 предприятий обрабатывающих производств, их доля в ВРП составляет 23,8 проц., в промышленном комплексе - 82,4 проц. Объем налоговых отчислений в областной бюджет составляет 11800 млн рублей. Среднесписочная численность работников - 87,4 тыс. человек. Средняя заработная плата по состоянию на первое полугодие 2013 года - 33,9 тыс. рублей, что на 2,5 тыс. рублей больше, чем в среднем по Ленинградской области.</w:t>
      </w:r>
    </w:p>
    <w:p w:rsidR="00AE5FF7" w:rsidRDefault="00AE5FF7">
      <w:pPr>
        <w:pStyle w:val="ConsPlusNormal"/>
        <w:ind w:firstLine="540"/>
        <w:jc w:val="both"/>
      </w:pPr>
      <w:r>
        <w:t>Успешному развитию промышленности способствует наличие собственной минерально-сырьевой базы, квалифицированных трудовых ресурсов, мощного производственного и технологического потенциала.</w:t>
      </w:r>
    </w:p>
    <w:p w:rsidR="00AE5FF7" w:rsidRDefault="00AE5FF7">
      <w:pPr>
        <w:pStyle w:val="ConsPlusNormal"/>
        <w:ind w:firstLine="540"/>
        <w:jc w:val="both"/>
      </w:pPr>
      <w:r>
        <w:t xml:space="preserve">Тенденции, риски и проблемы, характеризующие развитие промышленности и инноваций в Ленинградской области, согласно </w:t>
      </w:r>
      <w:hyperlink r:id="rId130"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p w:rsidR="00AE5FF7" w:rsidRDefault="00AE5FF7">
      <w:pPr>
        <w:pStyle w:val="ConsPlusNormal"/>
        <w:jc w:val="right"/>
      </w:pPr>
      <w:r>
        <w:t>Таблица 1</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061"/>
        <w:gridCol w:w="3175"/>
      </w:tblGrid>
      <w:tr w:rsidR="00AE5FF7">
        <w:tc>
          <w:tcPr>
            <w:tcW w:w="3402" w:type="dxa"/>
          </w:tcPr>
          <w:p w:rsidR="00AE5FF7" w:rsidRDefault="00AE5FF7">
            <w:pPr>
              <w:pStyle w:val="ConsPlusNormal"/>
              <w:jc w:val="center"/>
            </w:pPr>
            <w:r>
              <w:t>Тенденции развития</w:t>
            </w:r>
          </w:p>
        </w:tc>
        <w:tc>
          <w:tcPr>
            <w:tcW w:w="3061" w:type="dxa"/>
          </w:tcPr>
          <w:p w:rsidR="00AE5FF7" w:rsidRDefault="00AE5FF7">
            <w:pPr>
              <w:pStyle w:val="ConsPlusNormal"/>
              <w:jc w:val="center"/>
            </w:pPr>
            <w:r>
              <w:t>Риски</w:t>
            </w:r>
          </w:p>
        </w:tc>
        <w:tc>
          <w:tcPr>
            <w:tcW w:w="3175" w:type="dxa"/>
          </w:tcPr>
          <w:p w:rsidR="00AE5FF7" w:rsidRDefault="00AE5FF7">
            <w:pPr>
              <w:pStyle w:val="ConsPlusNormal"/>
              <w:jc w:val="center"/>
            </w:pPr>
            <w:r>
              <w:t>Проблемы</w:t>
            </w:r>
          </w:p>
        </w:tc>
      </w:tr>
      <w:tr w:rsidR="00AE5FF7">
        <w:tc>
          <w:tcPr>
            <w:tcW w:w="9638" w:type="dxa"/>
            <w:gridSpan w:val="3"/>
          </w:tcPr>
          <w:p w:rsidR="00AE5FF7" w:rsidRDefault="00AE5FF7">
            <w:pPr>
              <w:pStyle w:val="ConsPlusNormal"/>
              <w:jc w:val="center"/>
            </w:pPr>
            <w:r>
              <w:t>Промышленность</w:t>
            </w:r>
          </w:p>
        </w:tc>
      </w:tr>
      <w:tr w:rsidR="00AE5FF7">
        <w:tc>
          <w:tcPr>
            <w:tcW w:w="3402" w:type="dxa"/>
          </w:tcPr>
          <w:p w:rsidR="00AE5FF7" w:rsidRDefault="00AE5FF7">
            <w:pPr>
              <w:pStyle w:val="ConsPlusNormal"/>
            </w:pPr>
            <w:r>
              <w:t>1. Развитие современных производственных комплексов в отраслях автомобилестроение, транспортное машиностроение, нефтехимия</w:t>
            </w:r>
          </w:p>
        </w:tc>
        <w:tc>
          <w:tcPr>
            <w:tcW w:w="3061" w:type="dxa"/>
          </w:tcPr>
          <w:p w:rsidR="00AE5FF7" w:rsidRDefault="00AE5FF7">
            <w:pPr>
              <w:pStyle w:val="ConsPlusNormal"/>
            </w:pPr>
            <w:r>
              <w:t>Падение темпов роста по производству продукции в традиционных секторах промышленности</w:t>
            </w:r>
          </w:p>
        </w:tc>
        <w:tc>
          <w:tcPr>
            <w:tcW w:w="3175" w:type="dxa"/>
          </w:tcPr>
          <w:p w:rsidR="00AE5FF7" w:rsidRDefault="00AE5FF7">
            <w:pPr>
              <w:pStyle w:val="ConsPlusNormal"/>
            </w:pPr>
            <w:r>
              <w:t>Устаревание оборудования предприятий на территории Ленинградской области. Износ оборудования в большинстве секторов 50-80 проц.</w:t>
            </w:r>
          </w:p>
        </w:tc>
      </w:tr>
      <w:tr w:rsidR="00AE5FF7">
        <w:tc>
          <w:tcPr>
            <w:tcW w:w="3402" w:type="dxa"/>
          </w:tcPr>
          <w:p w:rsidR="00AE5FF7" w:rsidRDefault="00AE5FF7">
            <w:pPr>
              <w:pStyle w:val="ConsPlusNormal"/>
            </w:pPr>
            <w:r>
              <w:t>2. Ускоренное развитие производства в отдельных районах Ленинградской области, в том числе во Всеволожском, Выборгском, Ломоносовском, Гатчинском, Тосненском районах. Высокая динамика развития территорий связана с приближенностью к Санкт-Петербургу, а также крупным транспортным узлам и портовым комплексам</w:t>
            </w:r>
          </w:p>
        </w:tc>
        <w:tc>
          <w:tcPr>
            <w:tcW w:w="3061" w:type="dxa"/>
          </w:tcPr>
          <w:p w:rsidR="00AE5FF7" w:rsidRDefault="00AE5FF7">
            <w:pPr>
              <w:pStyle w:val="ConsPlusNormal"/>
            </w:pPr>
            <w:r>
              <w:t>Ухудшение социально-экономического положения муниципальных районов Ленинградской области, отдаленных от Санкт-Петербурга, крупных транспортных узлов и инфраструктуры</w:t>
            </w:r>
          </w:p>
        </w:tc>
        <w:tc>
          <w:tcPr>
            <w:tcW w:w="3175" w:type="dxa"/>
          </w:tcPr>
          <w:p w:rsidR="00AE5FF7" w:rsidRDefault="00AE5FF7">
            <w:pPr>
              <w:pStyle w:val="ConsPlusNormal"/>
            </w:pPr>
            <w:r>
              <w:t>Неравномерное развитие производства в различных муниципальных районах Ленинградской области, связанное как с их территориальным расположением, так и с неравномерным выпуском продукции</w:t>
            </w:r>
          </w:p>
        </w:tc>
      </w:tr>
      <w:tr w:rsidR="00AE5FF7">
        <w:tc>
          <w:tcPr>
            <w:tcW w:w="3402" w:type="dxa"/>
          </w:tcPr>
          <w:p w:rsidR="00AE5FF7" w:rsidRDefault="00AE5FF7">
            <w:pPr>
              <w:pStyle w:val="ConsPlusNormal"/>
            </w:pPr>
            <w:r>
              <w:t>3. Снижение доли продукции глубокой переработки в экспорте Ленинградской области</w:t>
            </w:r>
          </w:p>
        </w:tc>
        <w:tc>
          <w:tcPr>
            <w:tcW w:w="3061" w:type="dxa"/>
          </w:tcPr>
          <w:p w:rsidR="00AE5FF7" w:rsidRDefault="00AE5FF7">
            <w:pPr>
              <w:pStyle w:val="ConsPlusNormal"/>
            </w:pPr>
            <w:r>
              <w:t>Риски невключения Ленинградской области в мировые рынки высоких переделов продукции</w:t>
            </w:r>
          </w:p>
        </w:tc>
        <w:tc>
          <w:tcPr>
            <w:tcW w:w="3175" w:type="dxa"/>
          </w:tcPr>
          <w:p w:rsidR="00AE5FF7" w:rsidRDefault="00AE5FF7">
            <w:pPr>
              <w:pStyle w:val="ConsPlusNormal"/>
            </w:pPr>
            <w:r>
              <w:t>Низкая конкурентоспособность продукции промышленных предприятий региона на международном рынке</w:t>
            </w:r>
          </w:p>
        </w:tc>
      </w:tr>
      <w:tr w:rsidR="00AE5FF7">
        <w:tc>
          <w:tcPr>
            <w:tcW w:w="3402" w:type="dxa"/>
          </w:tcPr>
          <w:p w:rsidR="00AE5FF7" w:rsidRDefault="00AE5FF7">
            <w:pPr>
              <w:pStyle w:val="ConsPlusNormal"/>
            </w:pPr>
            <w:r>
              <w:t xml:space="preserve">4. Темпы роста промышленных предприятий на территории региона выше темпов ввода площадок под развитие </w:t>
            </w:r>
            <w:r>
              <w:lastRenderedPageBreak/>
              <w:t>производств</w:t>
            </w:r>
          </w:p>
        </w:tc>
        <w:tc>
          <w:tcPr>
            <w:tcW w:w="3061" w:type="dxa"/>
          </w:tcPr>
          <w:p w:rsidR="00AE5FF7" w:rsidRDefault="00AE5FF7">
            <w:pPr>
              <w:pStyle w:val="ConsPlusNormal"/>
            </w:pPr>
            <w:r>
              <w:lastRenderedPageBreak/>
              <w:t xml:space="preserve">Риски высокой концентрации предприятий на существующих промышленных площадках, в </w:t>
            </w:r>
            <w:r>
              <w:lastRenderedPageBreak/>
              <w:t>том числе экологические, социальные, инфраструктурные</w:t>
            </w:r>
          </w:p>
        </w:tc>
        <w:tc>
          <w:tcPr>
            <w:tcW w:w="3175" w:type="dxa"/>
          </w:tcPr>
          <w:p w:rsidR="00AE5FF7" w:rsidRDefault="00AE5FF7">
            <w:pPr>
              <w:pStyle w:val="ConsPlusNormal"/>
            </w:pPr>
            <w:r>
              <w:lastRenderedPageBreak/>
              <w:t>Инфраструктурные ограничения по размещению новых производств на территории региона</w:t>
            </w:r>
          </w:p>
        </w:tc>
      </w:tr>
      <w:tr w:rsidR="00AE5FF7">
        <w:tc>
          <w:tcPr>
            <w:tcW w:w="9638" w:type="dxa"/>
            <w:gridSpan w:val="3"/>
          </w:tcPr>
          <w:p w:rsidR="00AE5FF7" w:rsidRDefault="00AE5FF7">
            <w:pPr>
              <w:pStyle w:val="ConsPlusNormal"/>
              <w:jc w:val="center"/>
            </w:pPr>
            <w:r>
              <w:lastRenderedPageBreak/>
              <w:t>Инновации</w:t>
            </w:r>
          </w:p>
        </w:tc>
      </w:tr>
      <w:tr w:rsidR="00AE5FF7">
        <w:tc>
          <w:tcPr>
            <w:tcW w:w="3402" w:type="dxa"/>
          </w:tcPr>
          <w:p w:rsidR="00AE5FF7" w:rsidRDefault="00AE5FF7">
            <w:pPr>
              <w:pStyle w:val="ConsPlusNormal"/>
            </w:pPr>
            <w:r>
              <w:t>1. Общемировой процесс перехода от индустриальной стадии развития экономики, которая характеризуется массовым промышленным производством, к постиндустриальной экономике, основанной на инновациях и знаниях</w:t>
            </w:r>
          </w:p>
        </w:tc>
        <w:tc>
          <w:tcPr>
            <w:tcW w:w="3061" w:type="dxa"/>
          </w:tcPr>
          <w:p w:rsidR="00AE5FF7" w:rsidRDefault="00AE5FF7">
            <w:pPr>
              <w:pStyle w:val="ConsPlusNormal"/>
            </w:pPr>
            <w:r>
              <w:t>Увеличение рисков для инновационного развития, связанных с низкой обеспеченностью соответствующей инфраструктурой</w:t>
            </w:r>
          </w:p>
        </w:tc>
        <w:tc>
          <w:tcPr>
            <w:tcW w:w="3175" w:type="dxa"/>
          </w:tcPr>
          <w:p w:rsidR="00AE5FF7" w:rsidRDefault="00AE5FF7">
            <w:pPr>
              <w:pStyle w:val="ConsPlusNormal"/>
            </w:pPr>
            <w:r>
              <w:t>Нехватка современных форм инфраструктуры развития инновационной деятельности, таких как кластеры, технопарки, бизнес-инкубаторы</w:t>
            </w:r>
          </w:p>
        </w:tc>
      </w:tr>
      <w:tr w:rsidR="00AE5FF7">
        <w:tc>
          <w:tcPr>
            <w:tcW w:w="3402" w:type="dxa"/>
          </w:tcPr>
          <w:p w:rsidR="00AE5FF7" w:rsidRDefault="00AE5FF7">
            <w:pPr>
              <w:pStyle w:val="ConsPlusNormal"/>
            </w:pPr>
            <w:r>
              <w:t>2. Увеличение доли малого и среднего инновационного бизнеса в общем объеме производства. Развитие разнообразных форм инновационной активности</w:t>
            </w:r>
          </w:p>
        </w:tc>
        <w:tc>
          <w:tcPr>
            <w:tcW w:w="3061" w:type="dxa"/>
          </w:tcPr>
          <w:p w:rsidR="00AE5FF7" w:rsidRDefault="00AE5FF7">
            <w:pPr>
              <w:pStyle w:val="ConsPlusNormal"/>
            </w:pPr>
            <w:r>
              <w:t>Постепенное отставание индустриальных предприятий экономики от конкурентов в России и за рубежом</w:t>
            </w:r>
          </w:p>
        </w:tc>
        <w:tc>
          <w:tcPr>
            <w:tcW w:w="3175" w:type="dxa"/>
          </w:tcPr>
          <w:p w:rsidR="00AE5FF7" w:rsidRDefault="00AE5FF7">
            <w:pPr>
              <w:pStyle w:val="ConsPlusNormal"/>
            </w:pPr>
            <w:r>
              <w:t>Большинство предприятий Ленинградской области относятся к предыдущему экономическому циклу - индустриальной экономике. Низкая доля инновационных предприятий в экономике Ленинградской области</w:t>
            </w:r>
          </w:p>
        </w:tc>
      </w:tr>
      <w:tr w:rsidR="00AE5FF7">
        <w:tc>
          <w:tcPr>
            <w:tcW w:w="3402" w:type="dxa"/>
          </w:tcPr>
          <w:p w:rsidR="00AE5FF7" w:rsidRDefault="00AE5FF7">
            <w:pPr>
              <w:pStyle w:val="ConsPlusNormal"/>
            </w:pPr>
            <w:r>
              <w:t>3. Распространение кластеров как инновационной инфраструктуры, основанной на географической близости смежных по сфере деятельности организаций</w:t>
            </w:r>
          </w:p>
        </w:tc>
        <w:tc>
          <w:tcPr>
            <w:tcW w:w="3061" w:type="dxa"/>
          </w:tcPr>
          <w:p w:rsidR="00AE5FF7" w:rsidRDefault="00AE5FF7">
            <w:pPr>
              <w:pStyle w:val="ConsPlusNormal"/>
            </w:pPr>
            <w:r>
              <w:t>Снижение активности малого и среднего бизнеса в области инноваций</w:t>
            </w:r>
          </w:p>
        </w:tc>
        <w:tc>
          <w:tcPr>
            <w:tcW w:w="3175" w:type="dxa"/>
          </w:tcPr>
          <w:p w:rsidR="00AE5FF7" w:rsidRDefault="00AE5FF7">
            <w:pPr>
              <w:pStyle w:val="ConsPlusNormal"/>
            </w:pPr>
            <w:r>
              <w:t>Недостаточная инновационная активность со стороны малых и средних предприятий</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ind w:firstLine="540"/>
        <w:jc w:val="both"/>
      </w:pPr>
      <w:r>
        <w:t>Развитие кластеров в Ленинградской области позволит увеличить конкурентоспособность целевых секторов экономики, создать условия для развития высокотехнологичной промышленности, будет способствовать накоплению ключевых компетенций территории.</w:t>
      </w:r>
    </w:p>
    <w:p w:rsidR="00AE5FF7" w:rsidRDefault="00AE5FF7">
      <w:pPr>
        <w:pStyle w:val="ConsPlusNormal"/>
        <w:ind w:firstLine="540"/>
        <w:jc w:val="both"/>
      </w:pPr>
      <w:r>
        <w:t>В настоящее время в Ленинградской области существует перспектива формирования следующих территориальных кластеров:</w:t>
      </w:r>
    </w:p>
    <w:p w:rsidR="00AE5FF7" w:rsidRDefault="00AE5FF7">
      <w:pPr>
        <w:pStyle w:val="ConsPlusNormal"/>
        <w:ind w:firstLine="540"/>
        <w:jc w:val="both"/>
      </w:pPr>
      <w:r>
        <w:t>кластер медицинской, фармацевтической промышленности, радиационных технологий;</w:t>
      </w:r>
    </w:p>
    <w:p w:rsidR="00AE5FF7" w:rsidRDefault="00AE5FF7">
      <w:pPr>
        <w:pStyle w:val="ConsPlusNormal"/>
        <w:ind w:firstLine="540"/>
        <w:jc w:val="both"/>
      </w:pPr>
      <w:r>
        <w:t>автомобильный кластер;</w:t>
      </w:r>
    </w:p>
    <w:p w:rsidR="00AE5FF7" w:rsidRDefault="00AE5FF7">
      <w:pPr>
        <w:pStyle w:val="ConsPlusNormal"/>
        <w:ind w:firstLine="540"/>
        <w:jc w:val="both"/>
      </w:pPr>
      <w:r>
        <w:t>судостроительный кластер;</w:t>
      </w:r>
    </w:p>
    <w:p w:rsidR="00AE5FF7" w:rsidRDefault="00AE5FF7">
      <w:pPr>
        <w:pStyle w:val="ConsPlusNormal"/>
        <w:ind w:firstLine="540"/>
        <w:jc w:val="both"/>
      </w:pPr>
      <w:r>
        <w:t>кластер пищевой промышленности (включая агропромышленный комплекс);</w:t>
      </w:r>
    </w:p>
    <w:p w:rsidR="00AE5FF7" w:rsidRDefault="00AE5FF7">
      <w:pPr>
        <w:pStyle w:val="ConsPlusNormal"/>
        <w:ind w:firstLine="540"/>
        <w:jc w:val="both"/>
      </w:pPr>
      <w:r>
        <w:t>кластер строительных материалов;</w:t>
      </w:r>
    </w:p>
    <w:p w:rsidR="00AE5FF7" w:rsidRDefault="00AE5FF7">
      <w:pPr>
        <w:pStyle w:val="ConsPlusNormal"/>
        <w:ind w:firstLine="540"/>
        <w:jc w:val="both"/>
      </w:pPr>
      <w:r>
        <w:t>оборонно-промышленный кластер;</w:t>
      </w:r>
    </w:p>
    <w:p w:rsidR="00AE5FF7" w:rsidRDefault="00AE5FF7">
      <w:pPr>
        <w:pStyle w:val="ConsPlusNormal"/>
        <w:ind w:firstLine="540"/>
        <w:jc w:val="both"/>
      </w:pPr>
      <w:r>
        <w:t>лесопромышленный кластер;</w:t>
      </w:r>
    </w:p>
    <w:p w:rsidR="00AE5FF7" w:rsidRDefault="00AE5FF7">
      <w:pPr>
        <w:pStyle w:val="ConsPlusNormal"/>
        <w:ind w:firstLine="540"/>
        <w:jc w:val="both"/>
      </w:pPr>
      <w:r>
        <w:t>транспортно-логистический кластер;</w:t>
      </w:r>
    </w:p>
    <w:p w:rsidR="00AE5FF7" w:rsidRDefault="00AE5FF7">
      <w:pPr>
        <w:pStyle w:val="ConsPlusNormal"/>
        <w:ind w:firstLine="540"/>
        <w:jc w:val="both"/>
      </w:pPr>
      <w:r>
        <w:t>кластер индустрии детских товаров;</w:t>
      </w:r>
    </w:p>
    <w:p w:rsidR="00AE5FF7" w:rsidRDefault="00AE5FF7">
      <w:pPr>
        <w:pStyle w:val="ConsPlusNormal"/>
        <w:ind w:firstLine="540"/>
        <w:jc w:val="both"/>
      </w:pPr>
      <w:r>
        <w:t>туристско-рекреационный кластер;</w:t>
      </w:r>
    </w:p>
    <w:p w:rsidR="00AE5FF7" w:rsidRDefault="00AE5FF7">
      <w:pPr>
        <w:pStyle w:val="ConsPlusNormal"/>
        <w:ind w:firstLine="540"/>
        <w:jc w:val="both"/>
      </w:pPr>
      <w:r>
        <w:t>нефтегазохимический кластер.</w:t>
      </w:r>
    </w:p>
    <w:p w:rsidR="00AE5FF7" w:rsidRDefault="00AE5FF7">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AE5FF7" w:rsidRDefault="00AE5FF7">
      <w:pPr>
        <w:pStyle w:val="ConsPlusNormal"/>
        <w:ind w:firstLine="540"/>
        <w:jc w:val="both"/>
      </w:pPr>
      <w:hyperlink r:id="rId132"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E5FF7" w:rsidRDefault="00AE5FF7">
      <w:pPr>
        <w:pStyle w:val="ConsPlusNormal"/>
        <w:ind w:firstLine="540"/>
        <w:jc w:val="both"/>
      </w:pPr>
      <w:hyperlink r:id="rId133" w:history="1">
        <w:r>
          <w:rPr>
            <w:color w:val="0000FF"/>
          </w:rPr>
          <w:t>Концепция</w:t>
        </w:r>
      </w:hyperlink>
      <w:r>
        <w:t xml:space="preserve"> социально-экономического развития Ленинградской области на период до 2025 года (утверждена областным законом от 28 июня 2013 года N 45-оз);</w:t>
      </w:r>
    </w:p>
    <w:p w:rsidR="00AE5FF7" w:rsidRDefault="00AE5FF7">
      <w:pPr>
        <w:pStyle w:val="ConsPlusNormal"/>
        <w:ind w:firstLine="540"/>
        <w:jc w:val="both"/>
      </w:pPr>
      <w:r>
        <w:t xml:space="preserve">Государственная </w:t>
      </w:r>
      <w:hyperlink r:id="rId134" w:history="1">
        <w:r>
          <w:rPr>
            <w:color w:val="0000FF"/>
          </w:rPr>
          <w:t>программа</w:t>
        </w:r>
      </w:hyperlink>
      <w: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AE5FF7" w:rsidRDefault="00AE5FF7">
      <w:pPr>
        <w:pStyle w:val="ConsPlusNormal"/>
        <w:ind w:firstLine="540"/>
        <w:jc w:val="both"/>
      </w:pPr>
      <w:r>
        <w:t xml:space="preserve">Государственная </w:t>
      </w:r>
      <w:hyperlink r:id="rId135" w:history="1">
        <w:r>
          <w:rPr>
            <w:color w:val="0000FF"/>
          </w:rPr>
          <w:t>программа</w:t>
        </w:r>
      </w:hyperlink>
      <w:r>
        <w:t xml:space="preserve"> Российской Федерации "Развитие судостроения на 2013-2030 годы" (утверждена распоряжением Правительства Российской Федерации от 24 декабря 2012 года N 2514-р);</w:t>
      </w:r>
    </w:p>
    <w:p w:rsidR="00AE5FF7" w:rsidRDefault="00AE5FF7">
      <w:pPr>
        <w:pStyle w:val="ConsPlusNormal"/>
        <w:ind w:firstLine="540"/>
        <w:jc w:val="both"/>
      </w:pPr>
      <w:r>
        <w:t xml:space="preserve">Государственная </w:t>
      </w:r>
      <w:hyperlink r:id="rId136" w:history="1">
        <w:r>
          <w:rPr>
            <w:color w:val="0000FF"/>
          </w:rPr>
          <w:t>программа</w:t>
        </w:r>
      </w:hyperlink>
      <w:r>
        <w:t xml:space="preserve"> Российской Федерации "Развитие промышленности и повышение ее конкурентоспособности" (утверждена распоряжением Правительства Российской Федерации от 30 января 2013 года N 91-р);</w:t>
      </w:r>
    </w:p>
    <w:p w:rsidR="00AE5FF7" w:rsidRDefault="00AE5FF7">
      <w:pPr>
        <w:pStyle w:val="ConsPlusNormal"/>
        <w:ind w:firstLine="540"/>
        <w:jc w:val="both"/>
      </w:pPr>
      <w:hyperlink r:id="rId137" w:history="1">
        <w:r>
          <w:rPr>
            <w:color w:val="0000FF"/>
          </w:rPr>
          <w:t>Стратегия</w:t>
        </w:r>
      </w:hyperlink>
      <w:r>
        <w:t xml:space="preserve"> развития автомобильной промышленности Российской Федерации на период до 2020 года (утверждена приказом Минпромторга России от 23 апреля 2010 года N 319);</w:t>
      </w:r>
    </w:p>
    <w:p w:rsidR="00AE5FF7" w:rsidRDefault="00AE5FF7">
      <w:pPr>
        <w:pStyle w:val="ConsPlusNormal"/>
        <w:ind w:firstLine="540"/>
        <w:jc w:val="both"/>
      </w:pPr>
      <w:hyperlink r:id="rId138" w:history="1">
        <w:r>
          <w:rPr>
            <w:color w:val="0000FF"/>
          </w:rPr>
          <w:t>Стратегия</w:t>
        </w:r>
      </w:hyperlink>
      <w:r>
        <w:t xml:space="preserve"> развития транспортного машиностроения Российской Федерации в 2007-2010 годах и на период до 2015 года (утверждена приказом Минпромэнерго России от 18 сентября 2007 года N 391);</w:t>
      </w:r>
    </w:p>
    <w:p w:rsidR="00AE5FF7" w:rsidRDefault="00AE5FF7">
      <w:pPr>
        <w:pStyle w:val="ConsPlusNormal"/>
        <w:ind w:firstLine="540"/>
        <w:jc w:val="both"/>
      </w:pPr>
      <w:hyperlink r:id="rId139" w:history="1">
        <w:r>
          <w:rPr>
            <w:color w:val="0000FF"/>
          </w:rPr>
          <w:t>Стратегия</w:t>
        </w:r>
      </w:hyperlink>
      <w:r>
        <w:t xml:space="preserve"> развития химической и нефтехимической промышленности на период до 2015 года (утверждена приказом Минпромэнерго России от 14 марта 2008 года N 119);</w:t>
      </w:r>
    </w:p>
    <w:p w:rsidR="00AE5FF7" w:rsidRDefault="00AE5FF7">
      <w:pPr>
        <w:pStyle w:val="ConsPlusNormal"/>
        <w:ind w:firstLine="540"/>
        <w:jc w:val="both"/>
      </w:pPr>
      <w:hyperlink r:id="rId140" w:history="1">
        <w:r>
          <w:rPr>
            <w:color w:val="0000FF"/>
          </w:rPr>
          <w:t>Стратегия</w:t>
        </w:r>
      </w:hyperlink>
      <w:r>
        <w:t xml:space="preserve"> развития промышленности строительных материалов и индустриального домостроения на период до 2020 года (утверждена приказом Минрегиона России от 30 мая 2011 года N 262).</w:t>
      </w:r>
    </w:p>
    <w:p w:rsidR="00AE5FF7" w:rsidRDefault="00AE5FF7">
      <w:pPr>
        <w:pStyle w:val="ConsPlusNormal"/>
        <w:ind w:firstLine="540"/>
        <w:jc w:val="both"/>
      </w:pPr>
      <w:r>
        <w:t xml:space="preserve">К числу приоритетных задач Правительства Ленинградской области в сфере инвестиционного развития в соответствии с </w:t>
      </w:r>
      <w:hyperlink r:id="rId141"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технологическая модернизация ведущих промышленных предприятий;</w:t>
      </w:r>
    </w:p>
    <w:p w:rsidR="00AE5FF7" w:rsidRDefault="00AE5FF7">
      <w:pPr>
        <w:pStyle w:val="ConsPlusNormal"/>
        <w:ind w:firstLine="540"/>
        <w:jc w:val="both"/>
      </w:pPr>
      <w:r>
        <w:t xml:space="preserve">кластерное развитие как один из ключевых механизмов достижения высокого </w:t>
      </w:r>
      <w:r>
        <w:lastRenderedPageBreak/>
        <w:t>экономического роста;</w:t>
      </w:r>
    </w:p>
    <w:p w:rsidR="00AE5FF7" w:rsidRDefault="00AE5FF7">
      <w:pPr>
        <w:pStyle w:val="ConsPlusNormal"/>
        <w:ind w:firstLine="540"/>
        <w:jc w:val="both"/>
      </w:pPr>
      <w:r>
        <w:t>увеличение доли инновационных предприятий в Ленинградской области;</w:t>
      </w:r>
    </w:p>
    <w:p w:rsidR="00AE5FF7" w:rsidRDefault="00AE5FF7">
      <w:pPr>
        <w:pStyle w:val="ConsPlusNormal"/>
        <w:ind w:firstLine="540"/>
        <w:jc w:val="both"/>
      </w:pPr>
      <w:r>
        <w:t>реализация мер, направленных на расширение доступа предприятий Ленинградской области к мировым рынкам.</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pPr>
    </w:p>
    <w:p w:rsidR="00AE5FF7" w:rsidRDefault="00AE5FF7">
      <w:pPr>
        <w:pStyle w:val="ConsPlusNormal"/>
        <w:ind w:firstLine="540"/>
        <w:jc w:val="both"/>
      </w:pPr>
      <w:r>
        <w:t>Подпрограмма направлена на осуществление технологической модернизации предприятий традиционных секторов промышленности Ленинградской области, создание территориальных кластеров, развитие секторов "новой" инновационной экономики Ленинградской области (формирование новых дополнительных источников роста), повышение конкурентоспособности продукции с целью выхода и укрепления на мировом рынке промышленных товаров.</w:t>
      </w:r>
    </w:p>
    <w:p w:rsidR="00AE5FF7" w:rsidRDefault="00AE5FF7">
      <w:pPr>
        <w:pStyle w:val="ConsPlusNormal"/>
        <w:ind w:firstLine="540"/>
        <w:jc w:val="both"/>
      </w:pPr>
      <w:r>
        <w:t>С учетом приоритетов государственной политики целью реализации подпрограммы является создание конкурентоспособной, устойчивой, высокотехнологичной и территориально сбалансированной промышленности Ленинградской области.</w:t>
      </w:r>
    </w:p>
    <w:p w:rsidR="00AE5FF7" w:rsidRDefault="00AE5FF7">
      <w:pPr>
        <w:pStyle w:val="ConsPlusNormal"/>
        <w:ind w:firstLine="540"/>
        <w:jc w:val="both"/>
      </w:pPr>
      <w:r>
        <w:t>Для достижения указанной цели необходимо обеспечить решение следующих задач.</w:t>
      </w:r>
    </w:p>
    <w:p w:rsidR="00AE5FF7" w:rsidRDefault="00AE5FF7">
      <w:pPr>
        <w:pStyle w:val="ConsPlusNormal"/>
        <w:ind w:firstLine="540"/>
        <w:jc w:val="both"/>
      </w:pPr>
      <w:r>
        <w:t>Задача 1. Модернизация и обновление традиционных секторов промышленности Ленинградской области для повышения их конкурентоспособности на мировых рынках.</w:t>
      </w:r>
    </w:p>
    <w:p w:rsidR="00AE5FF7" w:rsidRDefault="00AE5FF7">
      <w:pPr>
        <w:pStyle w:val="ConsPlusNormal"/>
        <w:ind w:firstLine="540"/>
        <w:jc w:val="both"/>
      </w:pPr>
      <w:r>
        <w:t>Показателями решения задачи 1 являются объем отгруженных товаров собственного производства, выполненных работ и услуг собственными силами (обрабатывающие производства); темп роста среднемесячной заработной платы работников обрабатывающих производств.</w:t>
      </w:r>
    </w:p>
    <w:p w:rsidR="00AE5FF7" w:rsidRDefault="00AE5FF7">
      <w:pPr>
        <w:pStyle w:val="ConsPlusNormal"/>
        <w:ind w:firstLine="540"/>
        <w:jc w:val="both"/>
      </w:pPr>
      <w:r>
        <w:t>Задача 2. Создание условий для формирования высокотехнологичной промышленности с помощью развития территориальных кластеров на территории Ленинградской области.</w:t>
      </w:r>
    </w:p>
    <w:p w:rsidR="00AE5FF7" w:rsidRDefault="00AE5FF7">
      <w:pPr>
        <w:pStyle w:val="ConsPlusNormal"/>
        <w:ind w:firstLine="540"/>
        <w:jc w:val="both"/>
      </w:pPr>
      <w:r>
        <w:t>Показателем решения задачи 2 является увеличение доли продукции высокотехнологичных и наукоемких отраслей экономики в валовом региональном продукте.</w:t>
      </w:r>
    </w:p>
    <w:p w:rsidR="00AE5FF7" w:rsidRDefault="00AE5FF7">
      <w:pPr>
        <w:pStyle w:val="ConsPlusNormal"/>
        <w:ind w:firstLine="540"/>
        <w:jc w:val="both"/>
      </w:pPr>
      <w:r>
        <w:t>Задача 3. Увеличение выпуска продукции высокотехнологичных и наукоемких отраслей экономики в Ленинградской области.</w:t>
      </w:r>
    </w:p>
    <w:p w:rsidR="00AE5FF7" w:rsidRDefault="00AE5FF7">
      <w:pPr>
        <w:pStyle w:val="ConsPlusNormal"/>
        <w:ind w:firstLine="540"/>
        <w:jc w:val="both"/>
      </w:pPr>
      <w:r>
        <w:t>Показателем решения задачи 3 являются увеличение внутренних затрат на исследования и разработки в валовом региональном продукте и увеличение доли продукции высокотехнологичных и наукоемких отраслей экономики в валовом региональном продукте.</w:t>
      </w:r>
    </w:p>
    <w:p w:rsidR="00AE5FF7" w:rsidRDefault="00AE5FF7">
      <w:pPr>
        <w:pStyle w:val="ConsPlusNormal"/>
        <w:ind w:firstLine="540"/>
        <w:jc w:val="both"/>
      </w:pPr>
      <w:r>
        <w:t>Ожидаемые результаты реализации подпрограммы к концу 2020 года:</w:t>
      </w:r>
    </w:p>
    <w:p w:rsidR="00AE5FF7" w:rsidRDefault="00AE5FF7">
      <w:pPr>
        <w:pStyle w:val="ConsPlusNormal"/>
        <w:ind w:firstLine="540"/>
        <w:jc w:val="both"/>
      </w:pPr>
      <w:r>
        <w:t>объем отгруженных товаров собственного производства, выполненных работ и услуг собственными силами (обрабатывающие производства) увеличится с 504,4 млрд рублей в 2012 году до 811 млрд рублей в 2020 году;</w:t>
      </w:r>
    </w:p>
    <w:p w:rsidR="00AE5FF7" w:rsidRDefault="00AE5FF7">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темп роста среднемесячной заработной платы работников обрабатывающих производств будет находиться на уровне 109,6-110,6 проц. ежегодно в период реализации подпрограммы;</w:t>
      </w:r>
    </w:p>
    <w:p w:rsidR="00AE5FF7" w:rsidRDefault="00AE5FF7">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увеличение доли продукции высокотехнологичных и наукоемких отраслей экономики в ВРП составит 147,5 проц. относительно уровня 2011 года;</w:t>
      </w:r>
    </w:p>
    <w:p w:rsidR="00AE5FF7" w:rsidRDefault="00AE5FF7">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увеличение внутренних затрат на исследования и разработки в ВРП до 3,09 проц.</w:t>
      </w:r>
    </w:p>
    <w:p w:rsidR="00AE5FF7" w:rsidRDefault="00AE5FF7">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Реализация подпрограммы осуществляется в 2014-2020 годах в один этап.</w:t>
      </w:r>
    </w:p>
    <w:p w:rsidR="00AE5FF7" w:rsidRDefault="00AE5FF7">
      <w:pPr>
        <w:pStyle w:val="ConsPlusNormal"/>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pPr>
    </w:p>
    <w:p w:rsidR="00AE5FF7" w:rsidRDefault="00AE5FF7">
      <w:pPr>
        <w:pStyle w:val="ConsPlusNormal"/>
        <w:jc w:val="center"/>
      </w:pPr>
      <w:r>
        <w:t>5. Основные мероприятия подпрограммы</w:t>
      </w:r>
    </w:p>
    <w:p w:rsidR="00AE5FF7" w:rsidRDefault="00AE5FF7">
      <w:pPr>
        <w:pStyle w:val="ConsPlusNormal"/>
        <w:jc w:val="center"/>
      </w:pPr>
      <w:r>
        <w:t xml:space="preserve">(в ред. </w:t>
      </w:r>
      <w:hyperlink r:id="rId146"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lastRenderedPageBreak/>
        <w:t>от 27.10.2014 N 488)</w:t>
      </w:r>
    </w:p>
    <w:p w:rsidR="00AE5FF7" w:rsidRDefault="00AE5FF7">
      <w:pPr>
        <w:pStyle w:val="ConsPlusNormal"/>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2.1. "Развитие традиционных секторов промышленности Ленинградской области";</w:t>
      </w:r>
    </w:p>
    <w:p w:rsidR="00AE5FF7" w:rsidRDefault="00AE5FF7">
      <w:pPr>
        <w:pStyle w:val="ConsPlusNormal"/>
        <w:ind w:firstLine="540"/>
        <w:jc w:val="both"/>
      </w:pPr>
      <w: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w:t>
      </w:r>
    </w:p>
    <w:p w:rsidR="00AE5FF7" w:rsidRDefault="00AE5FF7">
      <w:pPr>
        <w:pStyle w:val="ConsPlusNormal"/>
        <w:ind w:firstLine="540"/>
        <w:jc w:val="both"/>
      </w:pPr>
      <w:r>
        <w:t>основное мероприятие 2.3. "Государственная поддержка общественных организаций инвалидов, осуществляющих деятельность на территории Ленинградской области";</w:t>
      </w:r>
    </w:p>
    <w:p w:rsidR="00AE5FF7" w:rsidRDefault="00AE5FF7">
      <w:pPr>
        <w:pStyle w:val="ConsPlusNormal"/>
        <w:ind w:firstLine="540"/>
        <w:jc w:val="both"/>
      </w:pPr>
      <w:r>
        <w:t>основное мероприятие 2.4. "Развитие территориальных кластеров и инноваций в Ленинградской области".</w:t>
      </w:r>
    </w:p>
    <w:p w:rsidR="00AE5FF7" w:rsidRDefault="00AE5FF7">
      <w:pPr>
        <w:pStyle w:val="ConsPlusNormal"/>
        <w:ind w:firstLine="540"/>
        <w:jc w:val="both"/>
      </w:pPr>
      <w:r>
        <w:t>В рамках реализации основного мероприятия 2.1 предусматривается:</w:t>
      </w:r>
    </w:p>
    <w:p w:rsidR="00AE5FF7" w:rsidRDefault="00AE5FF7">
      <w:pPr>
        <w:pStyle w:val="ConsPlusNormal"/>
        <w:ind w:firstLine="540"/>
        <w:jc w:val="both"/>
      </w:pPr>
      <w:r>
        <w:t>осуществление комплексного экономического анализа тенденций развития отраслей промышленности Ленинградской области, определение путей и мер по устранению негативных явлений в развитии экономики Ленинградской области;</w:t>
      </w:r>
    </w:p>
    <w:p w:rsidR="00AE5FF7" w:rsidRDefault="00AE5FF7">
      <w:pPr>
        <w:pStyle w:val="ConsPlusNormal"/>
        <w:ind w:firstLine="540"/>
        <w:jc w:val="both"/>
      </w:pPr>
      <w:r>
        <w:t>организация и проведение регионального этапа всероссийского конкурса "Российская организация высокой социальной эффективности";</w:t>
      </w:r>
    </w:p>
    <w:p w:rsidR="00AE5FF7" w:rsidRDefault="00AE5FF7">
      <w:pPr>
        <w:pStyle w:val="ConsPlusNormal"/>
        <w:ind w:firstLine="540"/>
        <w:jc w:val="both"/>
      </w:pPr>
      <w:r>
        <w:t>организация и проведение конкурса на звание "Лидер производительности труда Ленинградской области";</w:t>
      </w:r>
    </w:p>
    <w:p w:rsidR="00AE5FF7" w:rsidRDefault="00AE5FF7">
      <w:pPr>
        <w:pStyle w:val="ConsPlusNormal"/>
        <w:ind w:firstLine="540"/>
        <w:jc w:val="both"/>
      </w:pPr>
      <w:r>
        <w:t>осуществление мониторинга финансово-хозяйственной деятельности предприятий оборонно-промышленного комплекса с целью оценки сложившейся ситуации на предприятиях и разработка предложений, направленных на развитие оборонно-промышленного комплекса;</w:t>
      </w:r>
    </w:p>
    <w:p w:rsidR="00AE5FF7" w:rsidRDefault="00AE5FF7">
      <w:pPr>
        <w:pStyle w:val="ConsPlusNormal"/>
        <w:ind w:firstLine="540"/>
        <w:jc w:val="both"/>
      </w:pPr>
      <w:r>
        <w:t>осуществление анализа перспектив экспортной деятельности в Ленинградской области, информационно-аналитическое обеспечение предприятий-экспортеров;</w:t>
      </w:r>
    </w:p>
    <w:p w:rsidR="00AE5FF7" w:rsidRDefault="00AE5FF7">
      <w:pPr>
        <w:pStyle w:val="ConsPlusNormal"/>
        <w:ind w:firstLine="540"/>
        <w:jc w:val="both"/>
      </w:pPr>
      <w:r>
        <w:t>разработка закрытой информационной системы "Промышленность Ленинградской области";</w:t>
      </w:r>
    </w:p>
    <w:p w:rsidR="00AE5FF7" w:rsidRDefault="00AE5FF7">
      <w:pPr>
        <w:pStyle w:val="ConsPlusNormal"/>
        <w:ind w:firstLine="540"/>
        <w:jc w:val="both"/>
      </w:pPr>
      <w:r>
        <w:t>предоставление субсидии некоммерческим организациям на создание и развитие инфраструктуры производственной кооперации;</w:t>
      </w:r>
    </w:p>
    <w:p w:rsidR="00AE5FF7" w:rsidRDefault="00AE5FF7">
      <w:pPr>
        <w:pStyle w:val="ConsPlusNormal"/>
        <w:ind w:firstLine="540"/>
        <w:jc w:val="both"/>
      </w:pPr>
      <w:r>
        <w:t>проведение ежегодного конкурса "Бизнес, развивающий регион" (предоставление субсидий некоммерческим организациям на реализацию мероприятий по организации и проведению ежегодного конкурса "Бизнес, развивающий регион").</w:t>
      </w:r>
    </w:p>
    <w:p w:rsidR="00AE5FF7" w:rsidRDefault="00AE5FF7">
      <w:pPr>
        <w:pStyle w:val="ConsPlusNormal"/>
        <w:jc w:val="both"/>
      </w:pPr>
      <w:r>
        <w:t xml:space="preserve">(абзац введен </w:t>
      </w:r>
      <w:hyperlink r:id="rId147"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В рамках реализации основного мероприятия 2.2 планируется:</w:t>
      </w:r>
    </w:p>
    <w:p w:rsidR="00AE5FF7" w:rsidRDefault="00AE5FF7">
      <w:pPr>
        <w:pStyle w:val="ConsPlusNormal"/>
        <w:ind w:firstLine="540"/>
        <w:jc w:val="both"/>
      </w:pPr>
      <w:r>
        <w:t>предоставление субсидий для возмещения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p w:rsidR="00AE5FF7" w:rsidRDefault="00AE5FF7">
      <w:pPr>
        <w:pStyle w:val="ConsPlusNormal"/>
        <w:ind w:firstLine="540"/>
        <w:jc w:val="both"/>
      </w:pPr>
      <w:r>
        <w:t>В рамках реализации основного мероприятия 2.3 планируется:</w:t>
      </w:r>
    </w:p>
    <w:p w:rsidR="00AE5FF7" w:rsidRDefault="00AE5FF7">
      <w:pPr>
        <w:pStyle w:val="ConsPlusNormal"/>
        <w:ind w:firstLine="540"/>
        <w:jc w:val="both"/>
      </w:pPr>
      <w:r>
        <w:t>предоставление субсидий юридическим лицам, находящимся в собственности общественных организаций инвалидов, осуществляющим деятельность на территории Ленинградской области, в целях возмещения затрат на приобретение производственного оборудования и(или) технологической оснастки.</w:t>
      </w:r>
    </w:p>
    <w:p w:rsidR="00AE5FF7" w:rsidRDefault="00AE5FF7">
      <w:pPr>
        <w:pStyle w:val="ConsPlusNormal"/>
        <w:ind w:firstLine="540"/>
        <w:jc w:val="both"/>
      </w:pPr>
      <w:r>
        <w:t>В рамках реализации основного мероприятия 2.4 предусматривается:</w:t>
      </w:r>
    </w:p>
    <w:p w:rsidR="00AE5FF7" w:rsidRDefault="00AE5FF7">
      <w:pPr>
        <w:pStyle w:val="ConsPlusNormal"/>
        <w:ind w:firstLine="540"/>
        <w:jc w:val="both"/>
      </w:pPr>
      <w:r>
        <w:t>содействие в формировании и развитии территориальных кластеров на территории Ленинградской области;</w:t>
      </w:r>
    </w:p>
    <w:p w:rsidR="00AE5FF7" w:rsidRDefault="00AE5FF7">
      <w:pPr>
        <w:pStyle w:val="ConsPlusNormal"/>
        <w:ind w:firstLine="540"/>
        <w:jc w:val="both"/>
      </w:pPr>
      <w:r>
        <w:t>содействие развитию автомобильного кластера на территории Ленинградской области;</w:t>
      </w:r>
    </w:p>
    <w:p w:rsidR="00AE5FF7" w:rsidRDefault="00AE5FF7">
      <w:pPr>
        <w:pStyle w:val="ConsPlusNormal"/>
        <w:ind w:firstLine="540"/>
        <w:jc w:val="both"/>
      </w:pPr>
      <w:r>
        <w:t>государственная поддержка предприятий автомобильной промышленности Ленинградской области;</w:t>
      </w:r>
    </w:p>
    <w:p w:rsidR="00AE5FF7" w:rsidRDefault="00AE5FF7">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29.06.2015 N 240)</w:t>
      </w:r>
    </w:p>
    <w:p w:rsidR="00AE5FF7" w:rsidRDefault="00AE5FF7">
      <w:pPr>
        <w:pStyle w:val="ConsPlusNormal"/>
        <w:ind w:firstLine="540"/>
        <w:jc w:val="both"/>
      </w:pPr>
      <w:r>
        <w:t>формирование и деятельность рабочей группы с участием представителей органов исполнительной власти Ленинградской области, подведомственных учреждений, автосборочных предприятий и поставщиков автомобильных компонентов Ленинградской области;</w:t>
      </w:r>
    </w:p>
    <w:p w:rsidR="00AE5FF7" w:rsidRDefault="00AE5FF7">
      <w:pPr>
        <w:pStyle w:val="ConsPlusNormal"/>
        <w:ind w:firstLine="540"/>
        <w:jc w:val="both"/>
      </w:pPr>
      <w:r>
        <w:t>подготовка аналитических материалов о перспективах локализации производства автомобильных компонентов в Ленинградской области;</w:t>
      </w:r>
    </w:p>
    <w:p w:rsidR="00AE5FF7" w:rsidRDefault="00AE5FF7">
      <w:pPr>
        <w:pStyle w:val="ConsPlusNormal"/>
        <w:ind w:firstLine="540"/>
        <w:jc w:val="both"/>
      </w:pPr>
      <w:r>
        <w:t>разработка комплекса мер, направленных на создание благоприятных условий для размещения производств автомобильных компонентов на территории Ленинградской области;</w:t>
      </w:r>
    </w:p>
    <w:p w:rsidR="00AE5FF7" w:rsidRDefault="00AE5FF7">
      <w:pPr>
        <w:pStyle w:val="ConsPlusNormal"/>
        <w:ind w:firstLine="540"/>
        <w:jc w:val="both"/>
      </w:pPr>
      <w:r>
        <w:lastRenderedPageBreak/>
        <w:t>выполнение научно-исследовательских, опытно-конструкторских и технологических работ для государственных нужд Ленинградской области;</w:t>
      </w:r>
    </w:p>
    <w:p w:rsidR="00AE5FF7" w:rsidRDefault="00AE5FF7">
      <w:pPr>
        <w:pStyle w:val="ConsPlusNormal"/>
        <w:ind w:firstLine="540"/>
        <w:jc w:val="both"/>
      </w:pPr>
      <w:r>
        <w:t>государственная поддержка талантливых ученых Ленинградской области;</w:t>
      </w:r>
    </w:p>
    <w:p w:rsidR="00AE5FF7" w:rsidRDefault="00AE5FF7">
      <w:pPr>
        <w:pStyle w:val="ConsPlusNormal"/>
        <w:ind w:firstLine="540"/>
        <w:jc w:val="both"/>
      </w:pPr>
      <w:r>
        <w:t>проведение областного конкурса на соискание премии Правительства Ленинградской области по качеству;</w:t>
      </w:r>
    </w:p>
    <w:p w:rsidR="00AE5FF7" w:rsidRDefault="00AE5FF7">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29.06.2015 N 240)</w:t>
      </w:r>
    </w:p>
    <w:p w:rsidR="00AE5FF7" w:rsidRDefault="00AE5FF7">
      <w:pPr>
        <w:pStyle w:val="ConsPlusNormal"/>
        <w:ind w:firstLine="540"/>
        <w:jc w:val="both"/>
      </w:pPr>
      <w:r>
        <w:t xml:space="preserve">абзац исключен с 29 июня 2015 года. - </w:t>
      </w:r>
      <w:hyperlink r:id="rId150"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ind w:firstLine="540"/>
        <w:jc w:val="both"/>
      </w:pPr>
      <w:r>
        <w:t>разработка и реализация мероприятий по внедрению и развитию производства композиционных материалов (композитов), конструкций и изделий из них в сфере транспортной инфраструктуры, строительства, жилищно-коммунального хозяйства, физкультуры и спорта Ленинградской области;</w:t>
      </w:r>
    </w:p>
    <w:p w:rsidR="00AE5FF7" w:rsidRDefault="00AE5FF7">
      <w:pPr>
        <w:pStyle w:val="ConsPlusNormal"/>
        <w:ind w:firstLine="540"/>
        <w:jc w:val="both"/>
      </w:pPr>
      <w:r>
        <w:t>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(2014 год);</w:t>
      </w:r>
    </w:p>
    <w:p w:rsidR="00AE5FF7" w:rsidRDefault="00AE5FF7">
      <w:pPr>
        <w:pStyle w:val="ConsPlusNormal"/>
        <w:ind w:firstLine="540"/>
        <w:jc w:val="both"/>
      </w:pPr>
      <w:r>
        <w:t>предоставление субсидий некоммерческим организациям на организацию, проведение и участие в выставочно-ярмарочных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 (2014 год).</w:t>
      </w:r>
    </w:p>
    <w:p w:rsidR="00AE5FF7" w:rsidRDefault="00AE5FF7">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22.12.2014 N 615)</w:t>
      </w:r>
    </w:p>
    <w:p w:rsidR="00AE5FF7" w:rsidRDefault="00AE5FF7">
      <w:pPr>
        <w:pStyle w:val="ConsPlusNormal"/>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 xml:space="preserve">Абзац исключен с 29 июня 2015 года. - </w:t>
      </w:r>
      <w:hyperlink r:id="rId152"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ind w:firstLine="540"/>
        <w:jc w:val="both"/>
      </w:pPr>
      <w:r>
        <w:t xml:space="preserve">Сведения об основных мерах правового регулирования в сфере реализации подпрограммы приведены в </w:t>
      </w:r>
      <w:hyperlink w:anchor="P5444" w:history="1">
        <w:r>
          <w:rPr>
            <w:color w:val="0000FF"/>
          </w:rPr>
          <w:t>приложении 5</w:t>
        </w:r>
      </w:hyperlink>
      <w:r>
        <w:t xml:space="preserve"> к Государственной программе.</w:t>
      </w:r>
    </w:p>
    <w:p w:rsidR="00AE5FF7" w:rsidRDefault="00AE5FF7">
      <w:pPr>
        <w:pStyle w:val="ConsPlusNormal"/>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pPr>
    </w:p>
    <w:p w:rsidR="00AE5FF7" w:rsidRDefault="00AE5FF7">
      <w:pPr>
        <w:pStyle w:val="ConsPlusNormal"/>
        <w:ind w:firstLine="540"/>
        <w:jc w:val="both"/>
      </w:pPr>
      <w:r>
        <w:t>Муниципальные образования Ленинградской области не принимают участие в реализации основных мероприятий подпрограммы.</w:t>
      </w:r>
    </w:p>
    <w:p w:rsidR="00AE5FF7" w:rsidRDefault="00AE5FF7">
      <w:pPr>
        <w:pStyle w:val="ConsPlusNormal"/>
      </w:pPr>
    </w:p>
    <w:p w:rsidR="00AE5FF7" w:rsidRDefault="00AE5FF7">
      <w:pPr>
        <w:pStyle w:val="ConsPlusNormal"/>
        <w:jc w:val="center"/>
      </w:pPr>
      <w:r>
        <w:t>8. Участие государственных учреждений</w:t>
      </w:r>
    </w:p>
    <w:p w:rsidR="00AE5FF7" w:rsidRDefault="00AE5FF7">
      <w:pPr>
        <w:pStyle w:val="ConsPlusNormal"/>
        <w:jc w:val="center"/>
      </w:pPr>
      <w:r>
        <w:t>в реализации подпрограммы</w:t>
      </w:r>
    </w:p>
    <w:p w:rsidR="00AE5FF7" w:rsidRDefault="00AE5FF7">
      <w:pPr>
        <w:pStyle w:val="ConsPlusNormal"/>
      </w:pPr>
    </w:p>
    <w:p w:rsidR="00AE5FF7" w:rsidRDefault="00AE5FF7">
      <w:pPr>
        <w:pStyle w:val="ConsPlusNormal"/>
        <w:ind w:firstLine="540"/>
        <w:jc w:val="both"/>
      </w:pPr>
      <w:r>
        <w:t>В реализации основного мероприятия 2.5. "Развитие территориальных кластеров и инноваций" участвует открытое акционерное общество "Инновационное агентство Ленинградской области" в части создания условий для развития технопарков и индустриальных парков на территории Ленинградской области.</w:t>
      </w:r>
    </w:p>
    <w:p w:rsidR="00AE5FF7" w:rsidRDefault="00AE5FF7">
      <w:pPr>
        <w:pStyle w:val="ConsPlusNormal"/>
      </w:pPr>
    </w:p>
    <w:p w:rsidR="00AE5FF7" w:rsidRDefault="00AE5FF7">
      <w:pPr>
        <w:pStyle w:val="ConsPlusNormal"/>
        <w:jc w:val="center"/>
      </w:pPr>
      <w:r>
        <w:t>9. Ресурсное обеспечение подпрограммы</w:t>
      </w:r>
    </w:p>
    <w:p w:rsidR="00AE5FF7" w:rsidRDefault="00AE5FF7">
      <w:pPr>
        <w:pStyle w:val="ConsPlusNormal"/>
      </w:pPr>
    </w:p>
    <w:p w:rsidR="00AE5FF7" w:rsidRDefault="00AE5FF7">
      <w:pPr>
        <w:pStyle w:val="ConsPlusNormal"/>
        <w:ind w:firstLine="540"/>
        <w:jc w:val="both"/>
      </w:pPr>
      <w:r>
        <w:t>Объем финансирования подпрограммы в 2014-2020 годах составит 516859,4 тыс. рублей за счет средств федерального и областного бюджетов.</w:t>
      </w:r>
    </w:p>
    <w:p w:rsidR="00AE5FF7" w:rsidRDefault="00AE5FF7">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29.06.2015 N 240)</w:t>
      </w:r>
    </w:p>
    <w:p w:rsidR="00AE5FF7" w:rsidRDefault="00AE5FF7">
      <w:pPr>
        <w:pStyle w:val="ConsPlusNormal"/>
        <w:ind w:firstLine="540"/>
        <w:jc w:val="both"/>
      </w:pPr>
      <w:r>
        <w:t>Наибольший объем средств (41,6 проц.) общего объема средств областного бюджета Ленинградской области, выделяемых на реализацию подпрограммы, будет направлен на основное мероприятие 2.4. "Развитие территориальных кластеров и инноваций в Ленинградской области".</w:t>
      </w:r>
    </w:p>
    <w:p w:rsidR="00AE5FF7" w:rsidRDefault="00AE5FF7">
      <w:pPr>
        <w:pStyle w:val="ConsPlusNormal"/>
        <w:jc w:val="both"/>
      </w:pPr>
      <w:r>
        <w:t xml:space="preserve">(в ред. Постановлений Правительства Ленинградской области от 27.10.2014 </w:t>
      </w:r>
      <w:hyperlink r:id="rId154" w:history="1">
        <w:r>
          <w:rPr>
            <w:color w:val="0000FF"/>
          </w:rPr>
          <w:t>N 488</w:t>
        </w:r>
      </w:hyperlink>
      <w:r>
        <w:t xml:space="preserve">, от 29.06.2015 </w:t>
      </w:r>
      <w:hyperlink r:id="rId155" w:history="1">
        <w:r>
          <w:rPr>
            <w:color w:val="0000FF"/>
          </w:rPr>
          <w:t>N 240</w:t>
        </w:r>
      </w:hyperlink>
      <w:r>
        <w:t>)</w:t>
      </w:r>
    </w:p>
    <w:p w:rsidR="00AE5FF7" w:rsidRDefault="00AE5FF7">
      <w:pPr>
        <w:pStyle w:val="ConsPlusNormal"/>
        <w:ind w:firstLine="540"/>
        <w:jc w:val="both"/>
      </w:pPr>
      <w:r>
        <w:t xml:space="preserve">Информация о финансировании подпрограммы в разрезе основных мероприятий </w:t>
      </w:r>
      <w:r>
        <w:lastRenderedPageBreak/>
        <w:t xml:space="preserve">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jc w:val="center"/>
      </w:pPr>
      <w:r>
        <w:t>10. Анализ рисков реализации подпрограммы</w:t>
      </w:r>
    </w:p>
    <w:p w:rsidR="00AE5FF7" w:rsidRDefault="00AE5FF7">
      <w:pPr>
        <w:pStyle w:val="ConsPlusNormal"/>
        <w:jc w:val="center"/>
      </w:pPr>
      <w:r>
        <w:t>и меры по минимизации их негативного влияния</w:t>
      </w:r>
    </w:p>
    <w:p w:rsidR="00AE5FF7" w:rsidRDefault="00AE5FF7">
      <w:pPr>
        <w:pStyle w:val="ConsPlusNormal"/>
      </w:pPr>
    </w:p>
    <w:p w:rsidR="00AE5FF7" w:rsidRDefault="00AE5FF7">
      <w:pPr>
        <w:pStyle w:val="ConsPlusNormal"/>
        <w:jc w:val="center"/>
      </w:pPr>
      <w:r>
        <w:t xml:space="preserve">Исключен с 29 июня 2015 года. - </w:t>
      </w:r>
      <w:hyperlink r:id="rId156"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bookmarkStart w:id="5" w:name="P930"/>
      <w:bookmarkEnd w:id="5"/>
      <w:r>
        <w:t>Подпрограмма 3. "Совершенствование системы стратегического</w:t>
      </w:r>
    </w:p>
    <w:p w:rsidR="00AE5FF7" w:rsidRDefault="00AE5FF7">
      <w:pPr>
        <w:pStyle w:val="ConsPlusNormal"/>
        <w:jc w:val="center"/>
      </w:pPr>
      <w:r>
        <w:t>управления социально-экономическим развитием</w:t>
      </w:r>
    </w:p>
    <w:p w:rsidR="00AE5FF7" w:rsidRDefault="00AE5FF7">
      <w:pPr>
        <w:pStyle w:val="ConsPlusNormal"/>
        <w:jc w:val="center"/>
      </w:pPr>
      <w:r>
        <w:t>Ленинградской области"</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подпрограммы "Совершенствование системы стратегического</w:t>
      </w:r>
    </w:p>
    <w:p w:rsidR="00AE5FF7" w:rsidRDefault="00AE5FF7">
      <w:pPr>
        <w:pStyle w:val="ConsPlusNormal"/>
        <w:jc w:val="center"/>
      </w:pPr>
      <w:r>
        <w:t>управления социально-экономическим развитием</w:t>
      </w:r>
    </w:p>
    <w:p w:rsidR="00AE5FF7" w:rsidRDefault="00AE5FF7">
      <w:pPr>
        <w:pStyle w:val="ConsPlusNormal"/>
        <w:jc w:val="center"/>
      </w:pPr>
      <w:r>
        <w:t>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"Совершенствование системы стратегического управления социально-экономическим развитием Ленинградской области" (далее - подпрограмма)</w:t>
            </w:r>
          </w:p>
        </w:tc>
      </w:tr>
      <w:tr w:rsidR="00AE5FF7">
        <w:tc>
          <w:tcPr>
            <w:tcW w:w="2438" w:type="dxa"/>
          </w:tcPr>
          <w:p w:rsidR="00AE5FF7" w:rsidRDefault="00AE5FF7">
            <w:pPr>
              <w:pStyle w:val="ConsPlusNormal"/>
            </w:pPr>
            <w:r>
              <w:t>Ответственный исполнитель подпрограммы</w:t>
            </w:r>
          </w:p>
        </w:tc>
        <w:tc>
          <w:tcPr>
            <w:tcW w:w="7200" w:type="dxa"/>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tc>
      </w:tr>
      <w:tr w:rsidR="00AE5FF7">
        <w:tc>
          <w:tcPr>
            <w:tcW w:w="2438" w:type="dxa"/>
          </w:tcPr>
          <w:p w:rsidR="00AE5FF7" w:rsidRDefault="00AE5FF7">
            <w:pPr>
              <w:pStyle w:val="ConsPlusNormal"/>
            </w:pPr>
            <w:r>
              <w:t>Участники подпрограммы</w:t>
            </w:r>
          </w:p>
        </w:tc>
        <w:tc>
          <w:tcPr>
            <w:tcW w:w="7200" w:type="dxa"/>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p w:rsidR="00AE5FF7" w:rsidRDefault="00AE5FF7">
            <w:pPr>
              <w:pStyle w:val="ConsPlusNormal"/>
              <w:ind w:firstLine="283"/>
              <w:jc w:val="both"/>
            </w:pPr>
            <w:r>
              <w:t>органы местного самоуправления Ленинградской области</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157"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Цель подпрограммы</w:t>
            </w:r>
          </w:p>
        </w:tc>
        <w:tc>
          <w:tcPr>
            <w:tcW w:w="7200" w:type="dxa"/>
          </w:tcPr>
          <w:p w:rsidR="00AE5FF7" w:rsidRDefault="00AE5FF7">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AE5FF7">
        <w:tc>
          <w:tcPr>
            <w:tcW w:w="2438" w:type="dxa"/>
          </w:tcPr>
          <w:p w:rsidR="00AE5FF7" w:rsidRDefault="00AE5FF7">
            <w:pPr>
              <w:pStyle w:val="ConsPlusNormal"/>
            </w:pPr>
            <w:r>
              <w:t>Задачи подпрограммы</w:t>
            </w:r>
          </w:p>
        </w:tc>
        <w:tc>
          <w:tcPr>
            <w:tcW w:w="7200" w:type="dxa"/>
          </w:tcPr>
          <w:p w:rsidR="00AE5FF7" w:rsidRDefault="00AE5FF7">
            <w:pPr>
              <w:pStyle w:val="ConsPlusNormal"/>
              <w:ind w:firstLine="283"/>
              <w:jc w:val="both"/>
            </w:pPr>
            <w:r>
              <w:t>Совершенствование системы стратегического планирования и прогнозирования Ленинградской области;</w:t>
            </w:r>
          </w:p>
          <w:p w:rsidR="00AE5FF7" w:rsidRDefault="00AE5FF7">
            <w:pPr>
              <w:pStyle w:val="ConsPlusNormal"/>
              <w:ind w:firstLine="283"/>
              <w:jc w:val="both"/>
            </w:pPr>
            <w:r>
              <w:t>повышение оперативности и достоверности мониторинга социально-экономического развития Ленинградской области</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158"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Этапы и сроки реализации подпрограммы</w:t>
            </w:r>
          </w:p>
        </w:tc>
        <w:tc>
          <w:tcPr>
            <w:tcW w:w="7200" w:type="dxa"/>
          </w:tcPr>
          <w:p w:rsidR="00AE5FF7" w:rsidRDefault="00AE5FF7">
            <w:pPr>
              <w:pStyle w:val="ConsPlusNormal"/>
              <w:ind w:firstLine="283"/>
              <w:jc w:val="both"/>
            </w:pPr>
            <w:r>
              <w:t>2014-2020 годы, реализуется в один этап</w:t>
            </w:r>
          </w:p>
        </w:tc>
      </w:tr>
      <w:tr w:rsidR="00AE5FF7">
        <w:tblPrEx>
          <w:tblBorders>
            <w:insideH w:val="nil"/>
          </w:tblBorders>
        </w:tblPrEx>
        <w:tc>
          <w:tcPr>
            <w:tcW w:w="2438" w:type="dxa"/>
            <w:tcBorders>
              <w:bottom w:val="nil"/>
            </w:tcBorders>
          </w:tcPr>
          <w:p w:rsidR="00AE5FF7" w:rsidRDefault="00AE5FF7">
            <w:pPr>
              <w:pStyle w:val="ConsPlusNormal"/>
            </w:pPr>
            <w:r>
              <w:t xml:space="preserve">Финансовое обеспечение государственной программы - всего, в </w:t>
            </w:r>
            <w:r>
              <w:lastRenderedPageBreak/>
              <w:t>том числе по источникам финансирования</w:t>
            </w:r>
          </w:p>
        </w:tc>
        <w:tc>
          <w:tcPr>
            <w:tcW w:w="7200" w:type="dxa"/>
            <w:tcBorders>
              <w:bottom w:val="nil"/>
            </w:tcBorders>
          </w:tcPr>
          <w:p w:rsidR="00AE5FF7" w:rsidRDefault="00AE5FF7">
            <w:pPr>
              <w:pStyle w:val="ConsPlusNormal"/>
              <w:ind w:firstLine="283"/>
              <w:jc w:val="both"/>
            </w:pPr>
            <w:r>
              <w:lastRenderedPageBreak/>
              <w:t>Общий объем финансирования подпрограммы - 291138,6 тыс. рублей, в том числе:</w:t>
            </w:r>
          </w:p>
          <w:p w:rsidR="00AE5FF7" w:rsidRDefault="00AE5FF7">
            <w:pPr>
              <w:pStyle w:val="ConsPlusNormal"/>
              <w:ind w:firstLine="283"/>
              <w:jc w:val="both"/>
            </w:pPr>
            <w:r>
              <w:t>2014 год - 29576,1 тыс. рублей,</w:t>
            </w:r>
          </w:p>
          <w:p w:rsidR="00AE5FF7" w:rsidRDefault="00AE5FF7">
            <w:pPr>
              <w:pStyle w:val="ConsPlusNormal"/>
              <w:ind w:firstLine="283"/>
              <w:jc w:val="both"/>
            </w:pPr>
            <w:r>
              <w:t>2015 год - 34154,9 тыс. рублей,</w:t>
            </w:r>
          </w:p>
          <w:p w:rsidR="00AE5FF7" w:rsidRDefault="00AE5FF7">
            <w:pPr>
              <w:pStyle w:val="ConsPlusNormal"/>
              <w:ind w:firstLine="283"/>
              <w:jc w:val="both"/>
            </w:pPr>
            <w:r>
              <w:lastRenderedPageBreak/>
              <w:t>2016 год - 36532,0 тыс. рублей,</w:t>
            </w:r>
          </w:p>
          <w:p w:rsidR="00AE5FF7" w:rsidRDefault="00AE5FF7">
            <w:pPr>
              <w:pStyle w:val="ConsPlusNormal"/>
              <w:ind w:firstLine="283"/>
              <w:jc w:val="both"/>
            </w:pPr>
            <w:r>
              <w:t>2017 год - 44018,7 тыс. рублей,</w:t>
            </w:r>
          </w:p>
          <w:p w:rsidR="00AE5FF7" w:rsidRDefault="00AE5FF7">
            <w:pPr>
              <w:pStyle w:val="ConsPlusNormal"/>
              <w:ind w:firstLine="283"/>
              <w:jc w:val="both"/>
            </w:pPr>
            <w:r>
              <w:t>2018 год - 45973,1 тыс. рублей,</w:t>
            </w:r>
          </w:p>
          <w:p w:rsidR="00AE5FF7" w:rsidRDefault="00AE5FF7">
            <w:pPr>
              <w:pStyle w:val="ConsPlusNormal"/>
              <w:ind w:firstLine="283"/>
              <w:jc w:val="both"/>
            </w:pPr>
            <w:r>
              <w:t>2019 год - 48021,0 тыс. рублей,</w:t>
            </w:r>
          </w:p>
          <w:p w:rsidR="00AE5FF7" w:rsidRDefault="00AE5FF7">
            <w:pPr>
              <w:pStyle w:val="ConsPlusNormal"/>
              <w:ind w:firstLine="283"/>
              <w:jc w:val="both"/>
            </w:pPr>
            <w:r>
              <w:t>2020 год - 49982,8 тыс. рублей;</w:t>
            </w:r>
          </w:p>
          <w:p w:rsidR="00AE5FF7" w:rsidRDefault="00AE5FF7">
            <w:pPr>
              <w:pStyle w:val="ConsPlusNormal"/>
              <w:ind w:firstLine="283"/>
              <w:jc w:val="both"/>
            </w:pPr>
            <w:r>
              <w:t>объем финансирования за счет средств областного бюджета - 268038,6 тыс. рублей, в том числе:</w:t>
            </w:r>
          </w:p>
          <w:p w:rsidR="00AE5FF7" w:rsidRDefault="00AE5FF7">
            <w:pPr>
              <w:pStyle w:val="ConsPlusNormal"/>
              <w:ind w:firstLine="283"/>
              <w:jc w:val="both"/>
            </w:pPr>
            <w:r>
              <w:t>2014 год - 27176,1 тыс. рублей,</w:t>
            </w:r>
          </w:p>
          <w:p w:rsidR="00AE5FF7" w:rsidRDefault="00AE5FF7">
            <w:pPr>
              <w:pStyle w:val="ConsPlusNormal"/>
              <w:ind w:firstLine="283"/>
              <w:jc w:val="both"/>
            </w:pPr>
            <w:r>
              <w:t>2015 год - 28654,9 тыс. рублей,</w:t>
            </w:r>
          </w:p>
          <w:p w:rsidR="00AE5FF7" w:rsidRDefault="00AE5FF7">
            <w:pPr>
              <w:pStyle w:val="ConsPlusNormal"/>
              <w:ind w:firstLine="283"/>
              <w:jc w:val="both"/>
            </w:pPr>
            <w:r>
              <w:t>2016 год - 33972,0 тыс. рублей,</w:t>
            </w:r>
          </w:p>
          <w:p w:rsidR="00AE5FF7" w:rsidRDefault="00AE5FF7">
            <w:pPr>
              <w:pStyle w:val="ConsPlusNormal"/>
              <w:ind w:firstLine="283"/>
              <w:jc w:val="both"/>
            </w:pPr>
            <w:r>
              <w:t>2017 год - 41458,7 тыс. рублей,</w:t>
            </w:r>
          </w:p>
          <w:p w:rsidR="00AE5FF7" w:rsidRDefault="00AE5FF7">
            <w:pPr>
              <w:pStyle w:val="ConsPlusNormal"/>
              <w:ind w:firstLine="283"/>
              <w:jc w:val="both"/>
            </w:pPr>
            <w:r>
              <w:t>2018 год - 43573,1 тыс. рублей,</w:t>
            </w:r>
          </w:p>
          <w:p w:rsidR="00AE5FF7" w:rsidRDefault="00AE5FF7">
            <w:pPr>
              <w:pStyle w:val="ConsPlusNormal"/>
              <w:ind w:firstLine="283"/>
              <w:jc w:val="both"/>
            </w:pPr>
            <w:r>
              <w:t>2019 год - 45621,0 тыс. рублей,</w:t>
            </w:r>
          </w:p>
          <w:p w:rsidR="00AE5FF7" w:rsidRDefault="00AE5FF7">
            <w:pPr>
              <w:pStyle w:val="ConsPlusNormal"/>
              <w:ind w:firstLine="283"/>
              <w:jc w:val="both"/>
            </w:pPr>
            <w:r>
              <w:t>2020 год - 47582,8 тыс. рублей;</w:t>
            </w:r>
          </w:p>
          <w:p w:rsidR="00AE5FF7" w:rsidRDefault="00AE5FF7">
            <w:pPr>
              <w:pStyle w:val="ConsPlusNormal"/>
              <w:ind w:firstLine="283"/>
              <w:jc w:val="both"/>
            </w:pPr>
            <w:r>
              <w:t>объем финансирования за счет средств местных бюджетов - 23100,0 тыс. рублей, в том числе:</w:t>
            </w:r>
          </w:p>
          <w:p w:rsidR="00AE5FF7" w:rsidRDefault="00AE5FF7">
            <w:pPr>
              <w:pStyle w:val="ConsPlusNormal"/>
              <w:ind w:firstLine="283"/>
              <w:jc w:val="both"/>
            </w:pPr>
            <w:r>
              <w:t>2014 год - 2400,0 тыс. рублей,</w:t>
            </w:r>
          </w:p>
          <w:p w:rsidR="00AE5FF7" w:rsidRDefault="00AE5FF7">
            <w:pPr>
              <w:pStyle w:val="ConsPlusNormal"/>
              <w:ind w:firstLine="283"/>
              <w:jc w:val="both"/>
            </w:pPr>
            <w:r>
              <w:t>2015 год - 5500,0 тыс. рублей,</w:t>
            </w:r>
          </w:p>
          <w:p w:rsidR="00AE5FF7" w:rsidRDefault="00AE5FF7">
            <w:pPr>
              <w:pStyle w:val="ConsPlusNormal"/>
              <w:ind w:firstLine="283"/>
              <w:jc w:val="both"/>
            </w:pPr>
            <w:r>
              <w:t>2016 год - 4000,0 тыс. рублей,</w:t>
            </w:r>
          </w:p>
          <w:p w:rsidR="00AE5FF7" w:rsidRDefault="00AE5FF7">
            <w:pPr>
              <w:pStyle w:val="ConsPlusNormal"/>
              <w:ind w:firstLine="283"/>
              <w:jc w:val="both"/>
            </w:pPr>
            <w:r>
              <w:t>2017 год - 4000,0 тыс. рублей,</w:t>
            </w:r>
          </w:p>
          <w:p w:rsidR="00AE5FF7" w:rsidRDefault="00AE5FF7">
            <w:pPr>
              <w:pStyle w:val="ConsPlusNormal"/>
              <w:ind w:firstLine="283"/>
              <w:jc w:val="both"/>
            </w:pPr>
            <w:r>
              <w:t>2018 год - 2400,0 тыс. рублей,</w:t>
            </w:r>
          </w:p>
          <w:p w:rsidR="00AE5FF7" w:rsidRDefault="00AE5FF7">
            <w:pPr>
              <w:pStyle w:val="ConsPlusNormal"/>
              <w:ind w:firstLine="283"/>
              <w:jc w:val="both"/>
            </w:pPr>
            <w:r>
              <w:t>2019 год - 2400,0 тыс. рублей,</w:t>
            </w:r>
          </w:p>
          <w:p w:rsidR="00AE5FF7" w:rsidRDefault="00AE5FF7">
            <w:pPr>
              <w:pStyle w:val="ConsPlusNormal"/>
              <w:ind w:firstLine="283"/>
              <w:jc w:val="both"/>
            </w:pPr>
            <w:r>
              <w:t>2020 год - 2400,0 тыс.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Постановлений Правительства Ленинградской области от 27.10.2014 </w:t>
            </w:r>
            <w:hyperlink r:id="rId159" w:history="1">
              <w:r>
                <w:rPr>
                  <w:color w:val="0000FF"/>
                </w:rPr>
                <w:t>N 488</w:t>
              </w:r>
            </w:hyperlink>
            <w:r>
              <w:t xml:space="preserve">, от 29.06.2015 </w:t>
            </w:r>
            <w:hyperlink r:id="rId160" w:history="1">
              <w:r>
                <w:rPr>
                  <w:color w:val="0000FF"/>
                </w:rPr>
                <w:t>N 240</w:t>
              </w:r>
            </w:hyperlink>
            <w:r>
              <w:t>)</w:t>
            </w:r>
          </w:p>
        </w:tc>
      </w:tr>
      <w:tr w:rsidR="00AE5FF7">
        <w:tc>
          <w:tcPr>
            <w:tcW w:w="2438" w:type="dxa"/>
          </w:tcPr>
          <w:p w:rsidR="00AE5FF7" w:rsidRDefault="00AE5FF7">
            <w:pPr>
              <w:pStyle w:val="ConsPlusNormal"/>
            </w:pPr>
            <w:r>
              <w:t>Ожидаемые результаты реализации подпрограммы</w:t>
            </w:r>
          </w:p>
        </w:tc>
        <w:tc>
          <w:tcPr>
            <w:tcW w:w="7200" w:type="dxa"/>
          </w:tcPr>
          <w:p w:rsidR="00AE5FF7" w:rsidRDefault="00AE5FF7">
            <w:pPr>
              <w:pStyle w:val="ConsPlusNormal"/>
              <w:ind w:firstLine="283"/>
              <w:jc w:val="both"/>
            </w:pPr>
            <w:r>
              <w:t>К концу 2020 года:</w:t>
            </w:r>
          </w:p>
          <w:p w:rsidR="00AE5FF7" w:rsidRDefault="00AE5FF7">
            <w:pPr>
              <w:pStyle w:val="ConsPlusNormal"/>
              <w:ind w:firstLine="283"/>
              <w:jc w:val="both"/>
            </w:pPr>
            <w: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161" w:history="1">
              <w:r>
                <w:rPr>
                  <w:color w:val="0000FF"/>
                </w:rPr>
                <w:t>Концепции</w:t>
              </w:r>
            </w:hyperlink>
            <w:r>
              <w:t xml:space="preserve"> социально-экономического развития Ленинградской области на период до 2025 года, составит 94,2 проц.;</w:t>
            </w:r>
          </w:p>
          <w:p w:rsidR="00AE5FF7" w:rsidRDefault="00AE5FF7">
            <w:pPr>
              <w:pStyle w:val="ConsPlusNormal"/>
              <w:ind w:firstLine="283"/>
              <w:jc w:val="both"/>
            </w:pPr>
            <w:r>
              <w:t xml:space="preserve">среднее отклонение отчетных значений ключевых показателей </w:t>
            </w:r>
            <w:r>
              <w:lastRenderedPageBreak/>
              <w:t>развития экономики Ленинградской области от прогнозных составит не более 20 проц.;</w:t>
            </w:r>
          </w:p>
          <w:p w:rsidR="00AE5FF7" w:rsidRDefault="00AE5FF7">
            <w:pPr>
              <w:pStyle w:val="ConsPlusNormal"/>
              <w:ind w:firstLine="283"/>
              <w:jc w:val="both"/>
            </w:pPr>
            <w:r>
              <w:t>создание региональной системы разработки и реализации государственных программ Ленинградской области;</w:t>
            </w:r>
          </w:p>
          <w:p w:rsidR="00AE5FF7" w:rsidRDefault="00AE5FF7">
            <w:pPr>
              <w:pStyle w:val="ConsPlusNormal"/>
              <w:ind w:firstLine="283"/>
              <w:jc w:val="both"/>
            </w:pPr>
            <w:r>
              <w:t>разработка новых стратегических и программных документов развития Ленинградской области, обеспечивающих реализацию комплексных задач развития</w:t>
            </w:r>
          </w:p>
        </w:tc>
      </w:tr>
    </w:tbl>
    <w:p w:rsidR="00AE5FF7" w:rsidRDefault="00AE5FF7">
      <w:pPr>
        <w:pStyle w:val="ConsPlusNormal"/>
      </w:pPr>
    </w:p>
    <w:p w:rsidR="00AE5FF7" w:rsidRDefault="00AE5FF7">
      <w:pPr>
        <w:pStyle w:val="ConsPlusNormal"/>
        <w:jc w:val="center"/>
      </w:pPr>
      <w:r>
        <w:t>1. Общая характеристика, основные проблемы</w:t>
      </w:r>
    </w:p>
    <w:p w:rsidR="00AE5FF7" w:rsidRDefault="00AE5FF7">
      <w:pPr>
        <w:pStyle w:val="ConsPlusNormal"/>
        <w:jc w:val="center"/>
      </w:pPr>
      <w:r>
        <w:t>и прогноз развития сферы реализации подпрограммы</w:t>
      </w:r>
    </w:p>
    <w:p w:rsidR="00AE5FF7" w:rsidRDefault="00AE5FF7">
      <w:pPr>
        <w:pStyle w:val="ConsPlusNormal"/>
      </w:pPr>
    </w:p>
    <w:p w:rsidR="00AE5FF7" w:rsidRDefault="00AE5FF7">
      <w:pPr>
        <w:pStyle w:val="ConsPlusNormal"/>
        <w:ind w:firstLine="540"/>
        <w:jc w:val="both"/>
      </w:pPr>
      <w:r>
        <w:t>Важнейшим фактором успешного социально-экономического развития Ленинградской области, повышения конкурентоспособности экономики и инвестиционной привлекательности региона является наличие эффективно функционирующей системы стратегического управления и ее отдельных подсистем - стратегического планирования, системы мониторинга реализации стратегических планов и обеспечения процесса стратегического управления и планирования информации о социально-экономическом развитии региона.</w:t>
      </w:r>
    </w:p>
    <w:p w:rsidR="00AE5FF7" w:rsidRDefault="00AE5FF7">
      <w:pPr>
        <w:pStyle w:val="ConsPlusNormal"/>
        <w:ind w:firstLine="540"/>
        <w:jc w:val="both"/>
      </w:pPr>
      <w:r>
        <w:t xml:space="preserve">Нормативно-правовые основы стратегического управления и планирования Ленинградской области определены областным </w:t>
      </w:r>
      <w:hyperlink r:id="rId162" w:history="1">
        <w:r>
          <w:rPr>
            <w:color w:val="0000FF"/>
          </w:rPr>
          <w:t>законом</w:t>
        </w:r>
      </w:hyperlink>
      <w:r>
        <w:t xml:space="preserve"> от 18 мая 2006 года N 22-оз "О стратегическом планировании социально-экономического развития Ленинградской области", который устанавливает систему стратегических документов Ленинградской области и полномочия органов государственной власти по их разработке и реализации. В соответствии с областным законом в систему стратегических документов Ленинградской области включены прогнозы, концепции социально-экономического развития (стратегические планы), программы социально-экономического развития, а также государственные программы как основной инструмент реализации.</w:t>
      </w:r>
    </w:p>
    <w:p w:rsidR="00AE5FF7" w:rsidRDefault="00AE5FF7">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 xml:space="preserve">В рамках осуществления стратегического подхода к управлению социально-экономическим развитием Ленинградской области принят областной </w:t>
      </w:r>
      <w:hyperlink r:id="rId164" w:history="1">
        <w:r>
          <w:rPr>
            <w:color w:val="0000FF"/>
          </w:rPr>
          <w:t>закон</w:t>
        </w:r>
      </w:hyperlink>
      <w:r>
        <w:t xml:space="preserve"> от 28 июня 2013 года N 45-оз "О Концепции социально-экономического развития Ленинградской области на период до 2025 года" (далее - Концепция).</w:t>
      </w:r>
    </w:p>
    <w:p w:rsidR="00AE5FF7" w:rsidRDefault="00AE5FF7">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 xml:space="preserve">В </w:t>
      </w:r>
      <w:hyperlink r:id="rId166" w:history="1">
        <w:r>
          <w:rPr>
            <w:color w:val="0000FF"/>
          </w:rPr>
          <w:t>Концепции</w:t>
        </w:r>
      </w:hyperlink>
      <w:r>
        <w:t xml:space="preserve"> на основе анализа текущего социально-экономического развития Ленинградской области определен целевой сценарий развития, в основе которого лежит необходимость перехода Ленинградской области из состава традиционных специализированных экономик, к числу которых она относится, в состав инновационных диверсифицированных экономик.</w:t>
      </w:r>
    </w:p>
    <w:p w:rsidR="00AE5FF7" w:rsidRDefault="00AE5FF7">
      <w:pPr>
        <w:pStyle w:val="ConsPlusNormal"/>
        <w:ind w:firstLine="540"/>
        <w:jc w:val="both"/>
      </w:pPr>
      <w:r>
        <w:t xml:space="preserve">Согласно </w:t>
      </w:r>
      <w:hyperlink r:id="rId167" w:history="1">
        <w:r>
          <w:rPr>
            <w:color w:val="0000FF"/>
          </w:rPr>
          <w:t>Концепции</w:t>
        </w:r>
      </w:hyperlink>
      <w:r>
        <w:t xml:space="preserve"> основная стратегическая цель социально-экономического развития Ленинградской области на долгосрочную перспективу - достижение показателей роста экономики и развития социальной сферы региона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региона.</w:t>
      </w:r>
    </w:p>
    <w:p w:rsidR="00AE5FF7" w:rsidRDefault="00AE5FF7">
      <w:pPr>
        <w:pStyle w:val="ConsPlusNormal"/>
        <w:ind w:firstLine="540"/>
        <w:jc w:val="both"/>
      </w:pPr>
      <w:r>
        <w:t xml:space="preserve">Основной инструмент реализации </w:t>
      </w:r>
      <w:hyperlink r:id="rId168" w:history="1">
        <w:r>
          <w:rPr>
            <w:color w:val="0000FF"/>
          </w:rPr>
          <w:t>Концепции</w:t>
        </w:r>
      </w:hyperlink>
      <w:r>
        <w:t xml:space="preserve"> - 16 государственных программ Ленинградской области, которые призваны обеспечить достижение целей социально-экономической политики Ленинградской области. Государственные программы представляют собой систему мероприятий и </w:t>
      </w:r>
      <w:r>
        <w:lastRenderedPageBreak/>
        <w:t xml:space="preserve">инструментов государственной политики, формируемых на основе целей и задач развития Ленинградской области в долгосрочной перспективе. Это новый инструмент региональной политики, который в соответствии с Бюджетным </w:t>
      </w:r>
      <w:hyperlink r:id="rId169" w:history="1">
        <w:r>
          <w:rPr>
            <w:color w:val="0000FF"/>
          </w:rPr>
          <w:t>кодексом</w:t>
        </w:r>
      </w:hyperlink>
      <w:r>
        <w:t xml:space="preserve"> Российской Федерации (с изменениями), заменит систему целевых программ, не обладающих в силу своей специфики необходимым качеством для обеспечения достижения целей социально-экономического развития Ленинградской области. Несмотря на ежегодное увеличение числа целевых программ Ленинградской области (долгосрочных и ведомственных) они не аккумулируют значительный объем средств областного бюджета.</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361"/>
        <w:gridCol w:w="1361"/>
        <w:gridCol w:w="1361"/>
      </w:tblGrid>
      <w:tr w:rsidR="00AE5FF7">
        <w:tc>
          <w:tcPr>
            <w:tcW w:w="5556" w:type="dxa"/>
          </w:tcPr>
          <w:p w:rsidR="00AE5FF7" w:rsidRDefault="00AE5FF7">
            <w:pPr>
              <w:pStyle w:val="ConsPlusNormal"/>
              <w:jc w:val="center"/>
            </w:pPr>
            <w:r>
              <w:t>Показатель</w:t>
            </w:r>
          </w:p>
        </w:tc>
        <w:tc>
          <w:tcPr>
            <w:tcW w:w="1361" w:type="dxa"/>
          </w:tcPr>
          <w:p w:rsidR="00AE5FF7" w:rsidRDefault="00AE5FF7">
            <w:pPr>
              <w:pStyle w:val="ConsPlusNormal"/>
              <w:jc w:val="center"/>
            </w:pPr>
            <w:r>
              <w:t>2011 год</w:t>
            </w:r>
          </w:p>
        </w:tc>
        <w:tc>
          <w:tcPr>
            <w:tcW w:w="1361" w:type="dxa"/>
          </w:tcPr>
          <w:p w:rsidR="00AE5FF7" w:rsidRDefault="00AE5FF7">
            <w:pPr>
              <w:pStyle w:val="ConsPlusNormal"/>
              <w:jc w:val="center"/>
            </w:pPr>
            <w:r>
              <w:t>2012 год</w:t>
            </w:r>
          </w:p>
        </w:tc>
        <w:tc>
          <w:tcPr>
            <w:tcW w:w="1361" w:type="dxa"/>
          </w:tcPr>
          <w:p w:rsidR="00AE5FF7" w:rsidRDefault="00AE5FF7">
            <w:pPr>
              <w:pStyle w:val="ConsPlusNormal"/>
              <w:jc w:val="center"/>
            </w:pPr>
            <w:r>
              <w:t>2013 год</w:t>
            </w:r>
          </w:p>
        </w:tc>
      </w:tr>
      <w:tr w:rsidR="00AE5FF7">
        <w:tc>
          <w:tcPr>
            <w:tcW w:w="5556" w:type="dxa"/>
          </w:tcPr>
          <w:p w:rsidR="00AE5FF7" w:rsidRDefault="00AE5FF7">
            <w:pPr>
              <w:pStyle w:val="ConsPlusNormal"/>
            </w:pPr>
            <w:r>
              <w:t>Количество долгосрочных целевых программ, ед.</w:t>
            </w:r>
          </w:p>
        </w:tc>
        <w:tc>
          <w:tcPr>
            <w:tcW w:w="1361" w:type="dxa"/>
          </w:tcPr>
          <w:p w:rsidR="00AE5FF7" w:rsidRDefault="00AE5FF7">
            <w:pPr>
              <w:pStyle w:val="ConsPlusNormal"/>
              <w:jc w:val="center"/>
            </w:pPr>
            <w:r>
              <w:t>41</w:t>
            </w:r>
          </w:p>
        </w:tc>
        <w:tc>
          <w:tcPr>
            <w:tcW w:w="1361" w:type="dxa"/>
          </w:tcPr>
          <w:p w:rsidR="00AE5FF7" w:rsidRDefault="00AE5FF7">
            <w:pPr>
              <w:pStyle w:val="ConsPlusNormal"/>
              <w:jc w:val="center"/>
            </w:pPr>
            <w:r>
              <w:t>50</w:t>
            </w:r>
          </w:p>
        </w:tc>
        <w:tc>
          <w:tcPr>
            <w:tcW w:w="1361" w:type="dxa"/>
          </w:tcPr>
          <w:p w:rsidR="00AE5FF7" w:rsidRDefault="00AE5FF7">
            <w:pPr>
              <w:pStyle w:val="ConsPlusNormal"/>
              <w:jc w:val="center"/>
            </w:pPr>
            <w:r>
              <w:t>58</w:t>
            </w:r>
          </w:p>
        </w:tc>
      </w:tr>
      <w:tr w:rsidR="00AE5FF7">
        <w:tc>
          <w:tcPr>
            <w:tcW w:w="5556" w:type="dxa"/>
          </w:tcPr>
          <w:p w:rsidR="00AE5FF7" w:rsidRDefault="00AE5FF7">
            <w:pPr>
              <w:pStyle w:val="ConsPlusNormal"/>
            </w:pPr>
            <w:r>
              <w:t>Количество ведомственных целевых программ, ед.</w:t>
            </w:r>
          </w:p>
        </w:tc>
        <w:tc>
          <w:tcPr>
            <w:tcW w:w="1361" w:type="dxa"/>
          </w:tcPr>
          <w:p w:rsidR="00AE5FF7" w:rsidRDefault="00AE5FF7">
            <w:pPr>
              <w:pStyle w:val="ConsPlusNormal"/>
              <w:jc w:val="center"/>
            </w:pPr>
            <w:r>
              <w:t>14</w:t>
            </w:r>
          </w:p>
        </w:tc>
        <w:tc>
          <w:tcPr>
            <w:tcW w:w="1361" w:type="dxa"/>
          </w:tcPr>
          <w:p w:rsidR="00AE5FF7" w:rsidRDefault="00AE5FF7">
            <w:pPr>
              <w:pStyle w:val="ConsPlusNormal"/>
              <w:jc w:val="center"/>
            </w:pPr>
            <w:r>
              <w:t>18</w:t>
            </w:r>
          </w:p>
        </w:tc>
        <w:tc>
          <w:tcPr>
            <w:tcW w:w="1361" w:type="dxa"/>
          </w:tcPr>
          <w:p w:rsidR="00AE5FF7" w:rsidRDefault="00AE5FF7">
            <w:pPr>
              <w:pStyle w:val="ConsPlusNormal"/>
              <w:jc w:val="center"/>
            </w:pPr>
            <w:r>
              <w:t>28</w:t>
            </w:r>
          </w:p>
        </w:tc>
      </w:tr>
      <w:tr w:rsidR="00AE5FF7">
        <w:tc>
          <w:tcPr>
            <w:tcW w:w="5556" w:type="dxa"/>
          </w:tcPr>
          <w:p w:rsidR="00AE5FF7" w:rsidRDefault="00AE5FF7">
            <w:pPr>
              <w:pStyle w:val="ConsPlusNormal"/>
            </w:pPr>
            <w:r>
              <w:t>Запланированный объем бюджетных средств, млрд рублей</w:t>
            </w:r>
          </w:p>
        </w:tc>
        <w:tc>
          <w:tcPr>
            <w:tcW w:w="1361" w:type="dxa"/>
          </w:tcPr>
          <w:p w:rsidR="00AE5FF7" w:rsidRDefault="00AE5FF7">
            <w:pPr>
              <w:pStyle w:val="ConsPlusNormal"/>
              <w:jc w:val="center"/>
            </w:pPr>
            <w:r>
              <w:t>11,8</w:t>
            </w:r>
          </w:p>
        </w:tc>
        <w:tc>
          <w:tcPr>
            <w:tcW w:w="1361" w:type="dxa"/>
          </w:tcPr>
          <w:p w:rsidR="00AE5FF7" w:rsidRDefault="00AE5FF7">
            <w:pPr>
              <w:pStyle w:val="ConsPlusNormal"/>
              <w:jc w:val="center"/>
            </w:pPr>
            <w:r>
              <w:t>16,2</w:t>
            </w:r>
          </w:p>
        </w:tc>
        <w:tc>
          <w:tcPr>
            <w:tcW w:w="1361" w:type="dxa"/>
          </w:tcPr>
          <w:p w:rsidR="00AE5FF7" w:rsidRDefault="00AE5FF7">
            <w:pPr>
              <w:pStyle w:val="ConsPlusNormal"/>
              <w:jc w:val="center"/>
            </w:pPr>
            <w:r>
              <w:t>20,6</w:t>
            </w:r>
          </w:p>
        </w:tc>
      </w:tr>
      <w:tr w:rsidR="00AE5FF7">
        <w:tc>
          <w:tcPr>
            <w:tcW w:w="5556" w:type="dxa"/>
          </w:tcPr>
          <w:p w:rsidR="00AE5FF7" w:rsidRDefault="00AE5FF7">
            <w:pPr>
              <w:pStyle w:val="ConsPlusNormal"/>
            </w:pPr>
            <w:r>
              <w:t>Доля программных расходов, проц.</w:t>
            </w:r>
          </w:p>
        </w:tc>
        <w:tc>
          <w:tcPr>
            <w:tcW w:w="1361" w:type="dxa"/>
          </w:tcPr>
          <w:p w:rsidR="00AE5FF7" w:rsidRDefault="00AE5FF7">
            <w:pPr>
              <w:pStyle w:val="ConsPlusNormal"/>
              <w:jc w:val="center"/>
            </w:pPr>
            <w:r>
              <w:t>18,5</w:t>
            </w:r>
          </w:p>
        </w:tc>
        <w:tc>
          <w:tcPr>
            <w:tcW w:w="1361" w:type="dxa"/>
          </w:tcPr>
          <w:p w:rsidR="00AE5FF7" w:rsidRDefault="00AE5FF7">
            <w:pPr>
              <w:pStyle w:val="ConsPlusNormal"/>
              <w:jc w:val="center"/>
            </w:pPr>
            <w:r>
              <w:t>21,9</w:t>
            </w:r>
          </w:p>
        </w:tc>
        <w:tc>
          <w:tcPr>
            <w:tcW w:w="1361" w:type="dxa"/>
          </w:tcPr>
          <w:p w:rsidR="00AE5FF7" w:rsidRDefault="00AE5FF7">
            <w:pPr>
              <w:pStyle w:val="ConsPlusNormal"/>
              <w:jc w:val="center"/>
            </w:pPr>
            <w:r>
              <w:t>29,3</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jc w:val="both"/>
      </w:pPr>
      <w:r>
        <w:lastRenderedPageBreak/>
        <w:t xml:space="preserve">(таблица в ред. </w:t>
      </w:r>
      <w:hyperlink r:id="rId170"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pPr>
    </w:p>
    <w:p w:rsidR="00AE5FF7" w:rsidRDefault="00AE5FF7">
      <w:pPr>
        <w:pStyle w:val="ConsPlusNormal"/>
        <w:ind w:firstLine="540"/>
        <w:jc w:val="both"/>
      </w:pPr>
      <w:r>
        <w:t>Государственные программы позволяют координировать процессы стратегического и бюджетного планирования. Переход Ленинградской области с 2014 года на принцип формирования бюджета на основе государственных программ ставит перед органами исполнительной власти Ленинградской области задачу эффективного управления регионом с использованием программно-целевых инструментов.</w:t>
      </w:r>
    </w:p>
    <w:p w:rsidR="00AE5FF7" w:rsidRDefault="00AE5FF7">
      <w:pPr>
        <w:pStyle w:val="ConsPlusNormal"/>
        <w:ind w:firstLine="540"/>
        <w:jc w:val="both"/>
      </w:pPr>
      <w:r>
        <w:t xml:space="preserve">Учитывая современные тенденции развития Ленинградской области, определенные в </w:t>
      </w:r>
      <w:hyperlink r:id="rId171" w:history="1">
        <w:r>
          <w:rPr>
            <w:color w:val="0000FF"/>
          </w:rPr>
          <w:t>Концепции</w:t>
        </w:r>
      </w:hyperlink>
      <w:r>
        <w:t>, органы государственной власти должны решать комплексные задачи развития социально-экономических и территориальных систем, к числу которых относятся задачи координации развития Санкт-Петербурга и Ленинградской области, сбалансированного развития муниципальных образований Ленинградской области, применения кластерного подхода в управлении экономикой региона и другие.</w:t>
      </w:r>
    </w:p>
    <w:p w:rsidR="00AE5FF7" w:rsidRDefault="00AE5FF7">
      <w:pPr>
        <w:pStyle w:val="ConsPlusNormal"/>
        <w:ind w:firstLine="540"/>
        <w:jc w:val="both"/>
      </w:pPr>
      <w:r>
        <w:t>Необходимо пересмотреть подходы к совершенствованию системы стратегического управления в Ленинградской области и наряду с реализацией государственных программ перейти к формированию документов стратегического планирования сложных социально-экономических систем.</w:t>
      </w:r>
    </w:p>
    <w:p w:rsidR="00AE5FF7" w:rsidRDefault="00AE5FF7">
      <w:pPr>
        <w:pStyle w:val="ConsPlusNormal"/>
        <w:ind w:firstLine="540"/>
        <w:jc w:val="both"/>
      </w:pPr>
      <w:r>
        <w:t>Важная функция в обеспечении процесса стратегического управления и планирования принадлежит мониторингу социально-экономического развития Ленинградской области, разработке, актуализации планов и программ комплексного социально-экономического развития Ленинградской области, а также проведению комплексного анализа и прогнозированию развития региона.</w:t>
      </w:r>
    </w:p>
    <w:p w:rsidR="00AE5FF7" w:rsidRDefault="00AE5FF7">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Наличие полной своевременной и достоверной информации о процессах, происходящих в различных отраслях и сферах жизнедеятельности Российской Федерации (субъекта Российской Федерации, муниципального образования), является необходимым условием при проведении анализа и разработке прогнозов развития территории.</w:t>
      </w:r>
    </w:p>
    <w:p w:rsidR="00AE5FF7" w:rsidRDefault="00AE5FF7">
      <w:pPr>
        <w:pStyle w:val="ConsPlusNormal"/>
        <w:ind w:firstLine="540"/>
        <w:jc w:val="both"/>
      </w:pPr>
      <w:r>
        <w:t>Исходная информация для анализа, планирования и прогнозирования социально-экономического развития Ленинградской области (на региональном и муниципальном уровнях) включает:</w:t>
      </w:r>
    </w:p>
    <w:p w:rsidR="00AE5FF7" w:rsidRDefault="00AE5FF7">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официальную статистическую информацию, формируемую территориальными органами Федеральной службы государственной статистики;</w:t>
      </w:r>
    </w:p>
    <w:p w:rsidR="00AE5FF7" w:rsidRDefault="00AE5FF7">
      <w:pPr>
        <w:pStyle w:val="ConsPlusNormal"/>
        <w:ind w:firstLine="540"/>
        <w:jc w:val="both"/>
      </w:pPr>
      <w:r>
        <w:t>административные данные - документированную информацию, получаемую органами государственной власти и органами местного самоуправления, иными организациями в связи с осуществлением разрешительных, регистрационных, контрольно-надзорных и других административных функций в соответствии с законодательством Российской Федерации.</w:t>
      </w:r>
    </w:p>
    <w:p w:rsidR="00AE5FF7" w:rsidRDefault="00AE5FF7">
      <w:pPr>
        <w:pStyle w:val="ConsPlusNormal"/>
        <w:ind w:firstLine="540"/>
        <w:jc w:val="both"/>
      </w:pPr>
      <w:r>
        <w:t>Возможности проведения мониторинга социально-экономического развития на основе официальной статистической информации о деятельности хозяйствующих субъектов ограничены, поэтому при необходимости на территории Ленинградской области организуется проведение региональных обследований деятельности хозяйствующих субъектов по актуальным проблемам.</w:t>
      </w:r>
    </w:p>
    <w:p w:rsidR="00AE5FF7" w:rsidRDefault="00AE5FF7">
      <w:pPr>
        <w:pStyle w:val="ConsPlusNormal"/>
        <w:ind w:firstLine="540"/>
        <w:jc w:val="both"/>
      </w:pPr>
      <w:r>
        <w:t>Единственной возможностью получения информации в разрезе муниципальных образований по полному кругу хозяйствующих субъектов является информация, получаемая муниципальными образованиями в ходе проводимого ими в соответствии с полномочиями сбора данных, характеризующих состояние экономики и социальной сферы муниципального образования.</w:t>
      </w:r>
    </w:p>
    <w:p w:rsidR="00AE5FF7" w:rsidRDefault="00AE5FF7">
      <w:pPr>
        <w:pStyle w:val="ConsPlusNormal"/>
        <w:ind w:firstLine="540"/>
        <w:jc w:val="both"/>
      </w:pPr>
      <w:r>
        <w:t>Мониторинг социально-экономического развития, включая комплексный анализ, направлен на выявление негативных тенденций развития, проблем и своевременное принятие управленческих решений по их преодолению.</w:t>
      </w:r>
    </w:p>
    <w:p w:rsidR="00AE5FF7" w:rsidRDefault="00AE5FF7">
      <w:pPr>
        <w:pStyle w:val="ConsPlusNormal"/>
        <w:ind w:firstLine="540"/>
        <w:jc w:val="both"/>
      </w:pPr>
      <w:r>
        <w:t>Система стратегического управления Ленинградской области включает также социально-экономическое планирование и прогнозирование, являющиеся одними из основных факторов формирования стратегии и тактики общественного развития. Результаты планирования и прогнозирования социально-экономического развития используются при принятии органами государственной власти конкретных решений в области социально-экономической политики, а также для оценки воздействия решений на экономические и социальные процессы.</w:t>
      </w:r>
    </w:p>
    <w:p w:rsidR="00AE5FF7" w:rsidRDefault="00AE5FF7">
      <w:pPr>
        <w:pStyle w:val="ConsPlusNormal"/>
        <w:jc w:val="both"/>
      </w:pPr>
      <w:r>
        <w:lastRenderedPageBreak/>
        <w:t xml:space="preserve">(в ред. </w:t>
      </w:r>
      <w:hyperlink r:id="rId174"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Среднесрочный прогноз социально-экономического развития Ленинградской области разрабатывается ежегодно на очередной год и на плановый период (два года). Прогноз социально-экономического развития Ленинградской области на долгосрочную перспективу разрабатывается каждые шесть лет на двенадцать и более лет. Долгосрочный прогноз служит основой для разработки стратегических документов социально-экономического развития Ленинградской области, среднесрочный - для формирования проектов бюджетов и государственных программ.</w:t>
      </w:r>
    </w:p>
    <w:p w:rsidR="00AE5FF7" w:rsidRDefault="00AE5FF7">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Ежегодно проводится сравнительный анализ прогнозных и достигнутых (отчетных) данных с целью выявления причин отклонения и принятия мер по их устранению.</w:t>
      </w:r>
    </w:p>
    <w:p w:rsidR="00AE5FF7" w:rsidRDefault="00AE5FF7">
      <w:pPr>
        <w:pStyle w:val="ConsPlusNormal"/>
        <w:ind w:firstLine="540"/>
        <w:jc w:val="both"/>
      </w:pPr>
      <w:r>
        <w:t xml:space="preserve">Абзац исключен с 29 июня 2015 года. - </w:t>
      </w:r>
      <w:hyperlink r:id="rId176"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AE5FF7" w:rsidRDefault="00AE5FF7">
      <w:pPr>
        <w:pStyle w:val="ConsPlusNormal"/>
        <w:ind w:firstLine="540"/>
        <w:jc w:val="both"/>
      </w:pPr>
      <w:r>
        <w:t xml:space="preserve">Бюджетный </w:t>
      </w:r>
      <w:hyperlink r:id="rId177" w:history="1">
        <w:r>
          <w:rPr>
            <w:color w:val="0000FF"/>
          </w:rPr>
          <w:t>кодекс</w:t>
        </w:r>
      </w:hyperlink>
      <w:r>
        <w:t xml:space="preserve"> Российской Федерации;</w:t>
      </w:r>
    </w:p>
    <w:p w:rsidR="00AE5FF7" w:rsidRDefault="00AE5FF7">
      <w:pPr>
        <w:pStyle w:val="ConsPlusNormal"/>
        <w:ind w:firstLine="540"/>
        <w:jc w:val="both"/>
      </w:pPr>
      <w:r>
        <w:t xml:space="preserve">Федеральный </w:t>
      </w:r>
      <w:hyperlink r:id="rId178" w:history="1">
        <w:r>
          <w:rPr>
            <w:color w:val="0000FF"/>
          </w:rPr>
          <w:t>закон</w:t>
        </w:r>
      </w:hyperlink>
      <w:r>
        <w:t xml:space="preserve"> от 28 июня 2014 года N 172-ФЗ "О стратегическом планировании в Российской Федерации";</w:t>
      </w:r>
    </w:p>
    <w:p w:rsidR="00AE5FF7" w:rsidRDefault="00AE5FF7">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hyperlink r:id="rId180"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AE5FF7" w:rsidRDefault="00AE5FF7">
      <w:pPr>
        <w:pStyle w:val="ConsPlusNormal"/>
        <w:ind w:firstLine="540"/>
        <w:jc w:val="both"/>
      </w:pPr>
      <w:r>
        <w:t xml:space="preserve">областной </w:t>
      </w:r>
      <w:hyperlink r:id="rId181" w:history="1">
        <w:r>
          <w:rPr>
            <w:color w:val="0000FF"/>
          </w:rPr>
          <w:t>закон</w:t>
        </w:r>
      </w:hyperlink>
      <w:r>
        <w:t xml:space="preserve"> от 18 мая 2006 года N 22-оз "О стратегическом планировании социально-экономического развития Ленинградской области";</w:t>
      </w:r>
    </w:p>
    <w:p w:rsidR="00AE5FF7" w:rsidRDefault="00AE5FF7">
      <w:pPr>
        <w:pStyle w:val="ConsPlusNormal"/>
        <w:ind w:firstLine="540"/>
        <w:jc w:val="both"/>
      </w:pPr>
      <w:r>
        <w:t xml:space="preserve">областной </w:t>
      </w:r>
      <w:hyperlink r:id="rId182" w:history="1">
        <w:r>
          <w:rPr>
            <w:color w:val="0000FF"/>
          </w:rPr>
          <w:t>закон</w:t>
        </w:r>
      </w:hyperlink>
      <w:r>
        <w:t xml:space="preserve"> от 28 июня 2013 года N 45-оз "О Концепции социально-экономического развития Ленинградской области на период до 2025 года";</w:t>
      </w:r>
    </w:p>
    <w:p w:rsidR="00AE5FF7" w:rsidRDefault="00AE5FF7">
      <w:pPr>
        <w:pStyle w:val="ConsPlusNormal"/>
        <w:ind w:firstLine="540"/>
        <w:jc w:val="both"/>
      </w:pPr>
      <w:hyperlink r:id="rId183" w:history="1">
        <w:r>
          <w:rPr>
            <w:color w:val="0000FF"/>
          </w:rPr>
          <w:t>постановление</w:t>
        </w:r>
      </w:hyperlink>
      <w:r>
        <w:t xml:space="preserve"> Правительства Ленинградской области от 27 февраля 2010 года N 42 "О Порядке разработки прогноза и проведения комплексного анализа социально-экономического развития Ленинградской области".</w:t>
      </w:r>
    </w:p>
    <w:p w:rsidR="00AE5FF7" w:rsidRDefault="00AE5FF7">
      <w:pPr>
        <w:pStyle w:val="ConsPlusNormal"/>
        <w:ind w:firstLine="540"/>
        <w:jc w:val="both"/>
      </w:pPr>
      <w:r>
        <w:t xml:space="preserve">Основным направлением реализации подпрограммы в соответствии с </w:t>
      </w:r>
      <w:hyperlink r:id="rId184" w:history="1">
        <w:r>
          <w:rPr>
            <w:color w:val="0000FF"/>
          </w:rPr>
          <w:t>Концепцией</w:t>
        </w:r>
      </w:hyperlink>
      <w:r>
        <w:t xml:space="preserve"> социально-экономического развития Ленинградской области на период до 2025 года является формирование эффективной долгосрочной социально-экономической политики, нацеленной на повышение качества стратегического управления, достижение показателей роста экономики и развития социальной сферы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Ленинградской области.</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pPr>
    </w:p>
    <w:p w:rsidR="00AE5FF7" w:rsidRDefault="00AE5FF7">
      <w:pPr>
        <w:pStyle w:val="ConsPlusNormal"/>
        <w:ind w:firstLine="540"/>
        <w:jc w:val="both"/>
      </w:pPr>
      <w:r>
        <w:t>Подпрограмма направлена на совершенствование системы стратегического планирования и прогнозирования, а также на обеспечение органов государственной власти Ленинградской области необходимой статистической или иной информацией о социально-экономическом развитии региона.</w:t>
      </w:r>
    </w:p>
    <w:p w:rsidR="00AE5FF7" w:rsidRDefault="00AE5FF7">
      <w:pPr>
        <w:pStyle w:val="ConsPlusNormal"/>
        <w:ind w:firstLine="540"/>
        <w:jc w:val="both"/>
      </w:pPr>
      <w:r>
        <w:t>С учетом приоритетов государственной политики целью реализации подпрограммы является совершенствование системы стратегического управления социально-экономическим развитием Ленинградской области.</w:t>
      </w:r>
    </w:p>
    <w:p w:rsidR="00AE5FF7" w:rsidRDefault="00AE5FF7">
      <w:pPr>
        <w:pStyle w:val="ConsPlusNormal"/>
        <w:ind w:firstLine="540"/>
        <w:jc w:val="both"/>
      </w:pPr>
      <w:r>
        <w:t>Для достижения указанной цели необходимо обеспечить решение следующих задач.</w:t>
      </w:r>
    </w:p>
    <w:p w:rsidR="00AE5FF7" w:rsidRDefault="00AE5FF7">
      <w:pPr>
        <w:pStyle w:val="ConsPlusNormal"/>
        <w:ind w:firstLine="540"/>
        <w:jc w:val="both"/>
      </w:pPr>
      <w:r>
        <w:t>Задача 1. Совершенствование системы стратегического планирования и прогнозирования Ленинградской области.</w:t>
      </w:r>
    </w:p>
    <w:p w:rsidR="00AE5FF7" w:rsidRDefault="00AE5FF7">
      <w:pPr>
        <w:pStyle w:val="ConsPlusNormal"/>
        <w:ind w:firstLine="540"/>
        <w:jc w:val="both"/>
      </w:pPr>
      <w:r>
        <w:t xml:space="preserve">Показателем решения задачи 1 являются удельный вес приоритетных задач Правительства Ленинградской области, решаемых с помощью документов стратегического планирования, в </w:t>
      </w:r>
      <w:r>
        <w:lastRenderedPageBreak/>
        <w:t xml:space="preserve">общем количестве приоритетных задач Правительства Ленинградской области, закрепленных в </w:t>
      </w:r>
      <w:hyperlink r:id="rId185" w:history="1">
        <w:r>
          <w:rPr>
            <w:color w:val="0000FF"/>
          </w:rPr>
          <w:t>Концепции</w:t>
        </w:r>
      </w:hyperlink>
      <w:r>
        <w:t xml:space="preserve"> социально-экономического развития Ленинградской области на период до 2025 года, и среднее отклонение отчетных значений ключевых показателей развития экономики Ленинградской области от прогнозных.</w:t>
      </w:r>
    </w:p>
    <w:p w:rsidR="00AE5FF7" w:rsidRDefault="00AE5FF7">
      <w:pPr>
        <w:pStyle w:val="ConsPlusNormal"/>
        <w:ind w:firstLine="540"/>
        <w:jc w:val="both"/>
      </w:pPr>
      <w:r>
        <w:t>Задача 2. Повышение оперативности и достоверности мониторинга социально-экономического развития Ленинградской области.</w:t>
      </w:r>
    </w:p>
    <w:p w:rsidR="00AE5FF7" w:rsidRDefault="00AE5FF7">
      <w:pPr>
        <w:pStyle w:val="ConsPlusNormal"/>
        <w:ind w:firstLine="540"/>
        <w:jc w:val="both"/>
      </w:pPr>
      <w:r>
        <w:t>Показателем решения задачи 2 является среднее отклонение отчетных значений ключевых показателей развития экономики Ленинградской области от прогнозных.</w:t>
      </w:r>
    </w:p>
    <w:p w:rsidR="00AE5FF7" w:rsidRDefault="00AE5FF7">
      <w:pPr>
        <w:pStyle w:val="ConsPlusNormal"/>
        <w:ind w:firstLine="540"/>
        <w:jc w:val="both"/>
      </w:pPr>
      <w:r>
        <w:t>Ожидаемые результаты реализации подпрограммы к концу 2020 года:</w:t>
      </w:r>
    </w:p>
    <w:p w:rsidR="00AE5FF7" w:rsidRDefault="00AE5FF7">
      <w:pPr>
        <w:pStyle w:val="ConsPlusNormal"/>
        <w:ind w:firstLine="540"/>
        <w:jc w:val="both"/>
      </w:pPr>
      <w: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186" w:history="1">
        <w:r>
          <w:rPr>
            <w:color w:val="0000FF"/>
          </w:rPr>
          <w:t>Концепции</w:t>
        </w:r>
      </w:hyperlink>
      <w:r>
        <w:t>, составит 94,2 проц.;</w:t>
      </w:r>
    </w:p>
    <w:p w:rsidR="00AE5FF7" w:rsidRDefault="00AE5FF7">
      <w:pPr>
        <w:pStyle w:val="ConsPlusNormal"/>
        <w:ind w:firstLine="540"/>
        <w:jc w:val="both"/>
      </w:pPr>
      <w:r>
        <w:t>среднее отклонение отчетных значений ключевых показателей развития экономики Ленинградской области от прогнозных - не более 20 проц.;</w:t>
      </w:r>
    </w:p>
    <w:p w:rsidR="00AE5FF7" w:rsidRDefault="00AE5FF7">
      <w:pPr>
        <w:pStyle w:val="ConsPlusNormal"/>
        <w:ind w:firstLine="540"/>
        <w:jc w:val="both"/>
      </w:pPr>
      <w:r>
        <w:t>создание региональной системы разработки и реализации государственных программ Ленинградской области;</w:t>
      </w:r>
    </w:p>
    <w:p w:rsidR="00AE5FF7" w:rsidRDefault="00AE5FF7">
      <w:pPr>
        <w:pStyle w:val="ConsPlusNormal"/>
        <w:ind w:firstLine="540"/>
        <w:jc w:val="both"/>
      </w:pPr>
      <w:r>
        <w:t>разработка новых стратегических и программных документов развития Ленинградской области, обеспечивающих реализацию комплексных задач развития.</w:t>
      </w:r>
    </w:p>
    <w:p w:rsidR="00AE5FF7" w:rsidRDefault="00AE5FF7">
      <w:pPr>
        <w:pStyle w:val="ConsPlusNormal"/>
        <w:ind w:firstLine="540"/>
        <w:jc w:val="both"/>
      </w:pPr>
      <w:r>
        <w:t>Реализация подпрограммы осуществляется в 2014-2020 годах в один этап.</w:t>
      </w:r>
    </w:p>
    <w:p w:rsidR="00AE5FF7" w:rsidRDefault="00AE5FF7">
      <w:pPr>
        <w:pStyle w:val="ConsPlusNormal"/>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jc w:val="center"/>
      </w:pPr>
      <w:r>
        <w:t>по годам реализации</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pPr>
    </w:p>
    <w:p w:rsidR="00AE5FF7" w:rsidRDefault="00AE5FF7">
      <w:pPr>
        <w:pStyle w:val="ConsPlusNormal"/>
        <w:jc w:val="center"/>
      </w:pPr>
      <w:r>
        <w:t>5. Основные мероприятия подпрограммы</w:t>
      </w:r>
    </w:p>
    <w:p w:rsidR="00AE5FF7" w:rsidRDefault="00AE5FF7">
      <w:pPr>
        <w:pStyle w:val="ConsPlusNormal"/>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3.1. "Развитие системы стратегического планирования социально-экономического развития Ленинградской области";</w:t>
      </w:r>
    </w:p>
    <w:p w:rsidR="00AE5FF7" w:rsidRDefault="00AE5FF7">
      <w:pPr>
        <w:pStyle w:val="ConsPlusNormal"/>
        <w:ind w:firstLine="540"/>
        <w:jc w:val="both"/>
      </w:pPr>
      <w:r>
        <w:t>основное мероприятие 3.2. "Мониторинг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p w:rsidR="00AE5FF7" w:rsidRDefault="00AE5FF7">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основное мероприятие 3.3. "Прогнозирование социально-экономического развития Ленинградской области".</w:t>
      </w:r>
    </w:p>
    <w:p w:rsidR="00AE5FF7" w:rsidRDefault="00AE5FF7">
      <w:pPr>
        <w:pStyle w:val="ConsPlusNormal"/>
        <w:ind w:firstLine="540"/>
        <w:jc w:val="both"/>
      </w:pPr>
      <w:r>
        <w:t>В рамках реализации основного мероприятия 3.1 предусматривается:</w:t>
      </w:r>
    </w:p>
    <w:p w:rsidR="00AE5FF7" w:rsidRDefault="00AE5FF7">
      <w:pPr>
        <w:pStyle w:val="ConsPlusNormal"/>
        <w:ind w:firstLine="540"/>
        <w:jc w:val="both"/>
      </w:pPr>
      <w:r>
        <w:t>содействие в обеспечении разработки и реализации государственных программ Ленинградской области. Направление предполагает совершенствование нормативно-правовой и методологической базы разработки, реализации и оценки эффективности государственных программ Ленинградской области, а также разработку, внедрение, модернизацию и сопровождение (эксплуатацию) специализированной информационной системы мониторинга государственных программ Ленинградской области (далее - ИСМ). ИСМ представляет собой информационную систему, оснащенную web-интерфейсом с разграничением прав доступа для многопользовательской распределенной работы, а также инструментами анализа и визуализации информации. Целью внедрения ИСМ является существенное повышение качества планирования и контроля исполнения государственных программ. Внедрение системы предполагается осуществить в 2014-2015 годах, сопровождение (эксплуатация) ИСМ будет осуществляться весь период реализации государственной программы;</w:t>
      </w:r>
    </w:p>
    <w:p w:rsidR="00AE5FF7" w:rsidRDefault="00AE5FF7">
      <w:pPr>
        <w:pStyle w:val="ConsPlusNormal"/>
        <w:ind w:firstLine="540"/>
        <w:jc w:val="both"/>
      </w:pPr>
      <w:r>
        <w:t xml:space="preserve">совершенствование механизмов по синхронизации долгосрочных и среднесрочных документов муниципальных образований с документами регионального уровня, включая проведение мероприятий с органами местного самоуправления Ленинградской области по </w:t>
      </w:r>
      <w:r>
        <w:lastRenderedPageBreak/>
        <w:t>вопросам синхронизации систем стратегического управления регионального и местного уровней;</w:t>
      </w:r>
    </w:p>
    <w:p w:rsidR="00AE5FF7" w:rsidRDefault="00AE5FF7">
      <w:pPr>
        <w:pStyle w:val="ConsPlusNormal"/>
        <w:ind w:firstLine="540"/>
        <w:jc w:val="both"/>
      </w:pPr>
      <w:r>
        <w:t>разработка и содействие в обеспечении реализации концепции комплексного развития территорий Ленинградской области, прилегающих к границам Санкт-Петербурга;</w:t>
      </w:r>
    </w:p>
    <w:p w:rsidR="00AE5FF7" w:rsidRDefault="00AE5FF7">
      <w:pPr>
        <w:pStyle w:val="ConsPlusNormal"/>
        <w:ind w:firstLine="540"/>
        <w:jc w:val="both"/>
      </w:pPr>
      <w:r>
        <w:t>разработка и содействие в обеспечении реализации концепции кластерного развития Ленинградской области;</w:t>
      </w:r>
    </w:p>
    <w:p w:rsidR="00AE5FF7" w:rsidRDefault="00AE5FF7">
      <w:pPr>
        <w:pStyle w:val="ConsPlusNormal"/>
        <w:ind w:firstLine="540"/>
        <w:jc w:val="both"/>
      </w:pPr>
      <w:r>
        <w:t>разработка и содействие в обеспечении реализации схемы комплексного развития Санкт-Петербурга и Ленинградской области на период до 2025 года;</w:t>
      </w:r>
    </w:p>
    <w:p w:rsidR="00AE5FF7" w:rsidRDefault="00AE5FF7">
      <w:pPr>
        <w:pStyle w:val="ConsPlusNormal"/>
        <w:ind w:firstLine="540"/>
        <w:jc w:val="both"/>
      </w:pPr>
      <w:r>
        <w:t>разработка и содействие в обеспечении реализации концепции комплексного развития территорий с пониженным потенциалом развития;</w:t>
      </w:r>
    </w:p>
    <w:p w:rsidR="00AE5FF7" w:rsidRDefault="00AE5FF7">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целях оказания содействия Ленинградской области по реализации Стратегии социально-экономического развития Северо-Западного федерального округа на период до 2020 года.</w:t>
      </w:r>
    </w:p>
    <w:p w:rsidR="00AE5FF7" w:rsidRDefault="00AE5FF7">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29.06.2015 N 240)</w:t>
      </w:r>
    </w:p>
    <w:p w:rsidR="00AE5FF7" w:rsidRDefault="00AE5FF7">
      <w:pPr>
        <w:pStyle w:val="ConsPlusNormal"/>
        <w:ind w:firstLine="540"/>
        <w:jc w:val="both"/>
      </w:pPr>
      <w:r>
        <w:t>В рамках реализации основного мероприятия 3.2 предусматривается:</w:t>
      </w:r>
    </w:p>
    <w:p w:rsidR="00AE5FF7" w:rsidRDefault="00AE5FF7">
      <w:pPr>
        <w:pStyle w:val="ConsPlusNormal"/>
        <w:ind w:firstLine="540"/>
        <w:jc w:val="both"/>
      </w:pPr>
      <w:r>
        <w:t>проведение ежемесячного мониторинга социально-экономического развития Ленинградской области;</w:t>
      </w:r>
    </w:p>
    <w:p w:rsidR="00AE5FF7" w:rsidRDefault="00AE5FF7">
      <w:pPr>
        <w:pStyle w:val="ConsPlusNormal"/>
        <w:ind w:firstLine="540"/>
        <w:jc w:val="both"/>
      </w:pPr>
      <w:r>
        <w:t>проведение ежеквартального мониторинга социально-экономического развития муниципальных образований Ленинградской области;</w:t>
      </w:r>
    </w:p>
    <w:p w:rsidR="00AE5FF7" w:rsidRDefault="00AE5FF7">
      <w:pPr>
        <w:pStyle w:val="ConsPlusNormal"/>
        <w:ind w:firstLine="540"/>
        <w:jc w:val="both"/>
      </w:pPr>
      <w:r>
        <w:t>организация работы по проведению мониторинга социально-экономического развития в муниципальных районах и городском округе по формам регионального сбора данных;</w:t>
      </w:r>
    </w:p>
    <w:p w:rsidR="00AE5FF7" w:rsidRDefault="00AE5FF7">
      <w:pPr>
        <w:pStyle w:val="ConsPlusNormal"/>
        <w:ind w:firstLine="540"/>
        <w:jc w:val="both"/>
      </w:pPr>
      <w:r>
        <w:t>предоставление субсидий бюджетам муниципальных образований на проведение мероприятий по организации и проведению мониторинга социально-экономического развития Ленинградской области, на разработку, актуализацию планов и программ комплексного социально-экономического развития Ленинградской области;</w:t>
      </w:r>
    </w:p>
    <w:p w:rsidR="00AE5FF7" w:rsidRDefault="00AE5FF7">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координация работы по обеспечению официальной статистической информацией органов государственной власти Ленинградской области;</w:t>
      </w:r>
    </w:p>
    <w:p w:rsidR="00AE5FF7" w:rsidRDefault="00AE5FF7">
      <w:pPr>
        <w:pStyle w:val="ConsPlusNormal"/>
        <w:ind w:firstLine="540"/>
        <w:jc w:val="both"/>
      </w:pPr>
      <w:r>
        <w:t>оптимизация и развитие системы мониторинга реализации федеральных целевых и государственных программ Российской Федерации на территории Ленинградской области.</w:t>
      </w:r>
    </w:p>
    <w:p w:rsidR="00AE5FF7" w:rsidRDefault="00AE5FF7">
      <w:pPr>
        <w:pStyle w:val="ConsPlusNormal"/>
        <w:ind w:firstLine="540"/>
        <w:jc w:val="both"/>
      </w:pPr>
      <w:r>
        <w:t>В рамках реализации основного мероприятия 3.3 предусматривается:</w:t>
      </w:r>
    </w:p>
    <w:p w:rsidR="00AE5FF7" w:rsidRDefault="00AE5FF7">
      <w:pPr>
        <w:pStyle w:val="ConsPlusNormal"/>
        <w:ind w:firstLine="540"/>
        <w:jc w:val="both"/>
      </w:pPr>
      <w:r>
        <w:t xml:space="preserve">абзац утратил силу. - </w:t>
      </w:r>
      <w:hyperlink r:id="rId190" w:history="1">
        <w:r>
          <w:rPr>
            <w:color w:val="0000FF"/>
          </w:rPr>
          <w:t>Постановление</w:t>
        </w:r>
      </w:hyperlink>
      <w:r>
        <w:t xml:space="preserve"> Правительства Ленинградской области от 03.06.2015 N 185;</w:t>
      </w:r>
    </w:p>
    <w:p w:rsidR="00AE5FF7" w:rsidRDefault="00AE5FF7">
      <w:pPr>
        <w:pStyle w:val="ConsPlusNormal"/>
        <w:ind w:firstLine="540"/>
        <w:jc w:val="both"/>
      </w:pPr>
      <w:r>
        <w:t>разработка среднесрочного (на очередной год и на плановый период (два года)) прогноза социально-экономического развития Ленинградской области;</w:t>
      </w:r>
    </w:p>
    <w:p w:rsidR="00AE5FF7" w:rsidRDefault="00AE5FF7">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разработка долгосрочного (на 12 лет и более) прогноза социально-экономического развития Ленинградской области.</w:t>
      </w:r>
    </w:p>
    <w:p w:rsidR="00AE5FF7" w:rsidRDefault="00AE5FF7">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 xml:space="preserve">Абзац исключен с 29 июня 2015 года. - </w:t>
      </w:r>
      <w:hyperlink r:id="rId193"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ind w:firstLine="540"/>
        <w:jc w:val="both"/>
      </w:pPr>
      <w:r>
        <w:t xml:space="preserve">Сведения об основных мерах правового регулирования в сфере реализации подпрограммы приведены в </w:t>
      </w:r>
      <w:hyperlink w:anchor="P5444" w:history="1">
        <w:r>
          <w:rPr>
            <w:color w:val="0000FF"/>
          </w:rPr>
          <w:t>приложении 5</w:t>
        </w:r>
      </w:hyperlink>
      <w:r>
        <w:t xml:space="preserve"> к Государственной программе.</w:t>
      </w:r>
    </w:p>
    <w:p w:rsidR="00AE5FF7" w:rsidRDefault="00AE5FF7">
      <w:pPr>
        <w:pStyle w:val="ConsPlusNormal"/>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pPr>
    </w:p>
    <w:p w:rsidR="00AE5FF7" w:rsidRDefault="00AE5FF7">
      <w:pPr>
        <w:pStyle w:val="ConsPlusNormal"/>
        <w:ind w:firstLine="540"/>
        <w:jc w:val="both"/>
      </w:pPr>
      <w:r>
        <w:t>Муниципальные образования Ленинградской области принимают участие в следующих основных мероприятиях подпрограммы:</w:t>
      </w:r>
    </w:p>
    <w:p w:rsidR="00AE5FF7" w:rsidRDefault="00AE5FF7">
      <w:pPr>
        <w:pStyle w:val="ConsPlusNormal"/>
        <w:ind w:firstLine="540"/>
        <w:jc w:val="both"/>
      </w:pPr>
      <w:r>
        <w:t xml:space="preserve">по основному мероприятию 3.1 - участие в разработке и реализации документов </w:t>
      </w:r>
      <w:r>
        <w:lastRenderedPageBreak/>
        <w:t>стратегического планирования по вопросам, отнесенным к ведению органов местного самоуправления; участие в публичных мероприятиях по вопросам стратегического управления и социально-экономического развития Ленинградской области;</w:t>
      </w:r>
    </w:p>
    <w:p w:rsidR="00AE5FF7" w:rsidRDefault="00AE5FF7">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по основному мероприятию 3.2 - разработка, актуализация планов и программ комплексного социально-экономического развития Ленинградской области предполагает предоставление субсидий органам местного самоуправления на разработку, актуализацию планов и программ комплексного социально-экономического развития, размер софинансирования расходов за счет местных бюджетов - не менее 1 проц.; проведение мониторинга социально-экономического развития Ленинградской области по региональным формам сбора данных предполагает предоставление субсидий органам местного самоуправления на проведение мониторинга социально-экономического развития, размер софинансирования расходов за счет местных бюджетов - не менее 30 проц.; представление информации о социально-экономическом развитии муниципальных образований Ленинградской области; заполнение формы паспорта муниципального образования;</w:t>
      </w:r>
    </w:p>
    <w:p w:rsidR="00AE5FF7" w:rsidRDefault="00AE5FF7">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по основному мероприятию 3.3 - разработка и представление прогнозов социально-экономического развития муниципальных образований Ленинградской области.</w:t>
      </w:r>
    </w:p>
    <w:p w:rsidR="00AE5FF7" w:rsidRDefault="00AE5FF7">
      <w:pPr>
        <w:pStyle w:val="ConsPlusNormal"/>
      </w:pPr>
    </w:p>
    <w:p w:rsidR="00AE5FF7" w:rsidRDefault="00AE5FF7">
      <w:pPr>
        <w:pStyle w:val="ConsPlusNormal"/>
        <w:jc w:val="center"/>
      </w:pPr>
      <w:r>
        <w:t>8. Ресурсное обеспечение подпрограммы</w:t>
      </w:r>
    </w:p>
    <w:p w:rsidR="00AE5FF7" w:rsidRDefault="00AE5FF7">
      <w:pPr>
        <w:pStyle w:val="ConsPlusNormal"/>
      </w:pPr>
    </w:p>
    <w:p w:rsidR="00AE5FF7" w:rsidRDefault="00AE5FF7">
      <w:pPr>
        <w:pStyle w:val="ConsPlusNormal"/>
        <w:ind w:firstLine="540"/>
        <w:jc w:val="both"/>
      </w:pPr>
      <w:r>
        <w:t>Объем финансирования подпрограммы в 2014-2020 годах составит 291138,6 тыс. рублей.</w:t>
      </w:r>
    </w:p>
    <w:p w:rsidR="00AE5FF7" w:rsidRDefault="00AE5FF7">
      <w:pPr>
        <w:pStyle w:val="ConsPlusNormal"/>
        <w:jc w:val="both"/>
      </w:pPr>
      <w:r>
        <w:t xml:space="preserve">(в ред. Постановлений Правительства Ленинградской области от 07.07.2014 </w:t>
      </w:r>
      <w:hyperlink r:id="rId196" w:history="1">
        <w:r>
          <w:rPr>
            <w:color w:val="0000FF"/>
          </w:rPr>
          <w:t>N 293</w:t>
        </w:r>
      </w:hyperlink>
      <w:r>
        <w:t xml:space="preserve">, от 27.10.2014 </w:t>
      </w:r>
      <w:hyperlink r:id="rId197" w:history="1">
        <w:r>
          <w:rPr>
            <w:color w:val="0000FF"/>
          </w:rPr>
          <w:t>N 488</w:t>
        </w:r>
      </w:hyperlink>
      <w:r>
        <w:t xml:space="preserve">, от 29.06.2015 </w:t>
      </w:r>
      <w:hyperlink r:id="rId198" w:history="1">
        <w:r>
          <w:rPr>
            <w:color w:val="0000FF"/>
          </w:rPr>
          <w:t>N 240</w:t>
        </w:r>
      </w:hyperlink>
      <w:r>
        <w:t>)</w:t>
      </w:r>
    </w:p>
    <w:p w:rsidR="00AE5FF7" w:rsidRDefault="00AE5FF7">
      <w:pPr>
        <w:pStyle w:val="ConsPlusNormal"/>
        <w:ind w:firstLine="540"/>
        <w:jc w:val="both"/>
      </w:pPr>
      <w:r>
        <w:t>Наибольший объем средств (53,9 проц. общего объема средств областного бюджета Ленинградской области, выделяемых на подпрограмму) будет направлен на реализацию основного мероприятия 3.2. "Мониторинг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p w:rsidR="00AE5FF7" w:rsidRDefault="00AE5FF7">
      <w:pPr>
        <w:pStyle w:val="ConsPlusNormal"/>
        <w:jc w:val="both"/>
      </w:pPr>
      <w:r>
        <w:t xml:space="preserve">(в ред. Постановлений Правительства Ленинградской области от 07.07.2014 </w:t>
      </w:r>
      <w:hyperlink r:id="rId199" w:history="1">
        <w:r>
          <w:rPr>
            <w:color w:val="0000FF"/>
          </w:rPr>
          <w:t>N 293</w:t>
        </w:r>
      </w:hyperlink>
      <w:r>
        <w:t xml:space="preserve">, от 27.10.2014 </w:t>
      </w:r>
      <w:hyperlink r:id="rId200" w:history="1">
        <w:r>
          <w:rPr>
            <w:color w:val="0000FF"/>
          </w:rPr>
          <w:t>N 488</w:t>
        </w:r>
      </w:hyperlink>
      <w:r>
        <w:t xml:space="preserve">, от 29.06.2015 </w:t>
      </w:r>
      <w:hyperlink r:id="rId201" w:history="1">
        <w:r>
          <w:rPr>
            <w:color w:val="0000FF"/>
          </w:rPr>
          <w:t>N 240</w:t>
        </w:r>
      </w:hyperlink>
      <w:r>
        <w:t>)</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jc w:val="center"/>
      </w:pPr>
      <w:r>
        <w:t>9. Анализ рисков реализации подпрограммы</w:t>
      </w:r>
    </w:p>
    <w:p w:rsidR="00AE5FF7" w:rsidRDefault="00AE5FF7">
      <w:pPr>
        <w:pStyle w:val="ConsPlusNormal"/>
        <w:jc w:val="center"/>
      </w:pPr>
      <w:r>
        <w:t>и мер по минимизации их негативного влияния</w:t>
      </w:r>
    </w:p>
    <w:p w:rsidR="00AE5FF7" w:rsidRDefault="00AE5FF7">
      <w:pPr>
        <w:pStyle w:val="ConsPlusNormal"/>
      </w:pPr>
    </w:p>
    <w:p w:rsidR="00AE5FF7" w:rsidRDefault="00AE5FF7">
      <w:pPr>
        <w:pStyle w:val="ConsPlusNormal"/>
        <w:jc w:val="center"/>
      </w:pPr>
      <w:r>
        <w:t xml:space="preserve">Исключен с 29 июня 2015 года. - </w:t>
      </w:r>
      <w:hyperlink r:id="rId202"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bookmarkStart w:id="6" w:name="P1138"/>
      <w:bookmarkEnd w:id="6"/>
      <w:r>
        <w:t>Подпрограмма 4. "Развитие рынка труда и содействие занятости</w:t>
      </w:r>
    </w:p>
    <w:p w:rsidR="00AE5FF7" w:rsidRDefault="00AE5FF7">
      <w:pPr>
        <w:pStyle w:val="ConsPlusNormal"/>
        <w:jc w:val="center"/>
      </w:pPr>
      <w:r>
        <w:t>населения Ленинградской области"</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подпрограммы "Развитие рынка труда и содействие занятости</w:t>
      </w:r>
    </w:p>
    <w:p w:rsidR="00AE5FF7" w:rsidRDefault="00AE5FF7">
      <w:pPr>
        <w:pStyle w:val="ConsPlusNormal"/>
        <w:jc w:val="center"/>
      </w:pPr>
      <w:r>
        <w:t>населения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"Развитие рынка труда и содействие занятости населения Ленинградской области" (далее - подпрограмма)</w:t>
            </w:r>
          </w:p>
        </w:tc>
      </w:tr>
      <w:tr w:rsidR="00AE5FF7">
        <w:tc>
          <w:tcPr>
            <w:tcW w:w="2438" w:type="dxa"/>
          </w:tcPr>
          <w:p w:rsidR="00AE5FF7" w:rsidRDefault="00AE5FF7">
            <w:pPr>
              <w:pStyle w:val="ConsPlusNormal"/>
            </w:pPr>
            <w:r>
              <w:t>Ответственный исполнитель подпрограммы</w:t>
            </w:r>
          </w:p>
        </w:tc>
        <w:tc>
          <w:tcPr>
            <w:tcW w:w="7200" w:type="dxa"/>
          </w:tcPr>
          <w:p w:rsidR="00AE5FF7" w:rsidRDefault="00AE5FF7">
            <w:pPr>
              <w:pStyle w:val="ConsPlusNormal"/>
              <w:ind w:firstLine="283"/>
              <w:jc w:val="both"/>
            </w:pPr>
            <w:r>
              <w:t>Комитет по труду и занятости населения Ленинградской области</w:t>
            </w:r>
          </w:p>
        </w:tc>
      </w:tr>
      <w:tr w:rsidR="00AE5FF7">
        <w:tblPrEx>
          <w:tblBorders>
            <w:insideH w:val="nil"/>
          </w:tblBorders>
        </w:tblPrEx>
        <w:tc>
          <w:tcPr>
            <w:tcW w:w="2438" w:type="dxa"/>
            <w:tcBorders>
              <w:bottom w:val="nil"/>
            </w:tcBorders>
          </w:tcPr>
          <w:p w:rsidR="00AE5FF7" w:rsidRDefault="00AE5FF7">
            <w:pPr>
              <w:pStyle w:val="ConsPlusNormal"/>
            </w:pPr>
            <w:r>
              <w:t>Участники подпрограммы</w:t>
            </w:r>
          </w:p>
        </w:tc>
        <w:tc>
          <w:tcPr>
            <w:tcW w:w="7200" w:type="dxa"/>
            <w:tcBorders>
              <w:bottom w:val="nil"/>
            </w:tcBorders>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p w:rsidR="00AE5FF7" w:rsidRDefault="00AE5FF7">
            <w:pPr>
              <w:pStyle w:val="ConsPlusNormal"/>
              <w:ind w:firstLine="283"/>
              <w:jc w:val="both"/>
            </w:pPr>
            <w:r>
              <w:t>государственное казенное учреждение Ленинградской области "Центр занятости населения" (далее - ГКУ ЛО ЦЗН);</w:t>
            </w:r>
          </w:p>
          <w:p w:rsidR="00AE5FF7" w:rsidRDefault="00AE5FF7">
            <w:pPr>
              <w:pStyle w:val="ConsPlusNormal"/>
              <w:ind w:firstLine="283"/>
              <w:jc w:val="both"/>
            </w:pPr>
            <w:r>
              <w:t>государственное автономное образовательное учреждение дополнительного образования Ленинградской области "Учебно-методический центр";</w:t>
            </w:r>
          </w:p>
          <w:p w:rsidR="00AE5FF7" w:rsidRDefault="00AE5FF7">
            <w:pPr>
              <w:pStyle w:val="ConsPlusNormal"/>
              <w:ind w:firstLine="283"/>
              <w:jc w:val="both"/>
            </w:pPr>
            <w:r>
              <w:t xml:space="preserve">абзацы четвертый - десятый исключены с 29 июня 2015 года. - </w:t>
            </w:r>
            <w:hyperlink r:id="rId203" w:history="1">
              <w:r>
                <w:rPr>
                  <w:color w:val="0000FF"/>
                </w:rPr>
                <w:t>Постановление</w:t>
              </w:r>
            </w:hyperlink>
            <w:r>
              <w:t xml:space="preserve"> Правительства Ленинградской области от 29.06.2015 N 240</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Постановлений Правительства Ленинградской области от 03.06.2015 </w:t>
            </w:r>
            <w:hyperlink r:id="rId204" w:history="1">
              <w:r>
                <w:rPr>
                  <w:color w:val="0000FF"/>
                </w:rPr>
                <w:t>N 185</w:t>
              </w:r>
            </w:hyperlink>
            <w:r>
              <w:t xml:space="preserve">, от 29.06.2015 </w:t>
            </w:r>
            <w:hyperlink r:id="rId205" w:history="1">
              <w:r>
                <w:rPr>
                  <w:color w:val="0000FF"/>
                </w:rPr>
                <w:t>N 240</w:t>
              </w:r>
            </w:hyperlink>
            <w:r>
              <w:t>)</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206" w:history="1">
              <w:r>
                <w:rPr>
                  <w:color w:val="0000FF"/>
                </w:rPr>
                <w:t>Постановление</w:t>
              </w:r>
            </w:hyperlink>
            <w:r>
              <w:t xml:space="preserve"> Правительства Ленинградской области от 29.06.2015 N 240</w:t>
            </w:r>
          </w:p>
        </w:tc>
      </w:tr>
      <w:tr w:rsidR="00AE5FF7">
        <w:tblPrEx>
          <w:tblBorders>
            <w:insideH w:val="nil"/>
          </w:tblBorders>
        </w:tblPrEx>
        <w:tc>
          <w:tcPr>
            <w:tcW w:w="2438" w:type="dxa"/>
            <w:tcBorders>
              <w:bottom w:val="nil"/>
            </w:tcBorders>
          </w:tcPr>
          <w:p w:rsidR="00AE5FF7" w:rsidRDefault="00AE5FF7">
            <w:pPr>
              <w:pStyle w:val="ConsPlusNormal"/>
            </w:pPr>
            <w:r>
              <w:t>Цель подпрограммы</w:t>
            </w:r>
          </w:p>
        </w:tc>
        <w:tc>
          <w:tcPr>
            <w:tcW w:w="7200" w:type="dxa"/>
            <w:tcBorders>
              <w:bottom w:val="nil"/>
            </w:tcBorders>
          </w:tcPr>
          <w:p w:rsidR="00AE5FF7" w:rsidRDefault="00AE5FF7">
            <w:pPr>
              <w:pStyle w:val="ConsPlusNormal"/>
              <w:ind w:firstLine="283"/>
              <w:jc w:val="both"/>
            </w:pPr>
            <w:r>
              <w:t>Повышение эффективности занятости населения Ленинградской области, включая граждан, испытывающих трудности в поиске работы;</w:t>
            </w:r>
          </w:p>
          <w:p w:rsidR="00AE5FF7" w:rsidRDefault="00AE5FF7">
            <w:pPr>
              <w:pStyle w:val="ConsPlusNormal"/>
              <w:ind w:firstLine="283"/>
              <w:jc w:val="both"/>
            </w:pPr>
            <w:r>
              <w:t xml:space="preserve">абзац исключен с 29 июня 2015 года. - </w:t>
            </w:r>
            <w:hyperlink r:id="rId207" w:history="1">
              <w:r>
                <w:rPr>
                  <w:color w:val="0000FF"/>
                </w:rPr>
                <w:t>Постановление</w:t>
              </w:r>
            </w:hyperlink>
            <w:r>
              <w:t xml:space="preserve"> Правительства Ленинградской области от 29.06.2015 N 240</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29.06.2015 N 240)</w:t>
            </w:r>
          </w:p>
        </w:tc>
      </w:tr>
      <w:tr w:rsidR="00AE5FF7">
        <w:tblPrEx>
          <w:tblBorders>
            <w:insideH w:val="nil"/>
          </w:tblBorders>
        </w:tblPrEx>
        <w:tc>
          <w:tcPr>
            <w:tcW w:w="2438" w:type="dxa"/>
            <w:tcBorders>
              <w:bottom w:val="nil"/>
            </w:tcBorders>
          </w:tcPr>
          <w:p w:rsidR="00AE5FF7" w:rsidRDefault="00AE5FF7">
            <w:pPr>
              <w:pStyle w:val="ConsPlusNormal"/>
            </w:pPr>
            <w:r>
              <w:t>Задачи подпрограммы</w:t>
            </w:r>
          </w:p>
        </w:tc>
        <w:tc>
          <w:tcPr>
            <w:tcW w:w="7200" w:type="dxa"/>
            <w:tcBorders>
              <w:bottom w:val="nil"/>
            </w:tcBorders>
          </w:tcPr>
          <w:p w:rsidR="00AE5FF7" w:rsidRDefault="00AE5FF7">
            <w:pPr>
              <w:pStyle w:val="ConsPlusNormal"/>
              <w:ind w:firstLine="283"/>
              <w:jc w:val="both"/>
            </w:pPr>
            <w:r>
              <w:t>Поддержание стабильного развития рынка труда Ленинградской области путем реализации мер активной политики занятости через оказание государственных услуг населению и работодателям;</w:t>
            </w:r>
          </w:p>
          <w:p w:rsidR="00AE5FF7" w:rsidRDefault="00AE5FF7">
            <w:pPr>
              <w:pStyle w:val="ConsPlusNormal"/>
              <w:ind w:firstLine="283"/>
              <w:jc w:val="both"/>
            </w:pPr>
            <w:r>
              <w:t xml:space="preserve">содействие трудоустройству незанятых инвалидов Ленинградской </w:t>
            </w:r>
            <w:r>
              <w:lastRenderedPageBreak/>
              <w:t>области на оборудованные (оснащенные) для них рабочие места;</w:t>
            </w:r>
          </w:p>
          <w:p w:rsidR="00AE5FF7" w:rsidRDefault="00AE5FF7">
            <w:pPr>
              <w:pStyle w:val="ConsPlusNormal"/>
              <w:ind w:firstLine="283"/>
              <w:jc w:val="both"/>
            </w:pPr>
            <w:r>
              <w:t>создание рабочих мест для трудоустройства инвалидов с целью их интеграции в общество</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Постановлений Правительства Ленинградской области от 03.06.2015 </w:t>
            </w:r>
            <w:hyperlink r:id="rId209" w:history="1">
              <w:r>
                <w:rPr>
                  <w:color w:val="0000FF"/>
                </w:rPr>
                <w:t>N 185</w:t>
              </w:r>
            </w:hyperlink>
            <w:r>
              <w:t xml:space="preserve">, от 29.06.2015 </w:t>
            </w:r>
            <w:hyperlink r:id="rId210" w:history="1">
              <w:r>
                <w:rPr>
                  <w:color w:val="0000FF"/>
                </w:rPr>
                <w:t>N 240</w:t>
              </w:r>
            </w:hyperlink>
            <w:r>
              <w:t>)</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211"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Этапы и сроки реализации подпрограммы</w:t>
            </w:r>
          </w:p>
        </w:tc>
        <w:tc>
          <w:tcPr>
            <w:tcW w:w="7200" w:type="dxa"/>
          </w:tcPr>
          <w:p w:rsidR="00AE5FF7" w:rsidRDefault="00AE5FF7">
            <w:pPr>
              <w:pStyle w:val="ConsPlusNormal"/>
              <w:ind w:firstLine="283"/>
              <w:jc w:val="both"/>
            </w:pPr>
            <w:r>
              <w:t>2014-2020 годы, реализуется в один этап</w:t>
            </w:r>
          </w:p>
        </w:tc>
      </w:tr>
      <w:tr w:rsidR="00AE5FF7">
        <w:tblPrEx>
          <w:tblBorders>
            <w:insideH w:val="nil"/>
          </w:tblBorders>
        </w:tblPrEx>
        <w:tc>
          <w:tcPr>
            <w:tcW w:w="2438" w:type="dxa"/>
            <w:tcBorders>
              <w:bottom w:val="nil"/>
            </w:tcBorders>
          </w:tcPr>
          <w:p w:rsidR="00AE5FF7" w:rsidRDefault="00AE5FF7">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AE5FF7" w:rsidRDefault="00AE5FF7">
            <w:pPr>
              <w:pStyle w:val="ConsPlusNormal"/>
              <w:ind w:firstLine="283"/>
              <w:jc w:val="both"/>
            </w:pPr>
            <w:r>
              <w:t>Общий объем финансирования подпрограммы - 2903088,8 тыс. рублей, в том числе:</w:t>
            </w:r>
          </w:p>
          <w:p w:rsidR="00AE5FF7" w:rsidRDefault="00AE5FF7">
            <w:pPr>
              <w:pStyle w:val="ConsPlusNormal"/>
              <w:ind w:firstLine="283"/>
              <w:jc w:val="both"/>
            </w:pPr>
            <w:r>
              <w:t>2014 год - 508067,6 тыс. рублей,</w:t>
            </w:r>
          </w:p>
          <w:p w:rsidR="00AE5FF7" w:rsidRDefault="00AE5FF7">
            <w:pPr>
              <w:pStyle w:val="ConsPlusNormal"/>
              <w:ind w:firstLine="283"/>
              <w:jc w:val="both"/>
            </w:pPr>
            <w:r>
              <w:t>2015 год - 552131,6 тыс. рублей,</w:t>
            </w:r>
          </w:p>
          <w:p w:rsidR="00AE5FF7" w:rsidRDefault="00AE5FF7">
            <w:pPr>
              <w:pStyle w:val="ConsPlusNormal"/>
              <w:ind w:firstLine="283"/>
              <w:jc w:val="both"/>
            </w:pPr>
            <w:r>
              <w:t>2016 год - 536070,5 тыс. рублей,</w:t>
            </w:r>
          </w:p>
          <w:p w:rsidR="00AE5FF7" w:rsidRDefault="00AE5FF7">
            <w:pPr>
              <w:pStyle w:val="ConsPlusNormal"/>
              <w:ind w:firstLine="283"/>
              <w:jc w:val="both"/>
            </w:pPr>
            <w:r>
              <w:t>2017 год - 525444,2 тыс. рублей,</w:t>
            </w:r>
          </w:p>
          <w:p w:rsidR="00AE5FF7" w:rsidRDefault="00AE5FF7">
            <w:pPr>
              <w:pStyle w:val="ConsPlusNormal"/>
              <w:ind w:firstLine="283"/>
              <w:jc w:val="both"/>
            </w:pPr>
            <w:r>
              <w:t>2018 год - 260458,3 тыс. рублей,</w:t>
            </w:r>
          </w:p>
          <w:p w:rsidR="00AE5FF7" w:rsidRDefault="00AE5FF7">
            <w:pPr>
              <w:pStyle w:val="ConsPlusNormal"/>
              <w:ind w:firstLine="283"/>
              <w:jc w:val="both"/>
            </w:pPr>
            <w:r>
              <w:t>2019 год - 260458,3 тыс. рублей,</w:t>
            </w:r>
          </w:p>
          <w:p w:rsidR="00AE5FF7" w:rsidRDefault="00AE5FF7">
            <w:pPr>
              <w:pStyle w:val="ConsPlusNormal"/>
              <w:ind w:firstLine="283"/>
              <w:jc w:val="both"/>
            </w:pPr>
            <w:r>
              <w:t>2020 год - 260458,3 тыс. рублей;</w:t>
            </w:r>
          </w:p>
          <w:p w:rsidR="00AE5FF7" w:rsidRDefault="00AE5FF7">
            <w:pPr>
              <w:pStyle w:val="ConsPlusNormal"/>
              <w:ind w:firstLine="283"/>
              <w:jc w:val="both"/>
            </w:pPr>
            <w:r>
              <w:t>объем финансирования за счет средств федерального бюджета - 960824,6 тыс. рублей, в том числе:</w:t>
            </w:r>
          </w:p>
          <w:p w:rsidR="00AE5FF7" w:rsidRDefault="00AE5FF7">
            <w:pPr>
              <w:pStyle w:val="ConsPlusNormal"/>
              <w:ind w:firstLine="283"/>
              <w:jc w:val="both"/>
            </w:pPr>
            <w:r>
              <w:t>2014 год - 251791,3 тыс. рублей,</w:t>
            </w:r>
          </w:p>
          <w:p w:rsidR="00AE5FF7" w:rsidRDefault="00AE5FF7">
            <w:pPr>
              <w:pStyle w:val="ConsPlusNormal"/>
              <w:ind w:firstLine="283"/>
              <w:jc w:val="both"/>
            </w:pPr>
            <w:r>
              <w:t>2015 год - 261434,6 тыс. рублей,</w:t>
            </w:r>
          </w:p>
          <w:p w:rsidR="00AE5FF7" w:rsidRDefault="00AE5FF7">
            <w:pPr>
              <w:pStyle w:val="ConsPlusNormal"/>
              <w:ind w:firstLine="283"/>
              <w:jc w:val="both"/>
            </w:pPr>
            <w:r>
              <w:t>2016 год - 229451,1 тыс. рублей,</w:t>
            </w:r>
          </w:p>
          <w:p w:rsidR="00AE5FF7" w:rsidRDefault="00AE5FF7">
            <w:pPr>
              <w:pStyle w:val="ConsPlusNormal"/>
              <w:ind w:firstLine="283"/>
              <w:jc w:val="both"/>
            </w:pPr>
            <w:r>
              <w:t>2017 год - 218147,6 тыс. рублей;</w:t>
            </w:r>
          </w:p>
          <w:p w:rsidR="00AE5FF7" w:rsidRDefault="00AE5FF7">
            <w:pPr>
              <w:pStyle w:val="ConsPlusNormal"/>
              <w:ind w:firstLine="283"/>
              <w:jc w:val="both"/>
            </w:pPr>
            <w:r>
              <w:t>объем финансирования за счет средств областного бюджета - 1942264,2 тыс. рублей, в том числе:</w:t>
            </w:r>
          </w:p>
          <w:p w:rsidR="00AE5FF7" w:rsidRDefault="00AE5FF7">
            <w:pPr>
              <w:pStyle w:val="ConsPlusNormal"/>
              <w:ind w:firstLine="283"/>
              <w:jc w:val="both"/>
            </w:pPr>
            <w:r>
              <w:t>2014 год - 256276,3 тыс. рублей,</w:t>
            </w:r>
          </w:p>
          <w:p w:rsidR="00AE5FF7" w:rsidRDefault="00AE5FF7">
            <w:pPr>
              <w:pStyle w:val="ConsPlusNormal"/>
              <w:ind w:firstLine="283"/>
              <w:jc w:val="both"/>
            </w:pPr>
            <w:r>
              <w:t>2015 год - 290697,0 тыс. рублей,</w:t>
            </w:r>
          </w:p>
          <w:p w:rsidR="00AE5FF7" w:rsidRDefault="00AE5FF7">
            <w:pPr>
              <w:pStyle w:val="ConsPlusNormal"/>
              <w:ind w:firstLine="283"/>
              <w:jc w:val="both"/>
            </w:pPr>
            <w:r>
              <w:t>2016 год - 306619,4 тыс. рублей,</w:t>
            </w:r>
          </w:p>
          <w:p w:rsidR="00AE5FF7" w:rsidRDefault="00AE5FF7">
            <w:pPr>
              <w:pStyle w:val="ConsPlusNormal"/>
              <w:ind w:firstLine="283"/>
              <w:jc w:val="both"/>
            </w:pPr>
            <w:r>
              <w:lastRenderedPageBreak/>
              <w:t>2017 год - 307296,6 тыс. рублей,</w:t>
            </w:r>
          </w:p>
          <w:p w:rsidR="00AE5FF7" w:rsidRDefault="00AE5FF7">
            <w:pPr>
              <w:pStyle w:val="ConsPlusNormal"/>
              <w:ind w:firstLine="283"/>
              <w:jc w:val="both"/>
            </w:pPr>
            <w:r>
              <w:t>2018 год - 260458,3 тыс. рублей,</w:t>
            </w:r>
          </w:p>
          <w:p w:rsidR="00AE5FF7" w:rsidRDefault="00AE5FF7">
            <w:pPr>
              <w:pStyle w:val="ConsPlusNormal"/>
              <w:ind w:firstLine="283"/>
              <w:jc w:val="both"/>
            </w:pPr>
            <w:r>
              <w:t>2019 год - 260458,3 тыс. рублей,</w:t>
            </w:r>
          </w:p>
          <w:p w:rsidR="00AE5FF7" w:rsidRDefault="00AE5FF7">
            <w:pPr>
              <w:pStyle w:val="ConsPlusNormal"/>
              <w:ind w:firstLine="283"/>
              <w:jc w:val="both"/>
            </w:pPr>
            <w:r>
              <w:t>2020 год - 260458,3 тыс.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w:t>
            </w:r>
            <w:hyperlink r:id="rId212" w:history="1">
              <w:r>
                <w:rPr>
                  <w:color w:val="0000FF"/>
                </w:rPr>
                <w:t>Постановления</w:t>
              </w:r>
            </w:hyperlink>
            <w:r>
              <w:t xml:space="preserve"> Правительства Ленинградской области от 29.06.2015 N 240)</w:t>
            </w:r>
          </w:p>
        </w:tc>
      </w:tr>
      <w:tr w:rsidR="00AE5FF7">
        <w:tblPrEx>
          <w:tblBorders>
            <w:insideH w:val="nil"/>
          </w:tblBorders>
        </w:tblPrEx>
        <w:tc>
          <w:tcPr>
            <w:tcW w:w="2438" w:type="dxa"/>
            <w:tcBorders>
              <w:bottom w:val="nil"/>
            </w:tcBorders>
          </w:tcPr>
          <w:p w:rsidR="00AE5FF7" w:rsidRDefault="00AE5FF7">
            <w:pPr>
              <w:pStyle w:val="ConsPlusNormal"/>
            </w:pPr>
            <w:r>
              <w:t>Ожидаемые результаты реализации подпрограммы</w:t>
            </w:r>
          </w:p>
        </w:tc>
        <w:tc>
          <w:tcPr>
            <w:tcW w:w="7200" w:type="dxa"/>
            <w:tcBorders>
              <w:bottom w:val="nil"/>
            </w:tcBorders>
          </w:tcPr>
          <w:p w:rsidR="00AE5FF7" w:rsidRDefault="00AE5FF7">
            <w:pPr>
              <w:pStyle w:val="ConsPlusNormal"/>
              <w:ind w:firstLine="283"/>
              <w:jc w:val="both"/>
            </w:pPr>
            <w:r>
              <w:t>К концу 2020 года:</w:t>
            </w:r>
          </w:p>
          <w:p w:rsidR="00AE5FF7" w:rsidRDefault="00AE5FF7">
            <w:pPr>
              <w:pStyle w:val="ConsPlusNormal"/>
              <w:ind w:firstLine="283"/>
              <w:jc w:val="both"/>
            </w:pPr>
            <w:r>
              <w:t>уровень регистрируемой безработицы на конец года в Ленинградской области не будет превышать 0,6 проц.;</w:t>
            </w:r>
          </w:p>
          <w:p w:rsidR="00AE5FF7" w:rsidRDefault="00AE5FF7">
            <w:pPr>
              <w:pStyle w:val="ConsPlusNormal"/>
              <w:ind w:firstLine="283"/>
              <w:jc w:val="both"/>
            </w:pPr>
            <w:r>
              <w:t>доля трудоустроенных граждан в общей численности граждан, обратившихся за содействием в центры занятости населения Ленинградской области в поиске подходящей работы, составит не менее 67,0 проц.;</w:t>
            </w:r>
          </w:p>
          <w:p w:rsidR="00AE5FF7" w:rsidRDefault="00AE5FF7">
            <w:pPr>
              <w:pStyle w:val="ConsPlusNormal"/>
              <w:ind w:firstLine="283"/>
              <w:jc w:val="both"/>
            </w:pPr>
            <w:r>
              <w:t>напряженность на рынке труда Ленинградской области (численность незанятых граждан в расчете на одну заявленную вакансию на конец года) снизится до 0,2 человека на одну вакансию;</w:t>
            </w:r>
          </w:p>
          <w:p w:rsidR="00AE5FF7" w:rsidRDefault="00AE5FF7">
            <w:pPr>
              <w:pStyle w:val="ConsPlusNormal"/>
              <w:ind w:firstLine="283"/>
              <w:jc w:val="both"/>
            </w:pPr>
            <w:r>
              <w:t xml:space="preserve">абзацы пятый - шестой исключены с 29 июня 2015 года. - </w:t>
            </w:r>
            <w:hyperlink r:id="rId213" w:history="1">
              <w:r>
                <w:rPr>
                  <w:color w:val="0000FF"/>
                </w:rPr>
                <w:t>Постановление</w:t>
              </w:r>
            </w:hyperlink>
            <w:r>
              <w:t xml:space="preserve"> Правительства Ленинградской области от 29.06.2015 N 240</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Постановлений Правительства Ленинградской области от 27.10.2014 </w:t>
            </w:r>
            <w:hyperlink r:id="rId214" w:history="1">
              <w:r>
                <w:rPr>
                  <w:color w:val="0000FF"/>
                </w:rPr>
                <w:t>N 488</w:t>
              </w:r>
            </w:hyperlink>
            <w:r>
              <w:t xml:space="preserve">, от 29.06.2015 </w:t>
            </w:r>
            <w:hyperlink r:id="rId215" w:history="1">
              <w:r>
                <w:rPr>
                  <w:color w:val="0000FF"/>
                </w:rPr>
                <w:t>N 240</w:t>
              </w:r>
            </w:hyperlink>
            <w:r>
              <w:t>)</w:t>
            </w:r>
          </w:p>
        </w:tc>
      </w:tr>
    </w:tbl>
    <w:p w:rsidR="00AE5FF7" w:rsidRDefault="00AE5FF7">
      <w:pPr>
        <w:pStyle w:val="ConsPlusNormal"/>
      </w:pPr>
    </w:p>
    <w:p w:rsidR="00AE5FF7" w:rsidRDefault="00AE5FF7">
      <w:pPr>
        <w:pStyle w:val="ConsPlusNormal"/>
        <w:jc w:val="center"/>
      </w:pPr>
      <w:r>
        <w:t>1. Общая характеристика, основные проблемы</w:t>
      </w:r>
    </w:p>
    <w:p w:rsidR="00AE5FF7" w:rsidRDefault="00AE5FF7">
      <w:pPr>
        <w:pStyle w:val="ConsPlusNormal"/>
        <w:jc w:val="center"/>
      </w:pPr>
      <w:r>
        <w:t>и прогноз развития сферы реализации подпрограммы</w:t>
      </w:r>
    </w:p>
    <w:p w:rsidR="00AE5FF7" w:rsidRDefault="00AE5FF7">
      <w:pPr>
        <w:pStyle w:val="ConsPlusNormal"/>
      </w:pPr>
    </w:p>
    <w:p w:rsidR="00AE5FF7" w:rsidRDefault="00AE5FF7">
      <w:pPr>
        <w:pStyle w:val="ConsPlusNormal"/>
        <w:jc w:val="center"/>
      </w:pPr>
      <w:r>
        <w:t>Развитие рынка труда</w:t>
      </w:r>
    </w:p>
    <w:p w:rsidR="00AE5FF7" w:rsidRDefault="00AE5FF7">
      <w:pPr>
        <w:pStyle w:val="ConsPlusNormal"/>
      </w:pPr>
    </w:p>
    <w:p w:rsidR="00AE5FF7" w:rsidRDefault="00AE5FF7">
      <w:pPr>
        <w:pStyle w:val="ConsPlusNormal"/>
        <w:ind w:firstLine="540"/>
        <w:jc w:val="both"/>
      </w:pPr>
      <w:r>
        <w:t>В начале 2013 года уровень регистрируемой безработицы в Ленинградской области составил 0,46 проц. экономически активного населения. Среди 11 территорий, входящих в Северо-Западный федеральный округ, Ленинградская область имела самый низкий после Санкт-Петербурга (0,4 проц.) уровень регистрируемой безработицы.</w:t>
      </w:r>
    </w:p>
    <w:p w:rsidR="00AE5FF7" w:rsidRDefault="00AE5FF7">
      <w:pPr>
        <w:pStyle w:val="ConsPlusNormal"/>
        <w:ind w:firstLine="540"/>
        <w:jc w:val="both"/>
      </w:pPr>
      <w:r>
        <w:t>Наибольшее количество занятых в 2012 году приходилось на сектор обрабатывающих производств - 22,2 проц., значительное количество работало в секторах оптовой и розничной торговли (11,2 проц.), в строительстве (8,9 проц.), в сфере транспорта и связи (8,3 проц.), в сфере образования (8,3 проц.).</w:t>
      </w:r>
    </w:p>
    <w:p w:rsidR="00AE5FF7" w:rsidRDefault="00AE5FF7">
      <w:pPr>
        <w:pStyle w:val="ConsPlusNormal"/>
        <w:ind w:firstLine="540"/>
        <w:jc w:val="both"/>
      </w:pPr>
      <w:r>
        <w:t xml:space="preserve">Банк вакансий по сравнению с началом 2012 года увеличился на 1,1 тыс. единиц и в начале 2013 года насчитывал 13,0 тыс. единиц по 951 профессии </w:t>
      </w:r>
      <w:r>
        <w:lastRenderedPageBreak/>
        <w:t>и специальности. В структуре заявленных в службу занятости вакансий преобладает спрос на рабочие профессии - порядка 80 проц. от общего количества вакансий. Среди соискателей рабочие профессии имели не более 60 проц. претендентов на трудоустройство. На каждую пятую заявленную работодателями вакансию требуются инженерно-технические работники и служащие (каждый третий соискатель). При этом доля граждан, не имеющих профессии и специальности, а следовательно, имеющих низкую конкурентоспособность на рынке труда, в 2012 году составляла не менее 10 проц.</w:t>
      </w:r>
    </w:p>
    <w:p w:rsidR="00AE5FF7" w:rsidRDefault="00AE5FF7">
      <w:pPr>
        <w:pStyle w:val="ConsPlusNormal"/>
        <w:ind w:firstLine="540"/>
        <w:jc w:val="both"/>
      </w:pPr>
      <w:r>
        <w:t>В 2011-2012 годах рынок труда развивался динамично и достаточно стабильно, чему способствовала реализация мер активной политики занятости, дополненных мероприятиями, направленными на снижение напряженности на рынке труда Ленинградской области. Аналогичные программы реализовывались в 2009-2011 годах.</w:t>
      </w:r>
    </w:p>
    <w:p w:rsidR="00AE5FF7" w:rsidRDefault="00AE5FF7">
      <w:pPr>
        <w:pStyle w:val="ConsPlusNormal"/>
        <w:ind w:firstLine="540"/>
        <w:jc w:val="both"/>
      </w:pPr>
      <w:r>
        <w:t>В перспективе на рынке труда не прогнозируется развитие процессов, которые могут привести к резкому росту безработицы в регионе. Однако не следует исключать возможность влияния на развитие рынка труда различных социально-экономических факторов, которые могут повлечь за собой некоторое увеличение общей и регистрируемой безработицы.</w:t>
      </w:r>
    </w:p>
    <w:p w:rsidR="00AE5FF7" w:rsidRDefault="00AE5FF7">
      <w:pPr>
        <w:pStyle w:val="ConsPlusNormal"/>
        <w:ind w:firstLine="540"/>
        <w:jc w:val="both"/>
      </w:pPr>
      <w:r>
        <w:t xml:space="preserve">Тенденции, риски и проблемы, характеризующие развитие рынка труда и обеспечение занятости населения в Ленинградской области, согласно </w:t>
      </w:r>
      <w:hyperlink r:id="rId216"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w:t>
      </w:r>
    </w:p>
    <w:p w:rsidR="00AE5FF7" w:rsidRDefault="00AE5FF7">
      <w:pPr>
        <w:pStyle w:val="ConsPlusNormal"/>
      </w:pPr>
    </w:p>
    <w:p w:rsidR="00AE5FF7" w:rsidRDefault="00AE5FF7">
      <w:pPr>
        <w:pStyle w:val="ConsPlusNormal"/>
        <w:jc w:val="right"/>
      </w:pPr>
      <w:r>
        <w:t>Таблица 1</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005"/>
        <w:gridCol w:w="3288"/>
      </w:tblGrid>
      <w:tr w:rsidR="00AE5FF7">
        <w:tc>
          <w:tcPr>
            <w:tcW w:w="3345" w:type="dxa"/>
          </w:tcPr>
          <w:p w:rsidR="00AE5FF7" w:rsidRDefault="00AE5FF7">
            <w:pPr>
              <w:pStyle w:val="ConsPlusNormal"/>
              <w:jc w:val="center"/>
            </w:pPr>
            <w:r>
              <w:t>Тенденции развития</w:t>
            </w:r>
          </w:p>
        </w:tc>
        <w:tc>
          <w:tcPr>
            <w:tcW w:w="3005" w:type="dxa"/>
          </w:tcPr>
          <w:p w:rsidR="00AE5FF7" w:rsidRDefault="00AE5FF7">
            <w:pPr>
              <w:pStyle w:val="ConsPlusNormal"/>
              <w:jc w:val="center"/>
            </w:pPr>
            <w:r>
              <w:t>Риски</w:t>
            </w:r>
          </w:p>
        </w:tc>
        <w:tc>
          <w:tcPr>
            <w:tcW w:w="3288" w:type="dxa"/>
          </w:tcPr>
          <w:p w:rsidR="00AE5FF7" w:rsidRDefault="00AE5FF7">
            <w:pPr>
              <w:pStyle w:val="ConsPlusNormal"/>
              <w:jc w:val="center"/>
            </w:pPr>
            <w:r>
              <w:t>Проблемы</w:t>
            </w:r>
          </w:p>
        </w:tc>
      </w:tr>
      <w:tr w:rsidR="00AE5FF7">
        <w:tc>
          <w:tcPr>
            <w:tcW w:w="3345" w:type="dxa"/>
          </w:tcPr>
          <w:p w:rsidR="00AE5FF7" w:rsidRDefault="00AE5FF7">
            <w:pPr>
              <w:pStyle w:val="ConsPlusNormal"/>
            </w:pPr>
            <w:r>
              <w:t>1. Изменение квалификационных требований работодателей к рынку труда происходит быстрее, чем изменение образовательных стандартов, а также нормативов численности подготовки определенных кадров</w:t>
            </w:r>
          </w:p>
        </w:tc>
        <w:tc>
          <w:tcPr>
            <w:tcW w:w="3005" w:type="dxa"/>
          </w:tcPr>
          <w:p w:rsidR="00AE5FF7" w:rsidRDefault="00AE5FF7">
            <w:pPr>
              <w:pStyle w:val="ConsPlusNormal"/>
            </w:pPr>
            <w:r>
              <w:t>Усиление дефицита кадров, снижение эффективности работы средних и высших учебных заведений региона</w:t>
            </w:r>
          </w:p>
        </w:tc>
        <w:tc>
          <w:tcPr>
            <w:tcW w:w="3288" w:type="dxa"/>
          </w:tcPr>
          <w:p w:rsidR="00AE5FF7" w:rsidRDefault="00AE5FF7">
            <w:pPr>
              <w:pStyle w:val="ConsPlusNormal"/>
            </w:pPr>
            <w:r>
              <w:t>Проблема дефицита кадров более чем по 900 специальностям на территории Ленинградской области, в том числе рабочих специальностей, учителей, врачей, инженеров, водителей, специалистов в сфере строительства и др.</w:t>
            </w:r>
          </w:p>
        </w:tc>
      </w:tr>
      <w:tr w:rsidR="00AE5FF7">
        <w:tc>
          <w:tcPr>
            <w:tcW w:w="3345" w:type="dxa"/>
          </w:tcPr>
          <w:p w:rsidR="00AE5FF7" w:rsidRDefault="00AE5FF7">
            <w:pPr>
              <w:pStyle w:val="ConsPlusNormal"/>
            </w:pPr>
            <w:r>
              <w:t>2. Рост квоты на создание рабочих мест для иностранных граждан</w:t>
            </w:r>
          </w:p>
        </w:tc>
        <w:tc>
          <w:tcPr>
            <w:tcW w:w="3005" w:type="dxa"/>
          </w:tcPr>
          <w:p w:rsidR="00AE5FF7" w:rsidRDefault="00AE5FF7">
            <w:pPr>
              <w:pStyle w:val="ConsPlusNormal"/>
            </w:pPr>
            <w:r>
              <w:t>Увеличение демографической и экономической нагрузки на население трудоспособного возраста</w:t>
            </w:r>
          </w:p>
        </w:tc>
        <w:tc>
          <w:tcPr>
            <w:tcW w:w="3288" w:type="dxa"/>
          </w:tcPr>
          <w:p w:rsidR="00AE5FF7" w:rsidRDefault="00AE5FF7">
            <w:pPr>
              <w:pStyle w:val="ConsPlusNormal"/>
            </w:pPr>
            <w:r>
              <w:t>Недостаточный уровень развития системы переквалификации кадров</w:t>
            </w:r>
          </w:p>
        </w:tc>
      </w:tr>
      <w:tr w:rsidR="00AE5FF7">
        <w:tc>
          <w:tcPr>
            <w:tcW w:w="3345" w:type="dxa"/>
          </w:tcPr>
          <w:p w:rsidR="00AE5FF7" w:rsidRDefault="00AE5FF7">
            <w:pPr>
              <w:pStyle w:val="ConsPlusNormal"/>
            </w:pPr>
            <w:r>
              <w:t xml:space="preserve">3. Увеличение социальной нагрузки на трудоспособное население области, связанное со </w:t>
            </w:r>
            <w:r>
              <w:lastRenderedPageBreak/>
              <w:t>старением населения</w:t>
            </w:r>
          </w:p>
        </w:tc>
        <w:tc>
          <w:tcPr>
            <w:tcW w:w="3005" w:type="dxa"/>
          </w:tcPr>
          <w:p w:rsidR="00AE5FF7" w:rsidRDefault="00AE5FF7">
            <w:pPr>
              <w:pStyle w:val="ConsPlusNormal"/>
            </w:pPr>
            <w:r>
              <w:lastRenderedPageBreak/>
              <w:t xml:space="preserve">Усиление проблем, связанных с безработицей, в одних районах Ленинградской </w:t>
            </w:r>
            <w:r>
              <w:lastRenderedPageBreak/>
              <w:t>области, переизбыток вакансий на рынке труда - в других</w:t>
            </w:r>
          </w:p>
        </w:tc>
        <w:tc>
          <w:tcPr>
            <w:tcW w:w="3288" w:type="dxa"/>
          </w:tcPr>
          <w:p w:rsidR="00AE5FF7" w:rsidRDefault="00AE5FF7">
            <w:pPr>
              <w:pStyle w:val="ConsPlusNormal"/>
            </w:pPr>
            <w:r>
              <w:lastRenderedPageBreak/>
              <w:t>Низкий уровень мобильности трудовых ресурсов</w:t>
            </w:r>
          </w:p>
        </w:tc>
      </w:tr>
      <w:tr w:rsidR="00AE5FF7">
        <w:tc>
          <w:tcPr>
            <w:tcW w:w="3345" w:type="dxa"/>
          </w:tcPr>
          <w:p w:rsidR="00AE5FF7" w:rsidRDefault="00AE5FF7">
            <w:pPr>
              <w:pStyle w:val="ConsPlusNormal"/>
            </w:pPr>
            <w:r>
              <w:lastRenderedPageBreak/>
              <w:t>4. Миграционный отток рабочих ресурсов в сторону прилежащих к Санкт-Петербургу районов</w:t>
            </w:r>
          </w:p>
        </w:tc>
        <w:tc>
          <w:tcPr>
            <w:tcW w:w="3005" w:type="dxa"/>
          </w:tcPr>
          <w:p w:rsidR="00AE5FF7" w:rsidRDefault="00AE5FF7">
            <w:pPr>
              <w:pStyle w:val="ConsPlusNormal"/>
            </w:pPr>
            <w:r>
              <w:t>Увеличение рисков, связанных с нестабильностью структуры предложения трудовых ресурсов на рынке труда</w:t>
            </w:r>
          </w:p>
        </w:tc>
        <w:tc>
          <w:tcPr>
            <w:tcW w:w="3288" w:type="dxa"/>
          </w:tcPr>
          <w:p w:rsidR="00AE5FF7" w:rsidRDefault="00AE5FF7">
            <w:pPr>
              <w:pStyle w:val="ConsPlusNormal"/>
            </w:pPr>
            <w:r>
              <w:t>Дисбаланс распределения трудовых ресурсов и вакансий на рынке труда</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Охрана труда</w:t>
      </w:r>
    </w:p>
    <w:p w:rsidR="00AE5FF7" w:rsidRDefault="00AE5FF7">
      <w:pPr>
        <w:pStyle w:val="ConsPlusNormal"/>
      </w:pPr>
    </w:p>
    <w:p w:rsidR="00AE5FF7" w:rsidRDefault="00AE5FF7">
      <w:pPr>
        <w:pStyle w:val="ConsPlusNormal"/>
        <w:ind w:firstLine="540"/>
        <w:jc w:val="both"/>
      </w:pPr>
      <w:r>
        <w:t>По оценке органов государственного управления, надзора и контроля, статистики и иных органов состояние производственного травматизма в организациях, расположенных на территории Ленинградской области, является в целом стабильным, имеет общую тенденцию к снижению как по общему количественному, так и по относительному (на 1000 работающих) показателям.</w:t>
      </w:r>
    </w:p>
    <w:p w:rsidR="00AE5FF7" w:rsidRDefault="00AE5FF7">
      <w:pPr>
        <w:pStyle w:val="ConsPlusNormal"/>
        <w:ind w:firstLine="540"/>
        <w:jc w:val="both"/>
      </w:pPr>
      <w:r>
        <w:t>Состояние профессиональной заболеваемости также является в целом стабильным - в пределах 70-80 впервые регистрируемых профессиональных заболеваний за год. Снижение количества впервые выявленных профессиональных заболеваний в 2010-2012 годах вызвано недостаточной работой по выявлению профпатологии у работающих лечебными учреждениями в указанный период и отсутствием нормативной правовой базы для установления профессиональных заболеваний в 2012 году.</w:t>
      </w:r>
    </w:p>
    <w:p w:rsidR="00AE5FF7" w:rsidRDefault="00AE5FF7">
      <w:pPr>
        <w:pStyle w:val="ConsPlusNormal"/>
        <w:ind w:firstLine="540"/>
        <w:jc w:val="both"/>
      </w:pPr>
      <w:r>
        <w:t>Анализ деятельности по охране труда в Ленинградской области показал, что для совершенствования работы по улучшению условий и охраны труда необходимо обеспечить нормативно-правовую базу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лечебно-профилактическое обслуживание и реабилитацию работающего населения, активизацию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AE5FF7" w:rsidRDefault="00AE5FF7">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При проведении мероприятий, направленных на улучшение условий и охраны труда, возможно существенное сокращение производственного травматизма и профессиональной заболеваемости в организациях Ленинградской области, достижение целевых показателей (индикаторов) подпрограммы.</w:t>
      </w:r>
    </w:p>
    <w:p w:rsidR="00AE5FF7" w:rsidRDefault="00AE5FF7">
      <w:pPr>
        <w:pStyle w:val="ConsPlusNormal"/>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AE5FF7" w:rsidRDefault="00AE5FF7">
      <w:pPr>
        <w:pStyle w:val="ConsPlusNormal"/>
        <w:ind w:firstLine="540"/>
        <w:jc w:val="both"/>
      </w:pPr>
      <w:r>
        <w:t xml:space="preserve">Трудовой </w:t>
      </w:r>
      <w:hyperlink r:id="rId218" w:history="1">
        <w:r>
          <w:rPr>
            <w:color w:val="0000FF"/>
          </w:rPr>
          <w:t>кодекс</w:t>
        </w:r>
      </w:hyperlink>
      <w:r>
        <w:t xml:space="preserve"> Российской Федерации;</w:t>
      </w:r>
    </w:p>
    <w:p w:rsidR="00AE5FF7" w:rsidRDefault="00AE5FF7">
      <w:pPr>
        <w:pStyle w:val="ConsPlusNormal"/>
        <w:ind w:firstLine="540"/>
        <w:jc w:val="both"/>
      </w:pPr>
      <w:hyperlink r:id="rId219" w:history="1">
        <w:r>
          <w:rPr>
            <w:color w:val="0000FF"/>
          </w:rPr>
          <w:t>Указ</w:t>
        </w:r>
      </w:hyperlink>
      <w: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rsidR="00AE5FF7" w:rsidRDefault="00AE5FF7">
      <w:pPr>
        <w:pStyle w:val="ConsPlusNormal"/>
        <w:ind w:firstLine="540"/>
        <w:jc w:val="both"/>
      </w:pPr>
      <w:r>
        <w:t xml:space="preserve">Государственная </w:t>
      </w:r>
      <w:hyperlink r:id="rId220" w:history="1">
        <w:r>
          <w:rPr>
            <w:color w:val="0000FF"/>
          </w:rPr>
          <w:t>программа</w:t>
        </w:r>
      </w:hyperlink>
      <w:r>
        <w:t xml:space="preserve"> Российской Федерации "Экономическое развитие и инновационная экономика", утвержденная распоряжением Правительства Российской Федерации от 29 марта 2013 года N 467-р;</w:t>
      </w:r>
    </w:p>
    <w:p w:rsidR="00AE5FF7" w:rsidRDefault="00AE5FF7">
      <w:pPr>
        <w:pStyle w:val="ConsPlusNormal"/>
        <w:ind w:firstLine="540"/>
        <w:jc w:val="both"/>
      </w:pPr>
      <w:hyperlink r:id="rId221" w:history="1">
        <w:r>
          <w:rPr>
            <w:color w:val="0000FF"/>
          </w:rPr>
          <w:t>План</w:t>
        </w:r>
      </w:hyperlink>
      <w:r>
        <w:t xml:space="preserve"> мероприятий по реализации в 2011-2015 годах Концепции демографической политики Российской Федерации на период до 2025 года, утвержденный распоряжением Правительства Российской Федерации от 10 марта 2011 года N 367-р;</w:t>
      </w:r>
    </w:p>
    <w:p w:rsidR="00AE5FF7" w:rsidRDefault="00AE5FF7">
      <w:pPr>
        <w:pStyle w:val="ConsPlusNormal"/>
        <w:ind w:firstLine="540"/>
        <w:jc w:val="both"/>
      </w:pPr>
      <w:hyperlink r:id="rId222" w:history="1">
        <w:r>
          <w:rPr>
            <w:color w:val="0000FF"/>
          </w:rPr>
          <w:t>Концепция</w:t>
        </w:r>
      </w:hyperlink>
      <w:r>
        <w:t xml:space="preserve"> социально-экономического развития Ленинградской области на период до 2025 года, утвержденная областным законом от 28 июня 2013 года N 45-оз;</w:t>
      </w:r>
    </w:p>
    <w:p w:rsidR="00AE5FF7" w:rsidRDefault="00AE5FF7">
      <w:pPr>
        <w:pStyle w:val="ConsPlusNormal"/>
        <w:ind w:firstLine="540"/>
        <w:jc w:val="both"/>
      </w:pPr>
      <w:hyperlink r:id="rId223" w:history="1">
        <w:r>
          <w:rPr>
            <w:color w:val="0000FF"/>
          </w:rPr>
          <w:t>приказ</w:t>
        </w:r>
      </w:hyperlink>
      <w:r>
        <w:t xml:space="preserve"> Министерства здравоохранения и социального развития Российской Федерации от 17 февраля 2010 года N 91 "О проведении общероссийского мониторинга условий и охраны труда";</w:t>
      </w:r>
    </w:p>
    <w:p w:rsidR="00AE5FF7" w:rsidRDefault="00AE5FF7">
      <w:pPr>
        <w:pStyle w:val="ConsPlusNormal"/>
        <w:ind w:firstLine="540"/>
        <w:jc w:val="both"/>
      </w:pPr>
      <w:hyperlink r:id="rId224" w:history="1">
        <w:r>
          <w:rPr>
            <w:color w:val="0000FF"/>
          </w:rPr>
          <w:t>приказ</w:t>
        </w:r>
      </w:hyperlink>
      <w:r>
        <w:t xml:space="preserve"> комитета по труду и занятости населения Ленинградской области от 25 июля 2011 года N 37 "Об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p>
    <w:p w:rsidR="00AE5FF7" w:rsidRDefault="00AE5FF7">
      <w:pPr>
        <w:pStyle w:val="ConsPlusNormal"/>
        <w:ind w:firstLine="540"/>
        <w:jc w:val="both"/>
      </w:pPr>
      <w:r>
        <w:t xml:space="preserve">К числу приоритетных задач Правительства Ленинградской области в сфере инвестиционного развития в соответствии с </w:t>
      </w:r>
      <w:hyperlink r:id="rId225"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сокращение дисбаланса между спросом и предложением рабочей силы на рынке труда;</w:t>
      </w:r>
    </w:p>
    <w:p w:rsidR="00AE5FF7" w:rsidRDefault="00AE5FF7">
      <w:pPr>
        <w:pStyle w:val="ConsPlusNormal"/>
        <w:ind w:firstLine="540"/>
        <w:jc w:val="both"/>
      </w:pPr>
      <w:r>
        <w:t>совершенствование системы подготовки и переквалификации кадров;</w:t>
      </w:r>
    </w:p>
    <w:p w:rsidR="00AE5FF7" w:rsidRDefault="00AE5FF7">
      <w:pPr>
        <w:pStyle w:val="ConsPlusNormal"/>
        <w:ind w:firstLine="540"/>
        <w:jc w:val="both"/>
      </w:pPr>
      <w:r>
        <w:t>повышение территориальной мобильности населения;</w:t>
      </w:r>
    </w:p>
    <w:p w:rsidR="00AE5FF7" w:rsidRDefault="00AE5FF7">
      <w:pPr>
        <w:pStyle w:val="ConsPlusNormal"/>
        <w:ind w:firstLine="540"/>
        <w:jc w:val="both"/>
      </w:pPr>
      <w:r>
        <w:lastRenderedPageBreak/>
        <w:t>синхронизация рынка труда и рынка профессионального образования.</w:t>
      </w:r>
    </w:p>
    <w:p w:rsidR="00AE5FF7" w:rsidRDefault="00AE5FF7">
      <w:pPr>
        <w:pStyle w:val="ConsPlusNormal"/>
        <w:ind w:firstLine="540"/>
        <w:jc w:val="both"/>
      </w:pPr>
      <w:r>
        <w:t xml:space="preserve">В соответствии с </w:t>
      </w:r>
      <w:hyperlink r:id="rId226" w:history="1">
        <w:r>
          <w:rPr>
            <w:color w:val="0000FF"/>
          </w:rPr>
          <w:t>Концепцией</w:t>
        </w:r>
      </w:hyperlink>
      <w:r>
        <w:t xml:space="preserve"> демографической политики Российской Федерации на период до 2025 года приоритетной задачей в сфере реализации подпрограммы является 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pPr>
    </w:p>
    <w:p w:rsidR="00AE5FF7" w:rsidRDefault="00AE5FF7">
      <w:pPr>
        <w:pStyle w:val="ConsPlusNormal"/>
        <w:ind w:firstLine="540"/>
        <w:jc w:val="both"/>
      </w:pPr>
      <w:r>
        <w:t>Подпрограмма направлена на создание условий для поддержания стабильного уровня общей и регистрируемой безработицы в Ленинградской области, организацию с учетом потребностей регионального рынка труда, профессионального обучения отдельных категорий граждан, развитие кадрового потенциала и повышение мобильности рабочей силы, улучшение условий и охраны труда.</w:t>
      </w:r>
    </w:p>
    <w:p w:rsidR="00AE5FF7" w:rsidRDefault="00AE5FF7">
      <w:pPr>
        <w:pStyle w:val="ConsPlusNormal"/>
        <w:ind w:firstLine="540"/>
        <w:jc w:val="both"/>
      </w:pPr>
      <w:r>
        <w:t>С учетом приоритетов государственной политики целью реализации настоящей подпрограммы является 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w:t>
      </w:r>
    </w:p>
    <w:p w:rsidR="00AE5FF7" w:rsidRDefault="00AE5FF7">
      <w:pPr>
        <w:pStyle w:val="ConsPlusNormal"/>
        <w:ind w:firstLine="540"/>
        <w:jc w:val="both"/>
      </w:pPr>
      <w:r>
        <w:t>Для достижения указанной цели необходимо обеспечить решение следующих задач.</w:t>
      </w:r>
    </w:p>
    <w:p w:rsidR="00AE5FF7" w:rsidRDefault="00AE5FF7">
      <w:pPr>
        <w:pStyle w:val="ConsPlusNormal"/>
        <w:ind w:firstLine="540"/>
        <w:jc w:val="both"/>
      </w:pPr>
      <w:r>
        <w:t>Задача 1. Поддержание стабильного развития рынка труда Ленинградской области путем реализации мер активной политики занятости через оказание государственных услуг населению и работодателям.</w:t>
      </w:r>
    </w:p>
    <w:p w:rsidR="00AE5FF7" w:rsidRDefault="00AE5FF7">
      <w:pPr>
        <w:pStyle w:val="ConsPlusNormal"/>
        <w:ind w:firstLine="540"/>
        <w:jc w:val="both"/>
      </w:pPr>
      <w:r>
        <w:t>Показателями решения задачи 1 являются: доля трудоустроенных граждан в общей численности граждан, обратившихся за содействием в ГКУ ЛО ЦЗН в поиске подходящей работы; напряженность на рынке труда (численность незанятых граждан в расчете на одну заявленную вакансию на конец года).</w:t>
      </w:r>
    </w:p>
    <w:p w:rsidR="00AE5FF7" w:rsidRDefault="00AE5FF7">
      <w:pPr>
        <w:pStyle w:val="ConsPlusNormal"/>
        <w:ind w:firstLine="540"/>
        <w:jc w:val="both"/>
      </w:pPr>
      <w:r>
        <w:t>Задача 2. Содействие трудоустройству незанятых инвалидов Ленинградской области на оборудованные (оснащенные) для них рабочие места.</w:t>
      </w:r>
    </w:p>
    <w:p w:rsidR="00AE5FF7" w:rsidRDefault="00AE5FF7">
      <w:pPr>
        <w:pStyle w:val="ConsPlusNormal"/>
        <w:ind w:firstLine="540"/>
        <w:jc w:val="both"/>
      </w:pPr>
      <w:r>
        <w:t>Показателем решения задачи 2 являются: количество трудоустроенных инвалидов на оборудованные (оснащенные) для них рабочие места, в том числе численность трудоустроенных инвалидов, использующих кресла-коляски; доля трудоустроенных инвалидов из числа инвалидов, обратившихся в органы службы занятости за содействием в поиске подходящей работы; доля трудоустроенных инвалидов на оборудованные (оснащенные) для них рабочие места в общей численности инвалидов в трудоспособном возрасте.</w:t>
      </w:r>
    </w:p>
    <w:p w:rsidR="00AE5FF7" w:rsidRDefault="00AE5FF7">
      <w:pPr>
        <w:pStyle w:val="ConsPlusNormal"/>
        <w:jc w:val="both"/>
      </w:pPr>
      <w:r>
        <w:t xml:space="preserve">(в ред. Постановлений Правительства Ленинградской области от 27.10.2014 </w:t>
      </w:r>
      <w:hyperlink r:id="rId227" w:history="1">
        <w:r>
          <w:rPr>
            <w:color w:val="0000FF"/>
          </w:rPr>
          <w:t>N 488</w:t>
        </w:r>
      </w:hyperlink>
      <w:r>
        <w:t xml:space="preserve">, от 29.06.2015 </w:t>
      </w:r>
      <w:hyperlink r:id="rId228" w:history="1">
        <w:r>
          <w:rPr>
            <w:color w:val="0000FF"/>
          </w:rPr>
          <w:t>N 240</w:t>
        </w:r>
      </w:hyperlink>
      <w:r>
        <w:t>)</w:t>
      </w:r>
    </w:p>
    <w:p w:rsidR="00AE5FF7" w:rsidRDefault="00AE5FF7">
      <w:pPr>
        <w:pStyle w:val="ConsPlusNormal"/>
        <w:ind w:firstLine="540"/>
        <w:jc w:val="both"/>
      </w:pPr>
      <w:r>
        <w:t>Задача 3. Создание рабочих мест для трудоустройства инвалидов с целью их интеграции в общество.</w:t>
      </w:r>
    </w:p>
    <w:p w:rsidR="00AE5FF7" w:rsidRDefault="00AE5FF7">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29.06.2015 N 240)</w:t>
      </w:r>
    </w:p>
    <w:p w:rsidR="00AE5FF7" w:rsidRDefault="00AE5FF7">
      <w:pPr>
        <w:pStyle w:val="ConsPlusNormal"/>
        <w:ind w:firstLine="540"/>
        <w:jc w:val="both"/>
      </w:pPr>
      <w:r>
        <w:t>Показателем решения задачи 3 является доля трудоустроенных инвалидов из числа инвалидов, обратившихся в органы службы занятости за содействием в поиске подходящей работы.</w:t>
      </w:r>
    </w:p>
    <w:p w:rsidR="00AE5FF7" w:rsidRDefault="00AE5FF7">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29.06.2015 N 240)</w:t>
      </w:r>
    </w:p>
    <w:p w:rsidR="00AE5FF7" w:rsidRDefault="00AE5FF7">
      <w:pPr>
        <w:pStyle w:val="ConsPlusNormal"/>
        <w:ind w:firstLine="540"/>
        <w:jc w:val="both"/>
      </w:pPr>
      <w:r>
        <w:t>Ожидаемые результаты реализации подпрограммы к концу 2020 года:</w:t>
      </w:r>
    </w:p>
    <w:p w:rsidR="00AE5FF7" w:rsidRDefault="00AE5FF7">
      <w:pPr>
        <w:pStyle w:val="ConsPlusNormal"/>
        <w:ind w:firstLine="540"/>
        <w:jc w:val="both"/>
      </w:pPr>
      <w:r>
        <w:t>уровень регистрируемой безработицы на конец года - не более 0,6 проц.;</w:t>
      </w:r>
    </w:p>
    <w:p w:rsidR="00AE5FF7" w:rsidRDefault="00AE5FF7">
      <w:pPr>
        <w:pStyle w:val="ConsPlusNormal"/>
        <w:ind w:firstLine="540"/>
        <w:jc w:val="both"/>
      </w:pPr>
      <w:r>
        <w:t>доля трудоустроенных граждан в общей численности граждан, обратившихся за содействием в ГКУ ЛО ЦЗН в поиске подходящей работы, - не менее 62,0 проц.;</w:t>
      </w:r>
    </w:p>
    <w:p w:rsidR="00AE5FF7" w:rsidRDefault="00AE5FF7">
      <w:pPr>
        <w:pStyle w:val="ConsPlusNormal"/>
        <w:ind w:firstLine="540"/>
        <w:jc w:val="both"/>
      </w:pPr>
      <w:r>
        <w:t>напряженность на рынке труда (численность незанятых граждан в расчете на одну заявленную вакансию на конец года) снизится до 0,2 человека на одну вакансию;</w:t>
      </w:r>
    </w:p>
    <w:p w:rsidR="00AE5FF7" w:rsidRDefault="00AE5FF7">
      <w:pPr>
        <w:pStyle w:val="ConsPlusNormal"/>
        <w:ind w:firstLine="540"/>
        <w:jc w:val="both"/>
      </w:pPr>
      <w:r>
        <w:t xml:space="preserve">абзацы четырнадцатый - пятнадцатый исключены с 29 июня 2015 года. - </w:t>
      </w:r>
      <w:hyperlink r:id="rId231"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ind w:firstLine="540"/>
        <w:jc w:val="both"/>
      </w:pPr>
      <w:r>
        <w:t>Реализация подпрограммы осуществляется в 2014-2020 годах в один этап.</w:t>
      </w:r>
    </w:p>
    <w:p w:rsidR="00AE5FF7" w:rsidRDefault="00AE5FF7">
      <w:pPr>
        <w:pStyle w:val="ConsPlusNormal"/>
      </w:pPr>
    </w:p>
    <w:p w:rsidR="00AE5FF7" w:rsidRDefault="00AE5FF7">
      <w:pPr>
        <w:pStyle w:val="ConsPlusNormal"/>
        <w:jc w:val="center"/>
      </w:pPr>
      <w:r>
        <w:lastRenderedPageBreak/>
        <w:t>4. Плановые значения показателей (индикаторов) подпрограммы</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pPr>
    </w:p>
    <w:p w:rsidR="00AE5FF7" w:rsidRDefault="00AE5FF7">
      <w:pPr>
        <w:pStyle w:val="ConsPlusNormal"/>
        <w:jc w:val="center"/>
      </w:pPr>
      <w:r>
        <w:t>5. Основные мероприятия подпрограммы</w:t>
      </w:r>
    </w:p>
    <w:p w:rsidR="00AE5FF7" w:rsidRDefault="00AE5FF7">
      <w:pPr>
        <w:pStyle w:val="ConsPlusNormal"/>
        <w:jc w:val="center"/>
      </w:pPr>
      <w:r>
        <w:t xml:space="preserve">(в ред. </w:t>
      </w:r>
      <w:hyperlink r:id="rId232"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29.06.2015 N 240)</w:t>
      </w:r>
    </w:p>
    <w:p w:rsidR="00AE5FF7" w:rsidRDefault="00AE5FF7">
      <w:pPr>
        <w:pStyle w:val="ConsPlusNormal"/>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4.1 "Реализация активной политики в области обеспечения занятости населения Ленинградской области";</w:t>
      </w:r>
    </w:p>
    <w:p w:rsidR="00AE5FF7" w:rsidRDefault="00AE5FF7">
      <w:pPr>
        <w:pStyle w:val="ConsPlusNormal"/>
        <w:ind w:firstLine="540"/>
        <w:jc w:val="both"/>
      </w:pPr>
      <w:r>
        <w:t>основное мероприятие 4.2 "Реализация дополнительных мероприятий в сфере занятости населения Ленинградской области";</w:t>
      </w:r>
    </w:p>
    <w:p w:rsidR="00AE5FF7" w:rsidRDefault="00AE5FF7">
      <w:pPr>
        <w:pStyle w:val="ConsPlusNormal"/>
        <w:ind w:firstLine="540"/>
        <w:jc w:val="both"/>
      </w:pPr>
      <w:r>
        <w:t>основное мероприятие 4.3 "Улучшение условий и охраны труда в Ленинградской области" (с 2015 года мероприятия по улучшению условий и охране труда реализуются в составе подпрограммы "Улучшение условий и охраны труда в Ленинградской области");</w:t>
      </w:r>
    </w:p>
    <w:p w:rsidR="00AE5FF7" w:rsidRDefault="00AE5FF7">
      <w:pPr>
        <w:pStyle w:val="ConsPlusNormal"/>
        <w:ind w:firstLine="540"/>
        <w:jc w:val="both"/>
      </w:pPr>
      <w:r>
        <w:t>основное мероприятие 4.4 "Создание рабочих мест для трудоустройства инвалидов с целью их интеграции в общество";</w:t>
      </w:r>
    </w:p>
    <w:p w:rsidR="00AE5FF7" w:rsidRDefault="00AE5FF7">
      <w:pPr>
        <w:pStyle w:val="ConsPlusNormal"/>
        <w:ind w:firstLine="540"/>
        <w:jc w:val="both"/>
      </w:pPr>
      <w:r>
        <w:t>основное мероприятие 4.5 "Реализация дополнительных мероприятий в сфере занятости населения, направленных на снижение напряженности на рынке труда Ленинградской области";</w:t>
      </w:r>
    </w:p>
    <w:p w:rsidR="00AE5FF7" w:rsidRDefault="00AE5FF7">
      <w:pPr>
        <w:pStyle w:val="ConsPlusNormal"/>
        <w:ind w:firstLine="540"/>
        <w:jc w:val="both"/>
      </w:pPr>
      <w:r>
        <w:t xml:space="preserve">основное мероприятие 4.6 "Социальные выплаты безработным гражданам в соответствии с </w:t>
      </w:r>
      <w:hyperlink r:id="rId23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E5FF7" w:rsidRDefault="00AE5FF7">
      <w:pPr>
        <w:pStyle w:val="ConsPlusNormal"/>
        <w:ind w:firstLine="540"/>
        <w:jc w:val="both"/>
      </w:pPr>
      <w:r>
        <w:t>основное мероприятие 4.7 "Мероприятия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Ленинградской области".</w:t>
      </w:r>
    </w:p>
    <w:p w:rsidR="00AE5FF7" w:rsidRDefault="00AE5FF7">
      <w:pPr>
        <w:pStyle w:val="ConsPlusNormal"/>
        <w:ind w:firstLine="540"/>
        <w:jc w:val="both"/>
      </w:pPr>
      <w:r>
        <w:t>В рамках реализации основного мероприятия 4.1 предусматривается:</w:t>
      </w:r>
    </w:p>
    <w:p w:rsidR="00AE5FF7" w:rsidRDefault="00AE5FF7">
      <w:pPr>
        <w:pStyle w:val="ConsPlusNormal"/>
        <w:ind w:firstLine="540"/>
        <w:jc w:val="both"/>
      </w:pPr>
      <w:r>
        <w:t xml:space="preserve">информирование населения о ситуации на региональном рынке труда и комплексе государственных услуг в сфере содействия занятости населения в соответствии с требованиями Административного </w:t>
      </w:r>
      <w:hyperlink r:id="rId234" w:history="1">
        <w:r>
          <w:rPr>
            <w:color w:val="0000FF"/>
          </w:rPr>
          <w:t>регламента</w:t>
        </w:r>
      </w:hyperlink>
      <w:r>
        <w:t xml:space="preserve"> предоставления государственных услуг по информированию о положении на рынке труда в субъекте Российской Федерации (утвержден приказом Министерства здравоохранения и социального развития Российской Федерации от 13 июня 2007 года N 415);</w:t>
      </w:r>
    </w:p>
    <w:p w:rsidR="00AE5FF7" w:rsidRDefault="00AE5FF7">
      <w:pPr>
        <w:pStyle w:val="ConsPlusNormal"/>
        <w:ind w:firstLine="540"/>
        <w:jc w:val="both"/>
      </w:pPr>
      <w:r>
        <w:t>организация ярмарок вакансий и учебных рабочих мест в целях обеспечения кадрами предприятий и организаций Ленинградской области;</w:t>
      </w:r>
    </w:p>
    <w:p w:rsidR="00AE5FF7" w:rsidRDefault="00AE5FF7">
      <w:pPr>
        <w:pStyle w:val="ConsPlusNormal"/>
        <w:ind w:firstLine="540"/>
        <w:jc w:val="both"/>
      </w:pPr>
      <w:r>
        <w:t>организация профессиональной ориентации граждан, включая учащихся общеобразовательных учреждений, в целях выбора сферы деятельности (профессии), трудоустройства, профессионального обучения, в том числе на базе передвижного центра профессиональной ориентации;</w:t>
      </w:r>
    </w:p>
    <w:p w:rsidR="00AE5FF7" w:rsidRDefault="00AE5FF7">
      <w:pPr>
        <w:pStyle w:val="ConsPlusNormal"/>
        <w:ind w:firstLine="540"/>
        <w:jc w:val="both"/>
      </w:pPr>
      <w:r>
        <w:t>профессиональная подготовка, переподготовка и повышение квалификации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AE5FF7" w:rsidRDefault="00AE5FF7">
      <w:pPr>
        <w:pStyle w:val="ConsPlusNormal"/>
        <w:ind w:firstLine="540"/>
        <w:jc w:val="both"/>
      </w:pPr>
      <w:r>
        <w:t>содействие самозанятости безработных граждан, в том числе проведение организационно-консультационных семинаров и предоставление единовременной финансовой помощи на подготовку документов для государственной регистрации предпринимательской деятельности;</w:t>
      </w:r>
    </w:p>
    <w:p w:rsidR="00AE5FF7" w:rsidRDefault="00AE5FF7">
      <w:pPr>
        <w:pStyle w:val="ConsPlusNormal"/>
        <w:ind w:firstLine="540"/>
        <w:jc w:val="both"/>
      </w:pPr>
      <w:r>
        <w:t>предоставление единовременной финансовой помощи безработным гражданам при государственной регистрации предпринимательской деятельности;</w:t>
      </w:r>
    </w:p>
    <w:p w:rsidR="00AE5FF7" w:rsidRDefault="00AE5FF7">
      <w:pPr>
        <w:pStyle w:val="ConsPlusNormal"/>
        <w:ind w:firstLine="540"/>
        <w:jc w:val="both"/>
      </w:pPr>
      <w:r>
        <w:t>содействие в постоянном и временном трудоустройстве ищущих работу и безработных граждан;</w:t>
      </w:r>
    </w:p>
    <w:p w:rsidR="00AE5FF7" w:rsidRDefault="00AE5FF7">
      <w:pPr>
        <w:pStyle w:val="ConsPlusNormal"/>
        <w:ind w:firstLine="540"/>
        <w:jc w:val="both"/>
      </w:pPr>
      <w:r>
        <w:t>организация мероприятий по социальной адаптации безработных граждан на рынке труда;</w:t>
      </w:r>
    </w:p>
    <w:p w:rsidR="00AE5FF7" w:rsidRDefault="00AE5FF7">
      <w:pPr>
        <w:pStyle w:val="ConsPlusNormal"/>
        <w:ind w:firstLine="540"/>
        <w:jc w:val="both"/>
      </w:pPr>
      <w:r>
        <w:t xml:space="preserve">организация мероприятий по оказанию финансовой поддержки безработным гражданам по содействию в переезде в другую местность Ленинградской области для временного </w:t>
      </w:r>
      <w:r>
        <w:lastRenderedPageBreak/>
        <w:t>трудоустройства по имеющейся у них профессии (специальности) по направлению службы занятости;</w:t>
      </w:r>
    </w:p>
    <w:p w:rsidR="00AE5FF7" w:rsidRDefault="00AE5FF7">
      <w:pPr>
        <w:pStyle w:val="ConsPlusNormal"/>
        <w:ind w:firstLine="540"/>
        <w:jc w:val="both"/>
      </w:pPr>
      <w:r>
        <w:t>организация мероприятий по оказанию финансовой поддержки безработным гражданам и членам их семей по содействию в переселении в другую местность Ленинградской области на новое место жительства для трудоустройства по имеющейся у них профессии (специальности) по направлению службы занятости;</w:t>
      </w:r>
    </w:p>
    <w:p w:rsidR="00AE5FF7" w:rsidRDefault="00AE5FF7">
      <w:pPr>
        <w:pStyle w:val="ConsPlusNormal"/>
        <w:ind w:firstLine="540"/>
        <w:jc w:val="both"/>
      </w:pPr>
      <w:r>
        <w:t>обеспечение выполнения функций центров занятости населения.</w:t>
      </w:r>
    </w:p>
    <w:p w:rsidR="00AE5FF7" w:rsidRDefault="00AE5FF7">
      <w:pPr>
        <w:pStyle w:val="ConsPlusNormal"/>
        <w:ind w:firstLine="540"/>
        <w:jc w:val="both"/>
      </w:pPr>
      <w:r>
        <w:t>В рамках реализации основного мероприятия 4.2 предусматривается содействие трудоустройству незанятых инвалидов на оборудованные (оснащенные) для них рабочие места.</w:t>
      </w:r>
    </w:p>
    <w:p w:rsidR="00AE5FF7" w:rsidRDefault="00AE5FF7">
      <w:pPr>
        <w:pStyle w:val="ConsPlusNormal"/>
        <w:ind w:firstLine="540"/>
        <w:jc w:val="both"/>
      </w:pPr>
      <w:r>
        <w:t>В рамках реализации основного мероприятия 4.3 предусматривается осуществление мер, направленных на совершенствование нормативно-правовой базы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активизацию деятельности по проведению аттестаций рабочих мест, снижение несчастных случаев на производстве с тяжелым и смертельным исходом.</w:t>
      </w:r>
    </w:p>
    <w:p w:rsidR="00AE5FF7" w:rsidRDefault="00AE5FF7">
      <w:pPr>
        <w:pStyle w:val="ConsPlusNormal"/>
        <w:ind w:firstLine="540"/>
        <w:jc w:val="both"/>
      </w:pPr>
      <w:r>
        <w:t>В рамках реализации основного мероприятия 4.4 предусматривается создание рабочих мест для трудоустройства инвалидов с целью их интеграции в общество.</w:t>
      </w:r>
    </w:p>
    <w:p w:rsidR="00AE5FF7" w:rsidRDefault="00AE5FF7">
      <w:pPr>
        <w:pStyle w:val="ConsPlusNormal"/>
        <w:ind w:firstLine="540"/>
        <w:jc w:val="both"/>
      </w:pPr>
      <w:r>
        <w:t>Основным мероприятием 4.5 предусматривается профессиональное обучение и временное трудоустройство лиц, находящихся под риском увольнения.</w:t>
      </w:r>
    </w:p>
    <w:p w:rsidR="00AE5FF7" w:rsidRDefault="00AE5FF7">
      <w:pPr>
        <w:pStyle w:val="ConsPlusNormal"/>
        <w:ind w:firstLine="540"/>
        <w:jc w:val="both"/>
      </w:pPr>
      <w:r>
        <w:t>В рамках реализации основного мероприятия 4.6 предусматривается осуществление социальных выплат безработным гражданам, предусмотренных федеральным законодательством.</w:t>
      </w:r>
    </w:p>
    <w:p w:rsidR="00AE5FF7" w:rsidRDefault="00AE5FF7">
      <w:pPr>
        <w:pStyle w:val="ConsPlusNormal"/>
        <w:ind w:firstLine="540"/>
        <w:jc w:val="both"/>
      </w:pPr>
      <w:r>
        <w:t>Основным мероприятием 4.7 предусматривается организация временного размещения, питания, оплата транспортных расходов лиц, вынужденно покинувших территорию Украины и находящихся в пунктах временного размещения на территории Ленинградской области.</w:t>
      </w:r>
    </w:p>
    <w:p w:rsidR="00AE5FF7" w:rsidRDefault="00AE5FF7">
      <w:pPr>
        <w:pStyle w:val="ConsPlusNormal"/>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 xml:space="preserve">Сведения об основных мерах правового регулирования в сфере реализации подпрограммы приведены в </w:t>
      </w:r>
      <w:hyperlink w:anchor="P5444" w:history="1">
        <w:r>
          <w:rPr>
            <w:color w:val="0000FF"/>
          </w:rPr>
          <w:t>приложении 5</w:t>
        </w:r>
      </w:hyperlink>
      <w:r>
        <w:t xml:space="preserve"> к Государственной программе.</w:t>
      </w:r>
    </w:p>
    <w:p w:rsidR="00AE5FF7" w:rsidRDefault="00AE5FF7">
      <w:pPr>
        <w:pStyle w:val="ConsPlusNormal"/>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pPr>
    </w:p>
    <w:p w:rsidR="00AE5FF7" w:rsidRDefault="00AE5FF7">
      <w:pPr>
        <w:pStyle w:val="ConsPlusNormal"/>
        <w:ind w:firstLine="540"/>
        <w:jc w:val="both"/>
      </w:pPr>
      <w:r>
        <w:t>Муниципальные образования Ленинградской области не принимают участия в реализации основных мероприятий подпрограммы.</w:t>
      </w:r>
    </w:p>
    <w:p w:rsidR="00AE5FF7" w:rsidRDefault="00AE5FF7">
      <w:pPr>
        <w:pStyle w:val="ConsPlusNormal"/>
      </w:pPr>
    </w:p>
    <w:p w:rsidR="00AE5FF7" w:rsidRDefault="00AE5FF7">
      <w:pPr>
        <w:pStyle w:val="ConsPlusNormal"/>
        <w:jc w:val="center"/>
      </w:pPr>
      <w:r>
        <w:t>8. Участие государственных учреждений, акционерных обществ</w:t>
      </w:r>
    </w:p>
    <w:p w:rsidR="00AE5FF7" w:rsidRDefault="00AE5FF7">
      <w:pPr>
        <w:pStyle w:val="ConsPlusNormal"/>
        <w:jc w:val="center"/>
      </w:pPr>
      <w:r>
        <w:t>с государственным участием, общественных, научных и иных</w:t>
      </w:r>
    </w:p>
    <w:p w:rsidR="00AE5FF7" w:rsidRDefault="00AE5FF7">
      <w:pPr>
        <w:pStyle w:val="ConsPlusNormal"/>
        <w:jc w:val="center"/>
      </w:pPr>
      <w:r>
        <w:t>организаций, а также государственных внебюджетных фондов</w:t>
      </w:r>
    </w:p>
    <w:p w:rsidR="00AE5FF7" w:rsidRDefault="00AE5FF7">
      <w:pPr>
        <w:pStyle w:val="ConsPlusNormal"/>
        <w:jc w:val="center"/>
      </w:pPr>
      <w:r>
        <w:t>в реализации подпрограммы</w:t>
      </w:r>
    </w:p>
    <w:p w:rsidR="00AE5FF7" w:rsidRDefault="00AE5FF7">
      <w:pPr>
        <w:pStyle w:val="ConsPlusNormal"/>
        <w:jc w:val="center"/>
      </w:pPr>
      <w:r>
        <w:t xml:space="preserve">(в ред. </w:t>
      </w:r>
      <w:hyperlink r:id="rId235"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03.06.2015 N 185)</w:t>
      </w:r>
    </w:p>
    <w:p w:rsidR="00AE5FF7" w:rsidRDefault="00AE5FF7">
      <w:pPr>
        <w:pStyle w:val="ConsPlusNormal"/>
      </w:pPr>
    </w:p>
    <w:p w:rsidR="00AE5FF7" w:rsidRDefault="00AE5FF7">
      <w:pPr>
        <w:pStyle w:val="ConsPlusNormal"/>
        <w:ind w:firstLine="540"/>
        <w:jc w:val="both"/>
      </w:pPr>
      <w:r>
        <w:t>В реализации основных мероприятий 4.1 - 4.6 подпрограммы принимают участие:</w:t>
      </w:r>
    </w:p>
    <w:p w:rsidR="00AE5FF7" w:rsidRDefault="00AE5FF7">
      <w:pPr>
        <w:pStyle w:val="ConsPlusNormal"/>
        <w:jc w:val="both"/>
      </w:pPr>
      <w:r>
        <w:t xml:space="preserve">(в ред. Постановлений Правительства Ленинградской области от 07.07.2014 </w:t>
      </w:r>
      <w:hyperlink r:id="rId236" w:history="1">
        <w:r>
          <w:rPr>
            <w:color w:val="0000FF"/>
          </w:rPr>
          <w:t>N 293</w:t>
        </w:r>
      </w:hyperlink>
      <w:r>
        <w:t xml:space="preserve">, от 29.06.2015 </w:t>
      </w:r>
      <w:hyperlink r:id="rId237" w:history="1">
        <w:r>
          <w:rPr>
            <w:color w:val="0000FF"/>
          </w:rPr>
          <w:t>N 240</w:t>
        </w:r>
      </w:hyperlink>
      <w:r>
        <w:t>)</w:t>
      </w:r>
    </w:p>
    <w:p w:rsidR="00AE5FF7" w:rsidRDefault="00AE5FF7">
      <w:pPr>
        <w:pStyle w:val="ConsPlusNormal"/>
        <w:ind w:firstLine="540"/>
        <w:jc w:val="both"/>
      </w:pPr>
      <w:r>
        <w:t>государственное казенное учреждение Ленинградской области "Тосненский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"Тихвинский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"Сосновоборский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"Сланцевский центр занятости населения";</w:t>
      </w:r>
    </w:p>
    <w:p w:rsidR="00AE5FF7" w:rsidRDefault="00AE5FF7">
      <w:pPr>
        <w:pStyle w:val="ConsPlusNormal"/>
        <w:ind w:firstLine="540"/>
        <w:jc w:val="both"/>
      </w:pPr>
      <w:r>
        <w:lastRenderedPageBreak/>
        <w:t>государственное казенное учреждение Ленинградской области "Сертоловский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"Приозерский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"Подпорожский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"Лужский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"Ломоносовский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"Лодейнопольский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"Кировский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"Киришский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"Кингисеппский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"Гатчинский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"Выборгский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"Всеволожский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"Волховский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"Волосовский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"Бокситогорский центр занятости населения";</w:t>
      </w:r>
    </w:p>
    <w:p w:rsidR="00AE5FF7" w:rsidRDefault="00AE5FF7">
      <w:pPr>
        <w:pStyle w:val="ConsPlusNormal"/>
        <w:ind w:firstLine="540"/>
        <w:jc w:val="both"/>
      </w:pPr>
      <w:r>
        <w:t>государственное казенное учреждение Ленинградской области "Межрайонный центр занятости населения Ленинградской области".</w:t>
      </w:r>
    </w:p>
    <w:p w:rsidR="00AE5FF7" w:rsidRDefault="00AE5FF7">
      <w:pPr>
        <w:pStyle w:val="ConsPlusNormal"/>
        <w:ind w:firstLine="540"/>
        <w:jc w:val="both"/>
      </w:pPr>
      <w:r>
        <w:t>Государственное автономное образовательное учреждение дополнительного образования Ленинградской области "Учебно-методический центр" может участвовать в реализации мероприятий 4.1 и 4.3.</w:t>
      </w:r>
    </w:p>
    <w:p w:rsidR="00AE5FF7" w:rsidRDefault="00AE5FF7">
      <w:pPr>
        <w:pStyle w:val="ConsPlusNormal"/>
        <w:ind w:firstLine="540"/>
        <w:jc w:val="both"/>
      </w:pPr>
      <w:r>
        <w:t>В реализации мероприятия 4.3 дополнительно предусматривается участие:</w:t>
      </w:r>
    </w:p>
    <w:p w:rsidR="00AE5FF7" w:rsidRDefault="00AE5FF7">
      <w:pPr>
        <w:pStyle w:val="ConsPlusNormal"/>
        <w:jc w:val="both"/>
      </w:pPr>
      <w:r>
        <w:t xml:space="preserve">(абзац введен </w:t>
      </w:r>
      <w:hyperlink r:id="rId238"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государственного бюджетного учреждения здравоохранения Ленинградской области "Центр профессиональной патологии",</w:t>
      </w:r>
    </w:p>
    <w:p w:rsidR="00AE5FF7" w:rsidRDefault="00AE5FF7">
      <w:pPr>
        <w:pStyle w:val="ConsPlusNormal"/>
        <w:jc w:val="both"/>
      </w:pPr>
      <w:r>
        <w:t xml:space="preserve">(абзац введен </w:t>
      </w:r>
      <w:hyperlink r:id="rId239"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государственного учреждения - Ленинградского регионального отделения Фонда социального страхования Российской Федерации,</w:t>
      </w:r>
    </w:p>
    <w:p w:rsidR="00AE5FF7" w:rsidRDefault="00AE5FF7">
      <w:pPr>
        <w:pStyle w:val="ConsPlusNormal"/>
        <w:jc w:val="both"/>
      </w:pPr>
      <w:r>
        <w:t xml:space="preserve">(абзац введен </w:t>
      </w:r>
      <w:hyperlink r:id="rId240"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территориальных органов федеральных органов исполнительной власти (Государственная инспекция труда в Ленинградской области, Управление Федеральной службы по надзору в сфере защиты прав потребителей и благополучия человека по Ленинградской области),</w:t>
      </w:r>
    </w:p>
    <w:p w:rsidR="00AE5FF7" w:rsidRDefault="00AE5FF7">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государственного бюджетного образовательного учреждения высшего профессионального образования "Северо-Западный государственный медицинский университет имени И.И.Мечникова",</w:t>
      </w:r>
    </w:p>
    <w:p w:rsidR="00AE5FF7" w:rsidRDefault="00AE5FF7">
      <w:pPr>
        <w:pStyle w:val="ConsPlusNormal"/>
        <w:jc w:val="both"/>
      </w:pPr>
      <w:r>
        <w:t xml:space="preserve">(абзац введен </w:t>
      </w:r>
      <w:hyperlink r:id="rId242"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федерального государственного бюджетного образовательного учреждения высшего профессионального образования "Национальный минерально-сырьевой университет "Горный",</w:t>
      </w:r>
    </w:p>
    <w:p w:rsidR="00AE5FF7" w:rsidRDefault="00AE5FF7">
      <w:pPr>
        <w:pStyle w:val="ConsPlusNormal"/>
        <w:jc w:val="both"/>
      </w:pPr>
      <w:r>
        <w:t xml:space="preserve">(абзац введен </w:t>
      </w:r>
      <w:hyperlink r:id="rId243"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lastRenderedPageBreak/>
        <w:t>общественной организации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AE5FF7" w:rsidRDefault="00AE5FF7">
      <w:pPr>
        <w:pStyle w:val="ConsPlusNormal"/>
        <w:jc w:val="both"/>
      </w:pPr>
      <w:r>
        <w:t xml:space="preserve">(абзац введен </w:t>
      </w:r>
      <w:hyperlink r:id="rId244"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иных юридических лиц.</w:t>
      </w:r>
    </w:p>
    <w:p w:rsidR="00AE5FF7" w:rsidRDefault="00AE5FF7">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Оказание государственных услуг (выполнение работ) в рамках подпрограммы будет осуществляться государственными казенными учреждениями Ленинградской области - центрами занятости населения муниципальных районов (городского округа).</w:t>
      </w:r>
    </w:p>
    <w:p w:rsidR="00AE5FF7" w:rsidRDefault="00AE5FF7">
      <w:pPr>
        <w:pStyle w:val="ConsPlusNormal"/>
      </w:pPr>
    </w:p>
    <w:p w:rsidR="00AE5FF7" w:rsidRDefault="00AE5FF7">
      <w:pPr>
        <w:pStyle w:val="ConsPlusNormal"/>
        <w:jc w:val="center"/>
      </w:pPr>
      <w:r>
        <w:t>9. Ресурсное обеспечение подпрограммы</w:t>
      </w:r>
    </w:p>
    <w:p w:rsidR="00AE5FF7" w:rsidRDefault="00AE5FF7">
      <w:pPr>
        <w:pStyle w:val="ConsPlusNormal"/>
      </w:pPr>
    </w:p>
    <w:p w:rsidR="00AE5FF7" w:rsidRDefault="00AE5FF7">
      <w:pPr>
        <w:pStyle w:val="ConsPlusNormal"/>
        <w:ind w:firstLine="540"/>
        <w:jc w:val="both"/>
      </w:pPr>
      <w:r>
        <w:t>Объем финансирования подпрограммы за счет средств федерального бюджета, областного бюджета и прочих источников составит 2903088,8 тыс. рублей.</w:t>
      </w:r>
    </w:p>
    <w:p w:rsidR="00AE5FF7" w:rsidRDefault="00AE5FF7">
      <w:pPr>
        <w:pStyle w:val="ConsPlusNormal"/>
        <w:jc w:val="both"/>
      </w:pPr>
      <w:r>
        <w:t xml:space="preserve">(в ред. Постановлений Правительства Ленинградской области от 03.06.2015 </w:t>
      </w:r>
      <w:hyperlink r:id="rId246" w:history="1">
        <w:r>
          <w:rPr>
            <w:color w:val="0000FF"/>
          </w:rPr>
          <w:t>N 185</w:t>
        </w:r>
      </w:hyperlink>
      <w:r>
        <w:t xml:space="preserve">, от 29.06.2015 </w:t>
      </w:r>
      <w:hyperlink r:id="rId247" w:history="1">
        <w:r>
          <w:rPr>
            <w:color w:val="0000FF"/>
          </w:rPr>
          <w:t>N 240</w:t>
        </w:r>
      </w:hyperlink>
      <w:r>
        <w:t>)</w:t>
      </w:r>
    </w:p>
    <w:p w:rsidR="00AE5FF7" w:rsidRDefault="00AE5FF7">
      <w:pPr>
        <w:pStyle w:val="ConsPlusNormal"/>
        <w:ind w:firstLine="540"/>
        <w:jc w:val="both"/>
      </w:pPr>
      <w:r>
        <w:t>Наибольший объем средств (93,7 проц.) общего объема средств областного бюджета, выделяемых на реализацию подпрограммы, будет направлен на основное мероприятие 4.1. "Реализация активной политики в области обеспечения занятости населения Ленинградской области".</w:t>
      </w:r>
    </w:p>
    <w:p w:rsidR="00AE5FF7" w:rsidRDefault="00AE5FF7">
      <w:pPr>
        <w:pStyle w:val="ConsPlusNormal"/>
        <w:jc w:val="both"/>
      </w:pPr>
      <w:r>
        <w:t xml:space="preserve">(в ред. Постановлений Правительства Ленинградской области от 07.07.2014 </w:t>
      </w:r>
      <w:hyperlink r:id="rId248" w:history="1">
        <w:r>
          <w:rPr>
            <w:color w:val="0000FF"/>
          </w:rPr>
          <w:t>N 293</w:t>
        </w:r>
      </w:hyperlink>
      <w:r>
        <w:t xml:space="preserve">, от 27.10.2014 </w:t>
      </w:r>
      <w:hyperlink r:id="rId249" w:history="1">
        <w:r>
          <w:rPr>
            <w:color w:val="0000FF"/>
          </w:rPr>
          <w:t>N 488</w:t>
        </w:r>
      </w:hyperlink>
      <w:r>
        <w:t xml:space="preserve">, от 03.06.2015 </w:t>
      </w:r>
      <w:hyperlink r:id="rId250" w:history="1">
        <w:r>
          <w:rPr>
            <w:color w:val="0000FF"/>
          </w:rPr>
          <w:t>N 185</w:t>
        </w:r>
      </w:hyperlink>
      <w:r>
        <w:t xml:space="preserve">, от 29.06.2015 </w:t>
      </w:r>
      <w:hyperlink r:id="rId251" w:history="1">
        <w:r>
          <w:rPr>
            <w:color w:val="0000FF"/>
          </w:rPr>
          <w:t>N 240</w:t>
        </w:r>
      </w:hyperlink>
      <w:r>
        <w:t>)</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jc w:val="both"/>
      </w:pPr>
      <w:r>
        <w:t xml:space="preserve">(абзац введен </w:t>
      </w:r>
      <w:hyperlink r:id="rId252"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 xml:space="preserve">Абзац исключен с 29 июня 2015 года. - </w:t>
      </w:r>
      <w:hyperlink r:id="rId253" w:history="1">
        <w:r>
          <w:rPr>
            <w:color w:val="0000FF"/>
          </w:rPr>
          <w:t>Постановление</w:t>
        </w:r>
      </w:hyperlink>
      <w:r>
        <w:t xml:space="preserve"> Правительства Ленинградской области от 29.06.2015 N 240.</w:t>
      </w:r>
    </w:p>
    <w:p w:rsidR="00AE5FF7" w:rsidRDefault="00AE5FF7">
      <w:pPr>
        <w:pStyle w:val="ConsPlusNormal"/>
      </w:pPr>
    </w:p>
    <w:p w:rsidR="00AE5FF7" w:rsidRDefault="00AE5FF7">
      <w:pPr>
        <w:pStyle w:val="ConsPlusNormal"/>
        <w:jc w:val="center"/>
      </w:pPr>
      <w:r>
        <w:t>10. Анализ рисков реализации подпрограммы</w:t>
      </w:r>
    </w:p>
    <w:p w:rsidR="00AE5FF7" w:rsidRDefault="00AE5FF7">
      <w:pPr>
        <w:pStyle w:val="ConsPlusNormal"/>
        <w:jc w:val="center"/>
      </w:pPr>
      <w:r>
        <w:t>и меры по минимизации их негативного влияния</w:t>
      </w:r>
    </w:p>
    <w:p w:rsidR="00AE5FF7" w:rsidRDefault="00AE5FF7">
      <w:pPr>
        <w:pStyle w:val="ConsPlusNormal"/>
      </w:pPr>
    </w:p>
    <w:p w:rsidR="00AE5FF7" w:rsidRDefault="00AE5FF7">
      <w:pPr>
        <w:pStyle w:val="ConsPlusNormal"/>
        <w:jc w:val="center"/>
      </w:pPr>
      <w:r>
        <w:t xml:space="preserve">Исключен с 29 июня 2015 года. - </w:t>
      </w:r>
      <w:hyperlink r:id="rId254"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bookmarkStart w:id="7" w:name="P1386"/>
      <w:bookmarkEnd w:id="7"/>
      <w:r>
        <w:t>Подпрограмма 5. "Развитие малого, среднего</w:t>
      </w:r>
    </w:p>
    <w:p w:rsidR="00AE5FF7" w:rsidRDefault="00AE5FF7">
      <w:pPr>
        <w:pStyle w:val="ConsPlusNormal"/>
        <w:jc w:val="center"/>
      </w:pPr>
      <w:r>
        <w:t>предпринимательства и потребительского рынка</w:t>
      </w:r>
    </w:p>
    <w:p w:rsidR="00AE5FF7" w:rsidRDefault="00AE5FF7">
      <w:pPr>
        <w:pStyle w:val="ConsPlusNormal"/>
        <w:jc w:val="center"/>
      </w:pPr>
      <w:r>
        <w:t>Ленинградской области"</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подпрограммы "Развитие малого, среднего предпринимательства</w:t>
      </w:r>
    </w:p>
    <w:p w:rsidR="00AE5FF7" w:rsidRDefault="00AE5FF7">
      <w:pPr>
        <w:pStyle w:val="ConsPlusNormal"/>
        <w:jc w:val="center"/>
      </w:pPr>
      <w:r>
        <w:t>и потребительского рынка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"Развитие малого, среднего предпринимательства и потребительского рынка Ленинградской области" (далее - подпрограмма)</w:t>
            </w:r>
          </w:p>
        </w:tc>
      </w:tr>
      <w:tr w:rsidR="00AE5FF7">
        <w:tc>
          <w:tcPr>
            <w:tcW w:w="2438" w:type="dxa"/>
          </w:tcPr>
          <w:p w:rsidR="00AE5FF7" w:rsidRDefault="00AE5FF7">
            <w:pPr>
              <w:pStyle w:val="ConsPlusNormal"/>
            </w:pPr>
            <w:r>
              <w:t>Ответственный исполнитель подпрограммы</w:t>
            </w:r>
          </w:p>
        </w:tc>
        <w:tc>
          <w:tcPr>
            <w:tcW w:w="7200" w:type="dxa"/>
          </w:tcPr>
          <w:p w:rsidR="00AE5FF7" w:rsidRDefault="00AE5FF7">
            <w:pPr>
              <w:pStyle w:val="ConsPlusNormal"/>
              <w:ind w:firstLine="283"/>
              <w:jc w:val="both"/>
            </w:pPr>
            <w:r>
              <w:t>Комитет по развитию малого, среднего бизнеса и потребительского рынка Ленинградской области</w:t>
            </w:r>
          </w:p>
        </w:tc>
      </w:tr>
      <w:tr w:rsidR="00AE5FF7">
        <w:tblPrEx>
          <w:tblBorders>
            <w:insideH w:val="nil"/>
          </w:tblBorders>
        </w:tblPrEx>
        <w:tc>
          <w:tcPr>
            <w:tcW w:w="2438" w:type="dxa"/>
            <w:tcBorders>
              <w:bottom w:val="nil"/>
            </w:tcBorders>
          </w:tcPr>
          <w:p w:rsidR="00AE5FF7" w:rsidRDefault="00AE5FF7">
            <w:pPr>
              <w:pStyle w:val="ConsPlusNormal"/>
            </w:pPr>
            <w:r>
              <w:t>Участники подпрограммы</w:t>
            </w:r>
          </w:p>
        </w:tc>
        <w:tc>
          <w:tcPr>
            <w:tcW w:w="7200" w:type="dxa"/>
            <w:tcBorders>
              <w:bottom w:val="nil"/>
            </w:tcBorders>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p w:rsidR="00AE5FF7" w:rsidRDefault="00AE5FF7">
            <w:pPr>
              <w:pStyle w:val="ConsPlusNormal"/>
              <w:ind w:firstLine="283"/>
              <w:jc w:val="both"/>
            </w:pPr>
            <w:r>
              <w:t>Ленинградский областной комитет по управлению государственным имуществом;</w:t>
            </w:r>
          </w:p>
          <w:p w:rsidR="00AE5FF7" w:rsidRDefault="00AE5FF7">
            <w:pPr>
              <w:pStyle w:val="ConsPlusNormal"/>
              <w:ind w:firstLine="283"/>
              <w:jc w:val="both"/>
            </w:pPr>
            <w:r>
              <w:t>органы местного самоуправления Ленинградской области;</w:t>
            </w:r>
          </w:p>
          <w:p w:rsidR="00AE5FF7" w:rsidRDefault="00AE5FF7">
            <w:pPr>
              <w:pStyle w:val="ConsPlusNormal"/>
              <w:ind w:firstLine="283"/>
              <w:jc w:val="both"/>
            </w:pPr>
            <w:r>
              <w:t>государственное казенное учреждение "Ленинградский областной центр поддержки предпринимательства";</w:t>
            </w:r>
          </w:p>
          <w:p w:rsidR="00AE5FF7" w:rsidRDefault="00AE5FF7">
            <w:pPr>
              <w:pStyle w:val="ConsPlusNormal"/>
              <w:ind w:firstLine="283"/>
              <w:jc w:val="both"/>
            </w:pPr>
            <w:r>
              <w:t>акционерное общество "Агентство кредитного обеспечения";</w:t>
            </w:r>
          </w:p>
          <w:p w:rsidR="00AE5FF7" w:rsidRDefault="00AE5FF7">
            <w:pPr>
              <w:pStyle w:val="ConsPlusNormal"/>
              <w:ind w:firstLine="283"/>
              <w:jc w:val="both"/>
            </w:pPr>
            <w:r>
              <w:t>открытое акционерное общество "Инновационное агентство Ленинградской области";</w:t>
            </w:r>
          </w:p>
          <w:p w:rsidR="00AE5FF7" w:rsidRDefault="00AE5FF7">
            <w:pPr>
              <w:pStyle w:val="ConsPlusNormal"/>
              <w:ind w:firstLine="283"/>
              <w:jc w:val="both"/>
            </w:pPr>
            <w:r>
              <w:t>общество с ограниченной ответственностью "Ленобллизинг";</w:t>
            </w:r>
          </w:p>
          <w:p w:rsidR="00AE5FF7" w:rsidRDefault="00AE5FF7">
            <w:pPr>
              <w:pStyle w:val="ConsPlusNormal"/>
              <w:ind w:firstLine="283"/>
              <w:jc w:val="both"/>
            </w:pPr>
            <w:r>
              <w:t>организации муниципальной инфраструктуры поддержки предпринимательства</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Постановлений Правительства Ленинградской области от 22.12.2014 </w:t>
            </w:r>
            <w:hyperlink r:id="rId255" w:history="1">
              <w:r>
                <w:rPr>
                  <w:color w:val="0000FF"/>
                </w:rPr>
                <w:t>N 615</w:t>
              </w:r>
            </w:hyperlink>
            <w:r>
              <w:t xml:space="preserve">, от 03.06.2015 </w:t>
            </w:r>
            <w:hyperlink r:id="rId256" w:history="1">
              <w:r>
                <w:rPr>
                  <w:color w:val="0000FF"/>
                </w:rPr>
                <w:t>N 185</w:t>
              </w:r>
            </w:hyperlink>
            <w:r>
              <w:t>)</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257"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Цель подпрограммы</w:t>
            </w:r>
          </w:p>
        </w:tc>
        <w:tc>
          <w:tcPr>
            <w:tcW w:w="7200" w:type="dxa"/>
          </w:tcPr>
          <w:p w:rsidR="00AE5FF7" w:rsidRDefault="00AE5FF7">
            <w:pPr>
              <w:pStyle w:val="ConsPlusNormal"/>
              <w:ind w:firstLine="283"/>
              <w:jc w:val="both"/>
            </w:pPr>
            <w: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tc>
      </w:tr>
      <w:tr w:rsidR="00AE5FF7">
        <w:tc>
          <w:tcPr>
            <w:tcW w:w="2438" w:type="dxa"/>
          </w:tcPr>
          <w:p w:rsidR="00AE5FF7" w:rsidRDefault="00AE5FF7">
            <w:pPr>
              <w:pStyle w:val="ConsPlusNormal"/>
            </w:pPr>
            <w:r>
              <w:t>Задачи подпрограммы</w:t>
            </w:r>
          </w:p>
        </w:tc>
        <w:tc>
          <w:tcPr>
            <w:tcW w:w="7200" w:type="dxa"/>
          </w:tcPr>
          <w:p w:rsidR="00AE5FF7" w:rsidRDefault="00AE5FF7">
            <w:pPr>
              <w:pStyle w:val="ConsPlusNormal"/>
              <w:ind w:firstLine="283"/>
              <w:jc w:val="both"/>
            </w:pPr>
            <w:r>
              <w:t>Снижение затрат субъектов малого и среднего предпринимательства Ленинградской области на ведение бизнеса;</w:t>
            </w:r>
          </w:p>
          <w:p w:rsidR="00AE5FF7" w:rsidRDefault="00AE5FF7">
            <w:pPr>
              <w:pStyle w:val="ConsPlusNormal"/>
              <w:ind w:firstLine="283"/>
              <w:jc w:val="both"/>
            </w:pPr>
            <w:r>
              <w:lastRenderedPageBreak/>
              <w:t>повышение конкурентоспособности субъектов малого и среднего предпринимательства Ленинградской области на внутренних и внешних рынках;</w:t>
            </w:r>
          </w:p>
          <w:p w:rsidR="00AE5FF7" w:rsidRDefault="00AE5FF7">
            <w:pPr>
              <w:pStyle w:val="ConsPlusNormal"/>
              <w:ind w:firstLine="283"/>
              <w:jc w:val="both"/>
            </w:pPr>
            <w:r>
              <w:t>удовлетворение спроса населения на потребительские товары и услуги в отдаленных труднодоступных населенных пунктах Ленинградской области</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lastRenderedPageBreak/>
              <w:t xml:space="preserve">Позиция исключена с 29 июня 2015 года. - </w:t>
            </w:r>
            <w:hyperlink r:id="rId258"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Этапы и сроки реализации подпрограммы</w:t>
            </w:r>
          </w:p>
        </w:tc>
        <w:tc>
          <w:tcPr>
            <w:tcW w:w="7200" w:type="dxa"/>
          </w:tcPr>
          <w:p w:rsidR="00AE5FF7" w:rsidRDefault="00AE5FF7">
            <w:pPr>
              <w:pStyle w:val="ConsPlusNormal"/>
              <w:ind w:firstLine="283"/>
              <w:jc w:val="both"/>
            </w:pPr>
            <w:r>
              <w:t>2014-2020 годы, реализуется в один этап</w:t>
            </w:r>
          </w:p>
        </w:tc>
      </w:tr>
      <w:tr w:rsidR="00AE5FF7">
        <w:tblPrEx>
          <w:tblBorders>
            <w:insideH w:val="nil"/>
          </w:tblBorders>
        </w:tblPrEx>
        <w:tc>
          <w:tcPr>
            <w:tcW w:w="2438" w:type="dxa"/>
            <w:tcBorders>
              <w:bottom w:val="nil"/>
            </w:tcBorders>
          </w:tcPr>
          <w:p w:rsidR="00AE5FF7" w:rsidRDefault="00AE5FF7">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AE5FF7" w:rsidRDefault="00AE5FF7">
            <w:pPr>
              <w:pStyle w:val="ConsPlusNormal"/>
              <w:ind w:firstLine="283"/>
              <w:jc w:val="both"/>
            </w:pPr>
            <w:r>
              <w:t>Общий объем финансирования подпрограммы - 2232413,9 тыс. рублей, в том числе:</w:t>
            </w:r>
          </w:p>
          <w:p w:rsidR="00AE5FF7" w:rsidRDefault="00AE5FF7">
            <w:pPr>
              <w:pStyle w:val="ConsPlusNormal"/>
              <w:ind w:firstLine="283"/>
              <w:jc w:val="both"/>
            </w:pPr>
            <w:r>
              <w:t>2014 год - 395401,5 тыс. рублей,</w:t>
            </w:r>
          </w:p>
          <w:p w:rsidR="00AE5FF7" w:rsidRDefault="00AE5FF7">
            <w:pPr>
              <w:pStyle w:val="ConsPlusNormal"/>
              <w:ind w:firstLine="283"/>
              <w:jc w:val="both"/>
            </w:pPr>
            <w:r>
              <w:t>2015 год - 756269,9 тыс. рублей,</w:t>
            </w:r>
          </w:p>
          <w:p w:rsidR="00AE5FF7" w:rsidRDefault="00AE5FF7">
            <w:pPr>
              <w:pStyle w:val="ConsPlusNormal"/>
              <w:ind w:firstLine="283"/>
              <w:jc w:val="both"/>
            </w:pPr>
            <w:r>
              <w:t>2016 год - 199957,6 тыс. рублей,</w:t>
            </w:r>
          </w:p>
          <w:p w:rsidR="00AE5FF7" w:rsidRDefault="00AE5FF7">
            <w:pPr>
              <w:pStyle w:val="ConsPlusNormal"/>
              <w:ind w:firstLine="283"/>
              <w:jc w:val="both"/>
            </w:pPr>
            <w:r>
              <w:t>2017 год - 200875,9 тыс. рублей,</w:t>
            </w:r>
          </w:p>
          <w:p w:rsidR="00AE5FF7" w:rsidRDefault="00AE5FF7">
            <w:pPr>
              <w:pStyle w:val="ConsPlusNormal"/>
              <w:ind w:firstLine="283"/>
              <w:jc w:val="both"/>
            </w:pPr>
            <w:r>
              <w:t>2018 год - 216648,0 тыс. рублей,</w:t>
            </w:r>
          </w:p>
          <w:p w:rsidR="00AE5FF7" w:rsidRDefault="00AE5FF7">
            <w:pPr>
              <w:pStyle w:val="ConsPlusNormal"/>
              <w:ind w:firstLine="283"/>
              <w:jc w:val="both"/>
            </w:pPr>
            <w:r>
              <w:t>2019 год - 226770,0 тыс. рублей,</w:t>
            </w:r>
          </w:p>
          <w:p w:rsidR="00AE5FF7" w:rsidRDefault="00AE5FF7">
            <w:pPr>
              <w:pStyle w:val="ConsPlusNormal"/>
              <w:ind w:firstLine="283"/>
              <w:jc w:val="both"/>
            </w:pPr>
            <w:r>
              <w:t>2020 год - 236491,0 тыс. рублей;</w:t>
            </w:r>
          </w:p>
          <w:p w:rsidR="00AE5FF7" w:rsidRDefault="00AE5FF7">
            <w:pPr>
              <w:pStyle w:val="ConsPlusNormal"/>
              <w:ind w:firstLine="283"/>
              <w:jc w:val="both"/>
            </w:pPr>
            <w:r>
              <w:t>объем финансирования за счет средств федерального бюджета - 657894,064 тыс. рублей, в том числе:</w:t>
            </w:r>
          </w:p>
          <w:p w:rsidR="00AE5FF7" w:rsidRDefault="00AE5FF7">
            <w:pPr>
              <w:pStyle w:val="ConsPlusNormal"/>
              <w:ind w:firstLine="283"/>
              <w:jc w:val="both"/>
            </w:pPr>
            <w:r>
              <w:t>2014 год - 203665,004 тыс. рублей,</w:t>
            </w:r>
          </w:p>
          <w:p w:rsidR="00AE5FF7" w:rsidRDefault="00AE5FF7">
            <w:pPr>
              <w:pStyle w:val="ConsPlusNormal"/>
              <w:ind w:firstLine="283"/>
              <w:jc w:val="both"/>
            </w:pPr>
            <w:r>
              <w:t>2015 год - 454229,06 тыс. рублей;</w:t>
            </w:r>
          </w:p>
          <w:p w:rsidR="00AE5FF7" w:rsidRDefault="00AE5FF7">
            <w:pPr>
              <w:pStyle w:val="ConsPlusNormal"/>
              <w:ind w:firstLine="283"/>
              <w:jc w:val="both"/>
            </w:pPr>
            <w:r>
              <w:t>объем финансирования за счет средств областного бюджета Ленинградской области - 1564594,8 тыс. рублей, в том числе:</w:t>
            </w:r>
          </w:p>
          <w:p w:rsidR="00AE5FF7" w:rsidRDefault="00AE5FF7">
            <w:pPr>
              <w:pStyle w:val="ConsPlusNormal"/>
              <w:ind w:firstLine="283"/>
              <w:jc w:val="both"/>
            </w:pPr>
            <w:r>
              <w:t>2014 год - 189561,5 тыс. рублей,</w:t>
            </w:r>
          </w:p>
          <w:p w:rsidR="00AE5FF7" w:rsidRDefault="00AE5FF7">
            <w:pPr>
              <w:pStyle w:val="ConsPlusNormal"/>
              <w:ind w:firstLine="283"/>
              <w:jc w:val="both"/>
            </w:pPr>
            <w:r>
              <w:t>2015 год - 300790,8 тыс. рублей,</w:t>
            </w:r>
          </w:p>
          <w:p w:rsidR="00AE5FF7" w:rsidRDefault="00AE5FF7">
            <w:pPr>
              <w:pStyle w:val="ConsPlusNormal"/>
              <w:ind w:firstLine="283"/>
              <w:jc w:val="both"/>
            </w:pPr>
            <w:r>
              <w:t>2016 год - 198657,6 тыс. рублей,</w:t>
            </w:r>
          </w:p>
          <w:p w:rsidR="00AE5FF7" w:rsidRDefault="00AE5FF7">
            <w:pPr>
              <w:pStyle w:val="ConsPlusNormal"/>
              <w:ind w:firstLine="283"/>
              <w:jc w:val="both"/>
            </w:pPr>
            <w:r>
              <w:t>2017 год - 199575,9 тыс. рублей,</w:t>
            </w:r>
          </w:p>
          <w:p w:rsidR="00AE5FF7" w:rsidRDefault="00AE5FF7">
            <w:pPr>
              <w:pStyle w:val="ConsPlusNormal"/>
              <w:ind w:firstLine="283"/>
              <w:jc w:val="both"/>
            </w:pPr>
            <w:r>
              <w:t>2018 год - 215348,0 тыс. рублей,</w:t>
            </w:r>
          </w:p>
          <w:p w:rsidR="00AE5FF7" w:rsidRDefault="00AE5FF7">
            <w:pPr>
              <w:pStyle w:val="ConsPlusNormal"/>
              <w:ind w:firstLine="283"/>
              <w:jc w:val="both"/>
            </w:pPr>
            <w:r>
              <w:lastRenderedPageBreak/>
              <w:t>2019 год - 225470,0 тыс. рублей,</w:t>
            </w:r>
          </w:p>
          <w:p w:rsidR="00AE5FF7" w:rsidRDefault="00AE5FF7">
            <w:pPr>
              <w:pStyle w:val="ConsPlusNormal"/>
              <w:ind w:firstLine="283"/>
              <w:jc w:val="both"/>
            </w:pPr>
            <w:r>
              <w:t>2020 год - 235191,0 тыс. рублей;</w:t>
            </w:r>
          </w:p>
          <w:p w:rsidR="00AE5FF7" w:rsidRDefault="00AE5FF7">
            <w:pPr>
              <w:pStyle w:val="ConsPlusNormal"/>
              <w:ind w:firstLine="283"/>
              <w:jc w:val="both"/>
            </w:pPr>
            <w:r>
              <w:t>объем финансирования за счет средств местных бюджетов - 9925,0 тыс. рублей, в том числе:</w:t>
            </w:r>
          </w:p>
          <w:p w:rsidR="00AE5FF7" w:rsidRDefault="00AE5FF7">
            <w:pPr>
              <w:pStyle w:val="ConsPlusNormal"/>
              <w:ind w:firstLine="283"/>
              <w:jc w:val="both"/>
            </w:pPr>
            <w:r>
              <w:t>2014 год - 2175,0 тыс. рублей,</w:t>
            </w:r>
          </w:p>
          <w:p w:rsidR="00AE5FF7" w:rsidRDefault="00AE5FF7">
            <w:pPr>
              <w:pStyle w:val="ConsPlusNormal"/>
              <w:ind w:firstLine="283"/>
              <w:jc w:val="both"/>
            </w:pPr>
            <w:r>
              <w:t>2015 год - 1250,0 тыс. рублей,</w:t>
            </w:r>
          </w:p>
          <w:p w:rsidR="00AE5FF7" w:rsidRDefault="00AE5FF7">
            <w:pPr>
              <w:pStyle w:val="ConsPlusNormal"/>
              <w:ind w:firstLine="283"/>
              <w:jc w:val="both"/>
            </w:pPr>
            <w:r>
              <w:t>2016-2020 годы - 6500,0 тыс. рублей (1300,0 тыс. рублей ежегодно)</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w:t>
            </w:r>
            <w:hyperlink r:id="rId259" w:history="1">
              <w:r>
                <w:rPr>
                  <w:color w:val="0000FF"/>
                </w:rPr>
                <w:t>Постановления</w:t>
              </w:r>
            </w:hyperlink>
            <w:r>
              <w:t xml:space="preserve"> Правительства Ленинградской области от 03.06.2015 N 185)</w:t>
            </w:r>
          </w:p>
        </w:tc>
      </w:tr>
      <w:tr w:rsidR="00AE5FF7">
        <w:tblPrEx>
          <w:tblBorders>
            <w:insideH w:val="nil"/>
          </w:tblBorders>
        </w:tblPrEx>
        <w:tc>
          <w:tcPr>
            <w:tcW w:w="2438" w:type="dxa"/>
            <w:tcBorders>
              <w:bottom w:val="nil"/>
            </w:tcBorders>
          </w:tcPr>
          <w:p w:rsidR="00AE5FF7" w:rsidRDefault="00AE5FF7">
            <w:pPr>
              <w:pStyle w:val="ConsPlusNormal"/>
            </w:pPr>
            <w:r>
              <w:t>Ожидаемые результаты реализации подпрограммы</w:t>
            </w:r>
          </w:p>
        </w:tc>
        <w:tc>
          <w:tcPr>
            <w:tcW w:w="7200" w:type="dxa"/>
            <w:tcBorders>
              <w:bottom w:val="nil"/>
            </w:tcBorders>
          </w:tcPr>
          <w:p w:rsidR="00AE5FF7" w:rsidRDefault="00AE5FF7">
            <w:pPr>
              <w:pStyle w:val="ConsPlusNormal"/>
              <w:ind w:firstLine="283"/>
              <w:jc w:val="both"/>
            </w:pPr>
            <w:r>
              <w:t>К концу 2020 года:</w:t>
            </w:r>
          </w:p>
          <w:p w:rsidR="00AE5FF7" w:rsidRDefault="00AE5FF7">
            <w:pPr>
              <w:pStyle w:val="ConsPlusNormal"/>
              <w:ind w:firstLine="283"/>
              <w:jc w:val="both"/>
            </w:pPr>
            <w:r>
              <w:t>оборот продукции (услуг), производимой малыми предприятиями, в том числе микропредприятиями, и индивидуальными предпринимателями, увеличится до 384,1 млрд рублей;</w:t>
            </w:r>
          </w:p>
          <w:p w:rsidR="00AE5FF7" w:rsidRDefault="00AE5FF7">
            <w:pPr>
              <w:pStyle w:val="ConsPlusNormal"/>
              <w:ind w:firstLine="283"/>
              <w:jc w:val="both"/>
            </w:pPr>
            <w:r>
              <w:t>прирост количества субъектов малого и среднего предпринимательства, осуществляющих деятельность на территории Ленинградской области, составит 11,6 проц. к уровню 2013 года;</w:t>
            </w:r>
          </w:p>
          <w:p w:rsidR="00AE5FF7" w:rsidRDefault="00AE5FF7">
            <w:pPr>
              <w:pStyle w:val="ConsPlusNormal"/>
              <w:ind w:firstLine="283"/>
              <w:jc w:val="both"/>
            </w:pPr>
            <w:r>
              <w:t>оценка предпринимательским сообществом эффективности реализации программ поддержки малого и среднего предпринимательства достигнет 8 баллов (по 10-балльной системе);</w:t>
            </w:r>
          </w:p>
          <w:p w:rsidR="00AE5FF7" w:rsidRDefault="00AE5FF7">
            <w:pPr>
              <w:pStyle w:val="ConsPlusNormal"/>
              <w:ind w:firstLine="283"/>
              <w:jc w:val="both"/>
            </w:pPr>
            <w:r>
              <w:t>оборот розничной торговли увеличится до 336,0 млрд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Постановлений Правительства Ленинградской области от 07.07.2014 </w:t>
            </w:r>
            <w:hyperlink r:id="rId260" w:history="1">
              <w:r>
                <w:rPr>
                  <w:color w:val="0000FF"/>
                </w:rPr>
                <w:t>N 293</w:t>
              </w:r>
            </w:hyperlink>
            <w:r>
              <w:t xml:space="preserve">, от 03.06.2015 </w:t>
            </w:r>
            <w:hyperlink r:id="rId261" w:history="1">
              <w:r>
                <w:rPr>
                  <w:color w:val="0000FF"/>
                </w:rPr>
                <w:t>N 185</w:t>
              </w:r>
            </w:hyperlink>
            <w:r>
              <w:t>)</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1. Общая характеристика, основные проблемы</w:t>
      </w:r>
    </w:p>
    <w:p w:rsidR="00AE5FF7" w:rsidRDefault="00AE5FF7">
      <w:pPr>
        <w:pStyle w:val="ConsPlusNormal"/>
        <w:jc w:val="center"/>
      </w:pPr>
      <w:r>
        <w:t>и прогноз развития сферы реализации подпрограммы</w:t>
      </w:r>
    </w:p>
    <w:p w:rsidR="00AE5FF7" w:rsidRDefault="00AE5FF7">
      <w:pPr>
        <w:pStyle w:val="ConsPlusNormal"/>
      </w:pPr>
    </w:p>
    <w:p w:rsidR="00AE5FF7" w:rsidRDefault="00AE5FF7">
      <w:pPr>
        <w:pStyle w:val="ConsPlusNormal"/>
        <w:ind w:firstLine="540"/>
        <w:jc w:val="both"/>
      </w:pPr>
      <w:r>
        <w:t>По данным Территориального органа Федеральной службы государственной статистики по г. Санкт-Петербургу и Ленинградской области, в 2012 году на территории Ленинградской области осуществляли деятельность 62,9 тысячи субъектов малого и среднего предпринимательства, в том числе 20,7 тысячи малых и средних предприятий - юридических лиц и 42 тысячи предпринимателей без образования юридического лица. На 10 тысяч человек населения Ленинградской области приходилось 360 субъектов малого и среднего предпринимательства (в 2011 году - 317 единиц).</w:t>
      </w:r>
    </w:p>
    <w:p w:rsidR="00AE5FF7" w:rsidRDefault="00AE5FF7">
      <w:pPr>
        <w:pStyle w:val="ConsPlusNormal"/>
        <w:ind w:firstLine="540"/>
        <w:jc w:val="both"/>
      </w:pPr>
      <w:r>
        <w:t>В 2012 году число малых предприятий по сравнению с 2011 годом увеличилось на 40 проц. и составило 20488 единиц, в том числе 17945 единиц - микропредприятия. Наибольший удельный вес в структуре малых предприятий составляют оптовая и розничная торговля, ремонт автотранспортных средств, мотоциклов, бытовых изделий и предметов личного пользования - 30,8 проц. (в 2011 году - 31,2 проц.); операции с недвижимым имуществом, аренда и предоставление услуг - 19 проц. (в 2011 году - 20 проц.); обрабатывающие производства - 12,9 проц. (в 2011 году - 12,4 проц.); строительство - 12,2 проц. (в 2011 году - 11,3 проц.), транспорт и связь - 8,1 проц. (в 2011 году - 7,9 проц.).</w:t>
      </w:r>
    </w:p>
    <w:p w:rsidR="00AE5FF7" w:rsidRDefault="00AE5FF7">
      <w:pPr>
        <w:pStyle w:val="ConsPlusNormal"/>
        <w:ind w:firstLine="540"/>
        <w:jc w:val="both"/>
      </w:pPr>
      <w:r>
        <w:t>Среднесписочная численность занятых на малых предприятиях в 2012 году составила 119,9 тыс. человек (101,2 проц. к 2011 году). Наряду с работниками списочного состава на малых предприятиях было занято 10,5 тысячи человек внешних совместителей и 5,0 тысячи работников, выполнявших работы по договорам гражданско-правового характера.</w:t>
      </w:r>
    </w:p>
    <w:p w:rsidR="00AE5FF7" w:rsidRDefault="00AE5FF7">
      <w:pPr>
        <w:pStyle w:val="ConsPlusNormal"/>
        <w:ind w:firstLine="540"/>
        <w:jc w:val="both"/>
      </w:pPr>
      <w:r>
        <w:t>Оборот малых предприятий в 2012 году по сравнению с 2011 годом вырос на 13,3 проц. и составил 183998 млн рублей (в том числе микропредприятий - 46287 млн рублей). Наибольший объем оборота приходился на сферу торговли и услуг - 44,8 проц., обрабатывающие производства - 19 проц., строительство - 11,8 проц. Общий объем инвестиций в основной капитал малых предприятий в 2012 году составил 2202 млн рублей, большая доля освоена обрабатывающими производствами - 787 млн рублей (36 проц.), предприятиями, осуществляющими операции с недвижимым имуществом, арендой и предоставлением услуг, - 554 млн рублей (25 проц.) и предприятиями сельского хозяйства, охоты и лесного хозяйства - 455 млн рублей (21 проц.).</w:t>
      </w:r>
    </w:p>
    <w:p w:rsidR="00AE5FF7" w:rsidRDefault="00AE5FF7">
      <w:pPr>
        <w:pStyle w:val="ConsPlusNormal"/>
        <w:ind w:firstLine="540"/>
        <w:jc w:val="both"/>
      </w:pPr>
      <w:r>
        <w:t>Оборот 202 средних предприятий, представивших отчеты в органы статистики, составил 62610 млн рублей (107,6 проц. к 2011 году), среднесписочная численность занятых - 26 тысяч человек, инвестиции в основной капитал - 3416 млн рублей.</w:t>
      </w:r>
    </w:p>
    <w:p w:rsidR="00AE5FF7" w:rsidRDefault="00AE5FF7">
      <w:pPr>
        <w:pStyle w:val="ConsPlusNormal"/>
        <w:ind w:firstLine="540"/>
        <w:jc w:val="both"/>
      </w:pPr>
      <w:r>
        <w:t>По данным налоговой отчетности за 2012 год, в консолидированный бюджет Ленинградской области поступило платежей по налогам на совокупный доход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в размере 2044,5 млн рублей. Рост поступлений составил 125 проц. к 2011 году.</w:t>
      </w:r>
    </w:p>
    <w:p w:rsidR="00AE5FF7" w:rsidRDefault="00AE5FF7">
      <w:pPr>
        <w:pStyle w:val="ConsPlusNormal"/>
        <w:ind w:firstLine="540"/>
        <w:jc w:val="both"/>
      </w:pPr>
      <w:r>
        <w:t>В первом квартале 2013 года оборот 2397 малых предприятий (за исключением микропредприятий) составил 26662 млн рублей (101,5 проц. к соответствующему периоду 2012 года), среднесписочная численность - 54,3 тысячи человек (100,3 проц. к соответствующему периоду 2012 года). Оборот 202 средних предприятий, представивших отчеты в органы статистики, составил 9964,9 млн рублей (96,4 проц. к соответствующему периоду 2012 года), среднесписочная численность занятых - 23,5 тыс. человек.</w:t>
      </w:r>
    </w:p>
    <w:p w:rsidR="00AE5FF7" w:rsidRDefault="00AE5FF7">
      <w:pPr>
        <w:pStyle w:val="ConsPlusNormal"/>
        <w:ind w:firstLine="540"/>
        <w:jc w:val="both"/>
      </w:pPr>
      <w:r>
        <w:t xml:space="preserve">Тенденции, риски и проблемы, характеризующие развитие малого и среднего бизнеса в Ленинградской области, согласно </w:t>
      </w:r>
      <w:hyperlink r:id="rId262"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 1.</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p w:rsidR="00AE5FF7" w:rsidRDefault="00AE5FF7">
      <w:pPr>
        <w:pStyle w:val="ConsPlusNormal"/>
        <w:jc w:val="right"/>
      </w:pPr>
      <w:r>
        <w:t>Таблица 1</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494"/>
        <w:gridCol w:w="3118"/>
      </w:tblGrid>
      <w:tr w:rsidR="00AE5FF7">
        <w:tc>
          <w:tcPr>
            <w:tcW w:w="4025" w:type="dxa"/>
          </w:tcPr>
          <w:p w:rsidR="00AE5FF7" w:rsidRDefault="00AE5FF7">
            <w:pPr>
              <w:pStyle w:val="ConsPlusNormal"/>
              <w:jc w:val="center"/>
            </w:pPr>
            <w:r>
              <w:t>Тенденции развития</w:t>
            </w:r>
          </w:p>
        </w:tc>
        <w:tc>
          <w:tcPr>
            <w:tcW w:w="2494" w:type="dxa"/>
          </w:tcPr>
          <w:p w:rsidR="00AE5FF7" w:rsidRDefault="00AE5FF7">
            <w:pPr>
              <w:pStyle w:val="ConsPlusNormal"/>
              <w:jc w:val="center"/>
            </w:pPr>
            <w:r>
              <w:t>Риски</w:t>
            </w:r>
          </w:p>
        </w:tc>
        <w:tc>
          <w:tcPr>
            <w:tcW w:w="3118" w:type="dxa"/>
          </w:tcPr>
          <w:p w:rsidR="00AE5FF7" w:rsidRDefault="00AE5FF7">
            <w:pPr>
              <w:pStyle w:val="ConsPlusNormal"/>
              <w:jc w:val="center"/>
            </w:pPr>
            <w:r>
              <w:t>Проблемы</w:t>
            </w:r>
          </w:p>
        </w:tc>
      </w:tr>
      <w:tr w:rsidR="00AE5FF7">
        <w:tc>
          <w:tcPr>
            <w:tcW w:w="4025" w:type="dxa"/>
          </w:tcPr>
          <w:p w:rsidR="00AE5FF7" w:rsidRDefault="00AE5FF7">
            <w:pPr>
              <w:pStyle w:val="ConsPlusNormal"/>
            </w:pPr>
            <w:r>
              <w:t>1. Увеличение среднесписочной численности занятых в секторе малого и среднего предпринимательства</w:t>
            </w:r>
          </w:p>
        </w:tc>
        <w:tc>
          <w:tcPr>
            <w:tcW w:w="2494" w:type="dxa"/>
          </w:tcPr>
          <w:p w:rsidR="00AE5FF7" w:rsidRDefault="00AE5FF7">
            <w:pPr>
              <w:pStyle w:val="ConsPlusNormal"/>
            </w:pPr>
            <w:r>
              <w:t>Снижение привлекательности малого бизнеса как сферы деятельности</w:t>
            </w:r>
          </w:p>
        </w:tc>
        <w:tc>
          <w:tcPr>
            <w:tcW w:w="3118" w:type="dxa"/>
          </w:tcPr>
          <w:p w:rsidR="00AE5FF7" w:rsidRDefault="00AE5FF7">
            <w:pPr>
              <w:pStyle w:val="ConsPlusNormal"/>
            </w:pPr>
            <w:r>
              <w:t>Высокие административные барьеры при создании малого предприятия</w:t>
            </w:r>
          </w:p>
        </w:tc>
      </w:tr>
      <w:tr w:rsidR="00AE5FF7">
        <w:tc>
          <w:tcPr>
            <w:tcW w:w="4025" w:type="dxa"/>
          </w:tcPr>
          <w:p w:rsidR="00AE5FF7" w:rsidRDefault="00AE5FF7">
            <w:pPr>
              <w:pStyle w:val="ConsPlusNormal"/>
            </w:pPr>
            <w:r>
              <w:t>2. Изменение формата отношений субъектов бизнеса вследствие развития информационно-коммуникационных технологий (между предпринимателем и клиентом - заказ товаров и услуг через сеть Интернет; между работодателем и работниками - работа вне офиса)</w:t>
            </w:r>
          </w:p>
        </w:tc>
        <w:tc>
          <w:tcPr>
            <w:tcW w:w="2494" w:type="dxa"/>
          </w:tcPr>
          <w:p w:rsidR="00AE5FF7" w:rsidRDefault="00AE5FF7">
            <w:pPr>
              <w:pStyle w:val="ConsPlusNormal"/>
            </w:pPr>
            <w:r>
              <w:t>Снижение уровня обеспеченности малого предпринимательства соответствующей инфраструктурой поддержки</w:t>
            </w:r>
          </w:p>
        </w:tc>
        <w:tc>
          <w:tcPr>
            <w:tcW w:w="3118" w:type="dxa"/>
          </w:tcPr>
          <w:p w:rsidR="00AE5FF7" w:rsidRDefault="00AE5FF7">
            <w:pPr>
              <w:pStyle w:val="ConsPlusNormal"/>
            </w:pPr>
            <w:r>
              <w:t>Недостаточный уровень развития инфраструктуры по поддержке предпринимательства</w:t>
            </w:r>
          </w:p>
        </w:tc>
      </w:tr>
      <w:tr w:rsidR="00AE5FF7">
        <w:tc>
          <w:tcPr>
            <w:tcW w:w="4025" w:type="dxa"/>
          </w:tcPr>
          <w:p w:rsidR="00AE5FF7" w:rsidRDefault="00AE5FF7">
            <w:pPr>
              <w:pStyle w:val="ConsPlusNormal"/>
            </w:pPr>
            <w:r>
              <w:t>3. Увеличение роли сертификации и внедрения стандартов для успешной конкуренции на мировом рынке</w:t>
            </w:r>
          </w:p>
        </w:tc>
        <w:tc>
          <w:tcPr>
            <w:tcW w:w="2494" w:type="dxa"/>
          </w:tcPr>
          <w:p w:rsidR="00AE5FF7" w:rsidRDefault="00AE5FF7">
            <w:pPr>
              <w:pStyle w:val="ConsPlusNormal"/>
            </w:pPr>
            <w:r>
              <w:t>Усиление зависимости малого бизнеса от ситуации в секторах промышленности, в которых занята большая часть населения региона</w:t>
            </w:r>
          </w:p>
        </w:tc>
        <w:tc>
          <w:tcPr>
            <w:tcW w:w="3118" w:type="dxa"/>
          </w:tcPr>
          <w:p w:rsidR="00AE5FF7" w:rsidRDefault="00AE5FF7">
            <w:pPr>
              <w:pStyle w:val="ConsPlusNormal"/>
            </w:pPr>
            <w:r>
              <w:t>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w:t>
            </w:r>
          </w:p>
        </w:tc>
      </w:tr>
      <w:tr w:rsidR="00AE5FF7">
        <w:tc>
          <w:tcPr>
            <w:tcW w:w="4025" w:type="dxa"/>
          </w:tcPr>
          <w:p w:rsidR="00AE5FF7" w:rsidRDefault="00AE5FF7">
            <w:pPr>
              <w:pStyle w:val="ConsPlusNormal"/>
            </w:pPr>
            <w:r>
              <w:t>4. Повышение доли малых предприятий, осуществляющих деятельность в наукоемких отраслях</w:t>
            </w:r>
          </w:p>
        </w:tc>
        <w:tc>
          <w:tcPr>
            <w:tcW w:w="2494" w:type="dxa"/>
          </w:tcPr>
          <w:p w:rsidR="00AE5FF7" w:rsidRDefault="00AE5FF7">
            <w:pPr>
              <w:pStyle w:val="ConsPlusNormal"/>
            </w:pPr>
            <w:r>
              <w:t xml:space="preserve">Спад конкурентоспособности малого и среднего предпринимательства, связанный с ограничениями по входу в высокотехнологичные </w:t>
            </w:r>
            <w:r>
              <w:lastRenderedPageBreak/>
              <w:t>сферы деятельности</w:t>
            </w:r>
          </w:p>
        </w:tc>
        <w:tc>
          <w:tcPr>
            <w:tcW w:w="3118" w:type="dxa"/>
          </w:tcPr>
          <w:p w:rsidR="00AE5FF7" w:rsidRDefault="00AE5FF7">
            <w:pPr>
              <w:pStyle w:val="ConsPlusNormal"/>
            </w:pPr>
            <w:r>
              <w:lastRenderedPageBreak/>
              <w:t xml:space="preserve">Ограниченное количество субъектов малого и среднего предпринимательства, осуществляющих деятельность в высокотехнологичных отраслях, что связано как с проблемами сертификации </w:t>
            </w:r>
            <w:r>
              <w:lastRenderedPageBreak/>
              <w:t>деятельности и продукта, так и с высокими входными барьерами на целевых рынках</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ind w:firstLine="540"/>
        <w:jc w:val="both"/>
      </w:pPr>
      <w:r>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предусмотренных государственной программой Российской Федерации "Экономическое развитие и инновационная экономика", сформулированы приоритеты, цели и задачи в сфере развития малого и среднего предпринимательства в Ленинградской области.</w:t>
      </w:r>
    </w:p>
    <w:p w:rsidR="00AE5FF7" w:rsidRDefault="00AE5FF7">
      <w:pPr>
        <w:pStyle w:val="ConsPlusNormal"/>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AE5FF7" w:rsidRDefault="00AE5FF7">
      <w:pPr>
        <w:pStyle w:val="ConsPlusNormal"/>
        <w:ind w:firstLine="540"/>
        <w:jc w:val="both"/>
      </w:pPr>
      <w:hyperlink r:id="rId26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E5FF7" w:rsidRDefault="00AE5FF7">
      <w:pPr>
        <w:pStyle w:val="ConsPlusNormal"/>
        <w:ind w:firstLine="540"/>
        <w:jc w:val="both"/>
      </w:pPr>
      <w:r>
        <w:t xml:space="preserve">государственная </w:t>
      </w:r>
      <w:hyperlink r:id="rId264" w:history="1">
        <w:r>
          <w:rPr>
            <w:color w:val="0000FF"/>
          </w:rPr>
          <w:t>программа</w:t>
        </w:r>
      </w:hyperlink>
      <w: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AE5FF7" w:rsidRDefault="00AE5FF7">
      <w:pPr>
        <w:pStyle w:val="ConsPlusNormal"/>
        <w:ind w:firstLine="540"/>
        <w:jc w:val="both"/>
      </w:pPr>
      <w:hyperlink r:id="rId265" w:history="1">
        <w:r>
          <w:rPr>
            <w:color w:val="0000FF"/>
          </w:rPr>
          <w:t>Концепция</w:t>
        </w:r>
      </w:hyperlink>
      <w:r>
        <w:t xml:space="preserve"> социально-экономического развития Ленинградской области на период до 2025 года (утверждена областным законом от 28 июня 2013 года N 45-оз).</w:t>
      </w:r>
    </w:p>
    <w:p w:rsidR="00AE5FF7" w:rsidRDefault="00AE5FF7">
      <w:pPr>
        <w:pStyle w:val="ConsPlusNormal"/>
        <w:ind w:firstLine="540"/>
        <w:jc w:val="both"/>
      </w:pPr>
      <w:r>
        <w:t xml:space="preserve">К числу приоритетных задач Правительства Ленинградской области в сфере развития малого и среднего предпринимательства в соответствии с </w:t>
      </w:r>
      <w:hyperlink r:id="rId266"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совершенствование системы мер финансового стимулирования малого бизнеса;</w:t>
      </w:r>
    </w:p>
    <w:p w:rsidR="00AE5FF7" w:rsidRDefault="00AE5FF7">
      <w:pPr>
        <w:pStyle w:val="ConsPlusNormal"/>
        <w:ind w:firstLine="540"/>
        <w:jc w:val="both"/>
      </w:pPr>
      <w:r>
        <w:t>снижение административных барьеров;</w:t>
      </w:r>
    </w:p>
    <w:p w:rsidR="00AE5FF7" w:rsidRDefault="00AE5FF7">
      <w:pPr>
        <w:pStyle w:val="ConsPlusNormal"/>
        <w:ind w:firstLine="540"/>
        <w:jc w:val="both"/>
      </w:pPr>
      <w:r>
        <w:t>развитие инфраструктуры поддержки предпринимательства;</w:t>
      </w:r>
    </w:p>
    <w:p w:rsidR="00AE5FF7" w:rsidRDefault="00AE5FF7">
      <w:pPr>
        <w:pStyle w:val="ConsPlusNormal"/>
        <w:ind w:firstLine="540"/>
        <w:jc w:val="both"/>
      </w:pPr>
      <w:r>
        <w:t>развитие кооперационных связей между субъектами малого и крупного бизнеса;</w:t>
      </w:r>
    </w:p>
    <w:p w:rsidR="00AE5FF7" w:rsidRDefault="00AE5FF7">
      <w:pPr>
        <w:pStyle w:val="ConsPlusNormal"/>
        <w:ind w:firstLine="540"/>
        <w:jc w:val="both"/>
      </w:pPr>
      <w:r>
        <w:t>стимулирование развития малого бизнеса в секторе потребительского рынка;</w:t>
      </w:r>
    </w:p>
    <w:p w:rsidR="00AE5FF7" w:rsidRDefault="00AE5FF7">
      <w:pPr>
        <w:pStyle w:val="ConsPlusNormal"/>
        <w:ind w:firstLine="540"/>
        <w:jc w:val="both"/>
      </w:pPr>
      <w:r>
        <w:t>развитие торговой и сервисной инфраструктуры;</w:t>
      </w:r>
    </w:p>
    <w:p w:rsidR="00AE5FF7" w:rsidRDefault="00AE5FF7">
      <w:pPr>
        <w:pStyle w:val="ConsPlusNormal"/>
        <w:ind w:firstLine="540"/>
        <w:jc w:val="both"/>
      </w:pPr>
      <w:r>
        <w:t>развитие торговли с учетом вступления России во Всемирную торговую организацию.</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pPr>
    </w:p>
    <w:p w:rsidR="00AE5FF7" w:rsidRDefault="00AE5FF7">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AE5FF7" w:rsidRDefault="00AE5FF7">
      <w:pPr>
        <w:pStyle w:val="ConsPlusNormal"/>
        <w:ind w:firstLine="540"/>
        <w:jc w:val="both"/>
      </w:pPr>
      <w:r>
        <w:t>С учетом приоритетов государственной политики целью реализации подпрограммы является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AE5FF7" w:rsidRDefault="00AE5FF7">
      <w:pPr>
        <w:pStyle w:val="ConsPlusNormal"/>
        <w:ind w:firstLine="540"/>
        <w:jc w:val="both"/>
      </w:pPr>
      <w:r>
        <w:t>Показатель достижения цели подпрограммы - оборот продукции (услуг), производимой малыми предприятиями, в том числе микропредприятиями, и индивидуальными предпринимателями.</w:t>
      </w:r>
    </w:p>
    <w:p w:rsidR="00AE5FF7" w:rsidRDefault="00AE5FF7">
      <w:pPr>
        <w:pStyle w:val="ConsPlusNormal"/>
        <w:ind w:firstLine="540"/>
        <w:jc w:val="both"/>
      </w:pPr>
      <w:r>
        <w:t>Для достижения указанной цели необходимо обеспечить решение следующих задач.</w:t>
      </w:r>
    </w:p>
    <w:p w:rsidR="00AE5FF7" w:rsidRDefault="00AE5FF7">
      <w:pPr>
        <w:pStyle w:val="ConsPlusNormal"/>
        <w:ind w:firstLine="540"/>
        <w:jc w:val="both"/>
      </w:pPr>
      <w:r>
        <w:t>Задача 1. Снижение затрат субъектов малого и среднего предпринимательства Ленинградской области на ведение бизнеса.</w:t>
      </w:r>
    </w:p>
    <w:p w:rsidR="00AE5FF7" w:rsidRDefault="00AE5FF7">
      <w:pPr>
        <w:pStyle w:val="ConsPlusNormal"/>
        <w:ind w:firstLine="540"/>
        <w:jc w:val="both"/>
      </w:pPr>
      <w:r>
        <w:t>Показателем решения задачи 1 является оборот продукции (услуг), производимой малыми предприятиями, в том числе микропредприятиями, и индивидуальными предпринимателями.</w:t>
      </w:r>
    </w:p>
    <w:p w:rsidR="00AE5FF7" w:rsidRDefault="00AE5FF7">
      <w:pPr>
        <w:pStyle w:val="ConsPlusNormal"/>
        <w:ind w:firstLine="540"/>
        <w:jc w:val="both"/>
      </w:pPr>
      <w:r>
        <w:t>Задача 2. Повышение конкурентоспособности субъектов малого и среднего предпринимательства Ленинградской области на внутренних и внешних рынках.</w:t>
      </w:r>
    </w:p>
    <w:p w:rsidR="00AE5FF7" w:rsidRDefault="00AE5FF7">
      <w:pPr>
        <w:pStyle w:val="ConsPlusNormal"/>
        <w:ind w:firstLine="540"/>
        <w:jc w:val="both"/>
      </w:pPr>
      <w:r>
        <w:t xml:space="preserve">Показателями решения задачи 2 являются: прирост количества субъектов малого и среднего предпринимательства, осуществляющих деятельность на территории Ленинградской области; оценка предпринимательским сообществом эффективности реализации программ поддержки </w:t>
      </w:r>
      <w:r>
        <w:lastRenderedPageBreak/>
        <w:t>малого и среднего предпринимательства.</w:t>
      </w:r>
    </w:p>
    <w:p w:rsidR="00AE5FF7" w:rsidRDefault="00AE5FF7">
      <w:pPr>
        <w:pStyle w:val="ConsPlusNormal"/>
        <w:ind w:firstLine="540"/>
        <w:jc w:val="both"/>
      </w:pPr>
      <w:r>
        <w:t>Задача 3. Удовлетворение спроса населения на потребительские товары и услуги в отдаленных, труднодоступных населенных пунктах Ленинградской области за счет увеличения количества специализированных автомагазинов и увеличения обеспеченности населения площадью торговых объектов.</w:t>
      </w:r>
    </w:p>
    <w:p w:rsidR="00AE5FF7" w:rsidRDefault="00AE5FF7">
      <w:pPr>
        <w:pStyle w:val="ConsPlusNormal"/>
        <w:ind w:firstLine="540"/>
        <w:jc w:val="both"/>
      </w:pPr>
      <w:r>
        <w:t>Показателем достижения задачи 3 является оборот розничной торговли.</w:t>
      </w:r>
    </w:p>
    <w:p w:rsidR="00AE5FF7" w:rsidRDefault="00AE5FF7">
      <w:pPr>
        <w:pStyle w:val="ConsPlusNormal"/>
        <w:ind w:firstLine="540"/>
        <w:jc w:val="both"/>
      </w:pPr>
      <w:r>
        <w:t>Ожидаемые результаты реализации подпрограммы к концу 2020 года:</w:t>
      </w:r>
    </w:p>
    <w:p w:rsidR="00AE5FF7" w:rsidRDefault="00AE5FF7">
      <w:pPr>
        <w:pStyle w:val="ConsPlusNormal"/>
        <w:ind w:firstLine="540"/>
        <w:jc w:val="both"/>
      </w:pPr>
      <w:r>
        <w:t>оборот продукции (услуг), производимой малыми предприятиями, в том числе микропредприятиями, и индивидуальными предпринимателями, увеличится до 384,1 млрд рублей;</w:t>
      </w:r>
    </w:p>
    <w:p w:rsidR="00AE5FF7" w:rsidRDefault="00AE5FF7">
      <w:pPr>
        <w:pStyle w:val="ConsPlusNormal"/>
        <w:jc w:val="both"/>
      </w:pPr>
      <w:r>
        <w:t xml:space="preserve">(в ред. Постановлений Правительства Ленинградской области от 07.07.2014 </w:t>
      </w:r>
      <w:hyperlink r:id="rId267" w:history="1">
        <w:r>
          <w:rPr>
            <w:color w:val="0000FF"/>
          </w:rPr>
          <w:t>N 293</w:t>
        </w:r>
      </w:hyperlink>
      <w:r>
        <w:t xml:space="preserve">, от 03.06.2015 </w:t>
      </w:r>
      <w:hyperlink r:id="rId268" w:history="1">
        <w:r>
          <w:rPr>
            <w:color w:val="0000FF"/>
          </w:rPr>
          <w:t>N 185</w:t>
        </w:r>
      </w:hyperlink>
      <w:r>
        <w:t>)</w:t>
      </w:r>
    </w:p>
    <w:p w:rsidR="00AE5FF7" w:rsidRDefault="00AE5FF7">
      <w:pPr>
        <w:pStyle w:val="ConsPlusNormal"/>
        <w:ind w:firstLine="540"/>
        <w:jc w:val="both"/>
      </w:pPr>
      <w:r>
        <w:t>прирост количества субъектов малого и среднего предпринимательства, осуществляющих деятельность на территории Ленинградской области, за время реализации подпрограммы составит не менее 11,6 проц. к уровню 2013 года;</w:t>
      </w:r>
    </w:p>
    <w:p w:rsidR="00AE5FF7" w:rsidRDefault="00AE5FF7">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оценка предпринимательским сообществом эффективности реализации программ поддержки малого и среднего предпринимательства достигнет 8 баллов (по 10-балльной системе);</w:t>
      </w:r>
    </w:p>
    <w:p w:rsidR="00AE5FF7" w:rsidRDefault="00AE5FF7">
      <w:pPr>
        <w:pStyle w:val="ConsPlusNormal"/>
        <w:ind w:firstLine="540"/>
        <w:jc w:val="both"/>
      </w:pPr>
      <w:r>
        <w:t>оборот розничной торговли увеличится до 336,0 млрд рублей.</w:t>
      </w:r>
    </w:p>
    <w:p w:rsidR="00AE5FF7" w:rsidRDefault="00AE5FF7">
      <w:pPr>
        <w:pStyle w:val="ConsPlusNormal"/>
        <w:jc w:val="both"/>
      </w:pPr>
      <w:r>
        <w:t xml:space="preserve">(в ред. Постановлений Правительства Ленинградской области от 07.07.2014 </w:t>
      </w:r>
      <w:hyperlink r:id="rId270" w:history="1">
        <w:r>
          <w:rPr>
            <w:color w:val="0000FF"/>
          </w:rPr>
          <w:t>N 293</w:t>
        </w:r>
      </w:hyperlink>
      <w:r>
        <w:t xml:space="preserve">, от 03.06.2015 </w:t>
      </w:r>
      <w:hyperlink r:id="rId271" w:history="1">
        <w:r>
          <w:rPr>
            <w:color w:val="0000FF"/>
          </w:rPr>
          <w:t>N 185</w:t>
        </w:r>
      </w:hyperlink>
      <w:r>
        <w:t>)</w:t>
      </w:r>
    </w:p>
    <w:p w:rsidR="00AE5FF7" w:rsidRDefault="00AE5FF7">
      <w:pPr>
        <w:pStyle w:val="ConsPlusNormal"/>
        <w:ind w:firstLine="540"/>
        <w:jc w:val="both"/>
      </w:pPr>
      <w:r>
        <w:t>Реализация подпрограммы осуществляется в 2014-2020 годах в один этап.</w:t>
      </w:r>
    </w:p>
    <w:p w:rsidR="00AE5FF7" w:rsidRDefault="00AE5FF7">
      <w:pPr>
        <w:pStyle w:val="ConsPlusNormal"/>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pPr>
    </w:p>
    <w:p w:rsidR="00AE5FF7" w:rsidRDefault="00AE5FF7">
      <w:pPr>
        <w:pStyle w:val="ConsPlusNormal"/>
        <w:jc w:val="center"/>
      </w:pPr>
      <w:bookmarkStart w:id="8" w:name="P1526"/>
      <w:bookmarkEnd w:id="8"/>
      <w:r>
        <w:t>5. Основные мероприятия подпрограммы</w:t>
      </w:r>
    </w:p>
    <w:p w:rsidR="00AE5FF7" w:rsidRDefault="00AE5FF7">
      <w:pPr>
        <w:pStyle w:val="ConsPlusNormal"/>
        <w:jc w:val="center"/>
      </w:pPr>
      <w:r>
        <w:t xml:space="preserve">(в ред. </w:t>
      </w:r>
      <w:hyperlink r:id="rId272"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27.10.2014 N 488)</w:t>
      </w:r>
    </w:p>
    <w:p w:rsidR="00AE5FF7" w:rsidRDefault="00AE5FF7">
      <w:pPr>
        <w:pStyle w:val="ConsPlusNormal"/>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5.1. "Содействие в доступе субъектов малого и среднего предпринимательства к финансовым и материальным ресурсам";</w:t>
      </w:r>
    </w:p>
    <w:p w:rsidR="00AE5FF7" w:rsidRDefault="00AE5FF7">
      <w:pPr>
        <w:pStyle w:val="ConsPlusNormal"/>
        <w:ind w:firstLine="540"/>
        <w:jc w:val="both"/>
      </w:pPr>
      <w:r>
        <w:t>основное мероприятие 5.2.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p w:rsidR="00AE5FF7" w:rsidRDefault="00AE5FF7">
      <w:pPr>
        <w:pStyle w:val="ConsPlusNormal"/>
        <w:ind w:firstLine="540"/>
        <w:jc w:val="both"/>
      </w:pPr>
      <w:r>
        <w:t>основное мероприятие 5.3. "Содействие в продвижении продукции (работ, услуг) субъектов малого и среднего предпринимательства Ленинградской области на товарные рынки";</w:t>
      </w:r>
    </w:p>
    <w:p w:rsidR="00AE5FF7" w:rsidRDefault="00AE5FF7">
      <w:pPr>
        <w:pStyle w:val="ConsPlusNormal"/>
        <w:ind w:firstLine="540"/>
        <w:jc w:val="both"/>
      </w:pPr>
      <w:r>
        <w:t>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p w:rsidR="00AE5FF7" w:rsidRDefault="00AE5FF7">
      <w:pPr>
        <w:pStyle w:val="ConsPlusNormal"/>
        <w:ind w:firstLine="540"/>
        <w:jc w:val="both"/>
      </w:pPr>
      <w:r>
        <w:t>основное мероприятие 5.5. "Содействие органам местного самоуправления по поддержке и развитию малого и среднего предпринимательства";</w:t>
      </w:r>
    </w:p>
    <w:p w:rsidR="00AE5FF7" w:rsidRDefault="00AE5FF7">
      <w:pPr>
        <w:pStyle w:val="ConsPlusNormal"/>
        <w:ind w:firstLine="540"/>
        <w:jc w:val="both"/>
      </w:pPr>
      <w:r>
        <w:t>основное мероприятие 5.6. "Развитие потребительского рынка Ленинградской области";</w:t>
      </w:r>
    </w:p>
    <w:p w:rsidR="00AE5FF7" w:rsidRDefault="00AE5FF7">
      <w:pPr>
        <w:pStyle w:val="ConsPlusNormal"/>
        <w:ind w:firstLine="540"/>
        <w:jc w:val="both"/>
      </w:pPr>
      <w:r>
        <w:t>основное мероприятие 5.7.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p w:rsidR="00AE5FF7" w:rsidRDefault="00AE5FF7">
      <w:pPr>
        <w:pStyle w:val="ConsPlusNormal"/>
        <w:ind w:firstLine="540"/>
        <w:jc w:val="both"/>
      </w:pPr>
      <w:r>
        <w:t>В рамках реализации основного мероприятия 5.1 предусматривается:</w:t>
      </w:r>
    </w:p>
    <w:p w:rsidR="00AE5FF7" w:rsidRDefault="00AE5FF7">
      <w:pPr>
        <w:pStyle w:val="ConsPlusNormal"/>
        <w:ind w:firstLine="540"/>
        <w:jc w:val="both"/>
      </w:pPr>
      <w:r>
        <w:t>5.1.1. 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p w:rsidR="00AE5FF7" w:rsidRDefault="00AE5FF7">
      <w:pPr>
        <w:pStyle w:val="ConsPlusNormal"/>
        <w:ind w:firstLine="540"/>
        <w:jc w:val="both"/>
      </w:pPr>
      <w:r>
        <w:t xml:space="preserve">5.1.2. Предоставление субсидий субъектам малого и среднего предпринимательства, </w:t>
      </w:r>
      <w:r>
        <w:lastRenderedPageBreak/>
        <w:t>осуществляющим деятельность в сфере жилищно-коммунального хозяйства, для возмещения части затрат, связанных с заключением договоров финансовой аренды (лизинга).</w:t>
      </w:r>
    </w:p>
    <w:p w:rsidR="00AE5FF7" w:rsidRDefault="00AE5FF7">
      <w:pPr>
        <w:pStyle w:val="ConsPlusNormal"/>
        <w:ind w:firstLine="540"/>
        <w:jc w:val="both"/>
      </w:pPr>
      <w:r>
        <w:t>5.1.3. Предоставление субсидий организациям муниципальной инфраструктуры поддержки предпринимательства для возмещения части затрат, связанных с уплатой процентов по кредитным договорам и договорам финансовой аренды (лизинга).</w:t>
      </w:r>
    </w:p>
    <w:p w:rsidR="00AE5FF7" w:rsidRDefault="00AE5FF7">
      <w:pPr>
        <w:pStyle w:val="ConsPlusNormal"/>
        <w:ind w:firstLine="540"/>
        <w:jc w:val="both"/>
      </w:pPr>
      <w:r>
        <w:t>5.1.4. Предоставление субсидий муниципальным организациям поддержки предпринимательства в целях создания и развития системы микрофинансирования.</w:t>
      </w:r>
    </w:p>
    <w:p w:rsidR="00AE5FF7" w:rsidRDefault="00AE5FF7">
      <w:pPr>
        <w:pStyle w:val="ConsPlusNormal"/>
        <w:ind w:firstLine="540"/>
        <w:jc w:val="both"/>
      </w:pPr>
      <w:r>
        <w:t>5.1.5. Предоставление субсидий субъектам малого и среднего предпринимательства для возмещения части затрат, связанных с уплатой процентов по кредитным договорам.</w:t>
      </w:r>
    </w:p>
    <w:p w:rsidR="00AE5FF7" w:rsidRDefault="00AE5FF7">
      <w:pPr>
        <w:pStyle w:val="ConsPlusNormal"/>
        <w:ind w:firstLine="540"/>
        <w:jc w:val="both"/>
      </w:pPr>
      <w:r>
        <w:t>5.1.6. Предоставление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AE5FF7" w:rsidRDefault="00AE5FF7">
      <w:pPr>
        <w:pStyle w:val="ConsPlusNormal"/>
        <w:ind w:firstLine="540"/>
        <w:jc w:val="both"/>
      </w:pPr>
      <w:r>
        <w:t>5.1.7. 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 а также иных подобных им видов деятельности по присмотру и уходу за детьми.</w:t>
      </w:r>
    </w:p>
    <w:p w:rsidR="00AE5FF7" w:rsidRDefault="00AE5FF7">
      <w:pPr>
        <w:pStyle w:val="ConsPlusNormal"/>
        <w:ind w:firstLine="540"/>
        <w:jc w:val="both"/>
      </w:pPr>
      <w:r>
        <w:t>5.1.8. 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p w:rsidR="00AE5FF7" w:rsidRDefault="00AE5FF7">
      <w:pPr>
        <w:pStyle w:val="ConsPlusNormal"/>
        <w:ind w:firstLine="540"/>
        <w:jc w:val="both"/>
      </w:pPr>
      <w:r>
        <w:t>5.1.9. 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p w:rsidR="00AE5FF7" w:rsidRDefault="00AE5FF7">
      <w:pPr>
        <w:pStyle w:val="ConsPlusNormal"/>
        <w:ind w:firstLine="540"/>
        <w:jc w:val="both"/>
      </w:pPr>
      <w:r>
        <w:t>5.1.10. Предоставление субсидий субъектам малого и среднего предпринимательства для стимулирования развития франчайзинга в сфере малого и среднего предпринимательства.</w:t>
      </w:r>
    </w:p>
    <w:p w:rsidR="00AE5FF7" w:rsidRDefault="00AE5FF7">
      <w:pPr>
        <w:pStyle w:val="ConsPlusNormal"/>
        <w:jc w:val="both"/>
      </w:pPr>
      <w:r>
        <w:t xml:space="preserve">(п. 5.1.10 в ред. </w:t>
      </w:r>
      <w:hyperlink r:id="rId273"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5.1.11. Взнос в уставный капитал акционерного общества "Агентство кредитного обеспечения" в целях увеличения объема предоставления поручительств субъектам малого и среднего предпринимательства.</w:t>
      </w:r>
    </w:p>
    <w:p w:rsidR="00AE5FF7" w:rsidRDefault="00AE5FF7">
      <w:pPr>
        <w:pStyle w:val="ConsPlusNormal"/>
        <w:jc w:val="both"/>
      </w:pPr>
      <w:r>
        <w:t xml:space="preserve">(п. 5.1.11 в ред. </w:t>
      </w:r>
      <w:hyperlink r:id="rId274"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5.1.12. Создание и(или) развитие индустриальных парков, частных промышленных парков и(или) технопарков для размещения субъектов малого и среднего предпринимательства.</w:t>
      </w:r>
    </w:p>
    <w:p w:rsidR="00AE5FF7" w:rsidRDefault="00AE5FF7">
      <w:pPr>
        <w:pStyle w:val="ConsPlusNormal"/>
        <w:jc w:val="both"/>
      </w:pPr>
      <w:r>
        <w:t xml:space="preserve">(п. 5.1.12 в ред. </w:t>
      </w:r>
      <w:hyperlink r:id="rId275"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5.1.13. Взнос в уставный капитал акционерного общества "Агентство кредитного обеспечения" для организации микрофинансовой деятельности.</w:t>
      </w:r>
    </w:p>
    <w:p w:rsidR="00AE5FF7" w:rsidRDefault="00AE5FF7">
      <w:pPr>
        <w:pStyle w:val="ConsPlusNormal"/>
        <w:jc w:val="both"/>
      </w:pPr>
      <w:r>
        <w:t xml:space="preserve">(п. 5.1.13 введен </w:t>
      </w:r>
      <w:hyperlink r:id="rId276"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r>
        <w:t>В рамках реализации основного мероприятия 5.2 предусматривается:</w:t>
      </w:r>
    </w:p>
    <w:p w:rsidR="00AE5FF7" w:rsidRDefault="00AE5FF7">
      <w:pPr>
        <w:pStyle w:val="ConsPlusNormal"/>
        <w:ind w:firstLine="540"/>
        <w:jc w:val="both"/>
      </w:pPr>
      <w:r>
        <w:t>5.2.1. Обеспечение деятельности государственного казенного учреждения Ленинградской области "Ленинградский областной центр поддержки предпринимательства".</w:t>
      </w:r>
    </w:p>
    <w:p w:rsidR="00AE5FF7" w:rsidRDefault="00AE5FF7">
      <w:pPr>
        <w:pStyle w:val="ConsPlusNormal"/>
        <w:ind w:firstLine="540"/>
        <w:jc w:val="both"/>
      </w:pPr>
      <w:r>
        <w:t>5.2.2. Организация и проведение конкурсов на лучшее муниципальное образование по реализации полномочий в сфере развития и поддержки малого и среднего предпринимательства.</w:t>
      </w:r>
    </w:p>
    <w:p w:rsidR="00AE5FF7" w:rsidRDefault="00AE5FF7">
      <w:pPr>
        <w:pStyle w:val="ConsPlusNormal"/>
        <w:ind w:firstLine="540"/>
        <w:jc w:val="both"/>
      </w:pPr>
      <w:r>
        <w:t>5.2.3. Организация и проведение конкурсов на лучшее ведение бизнеса малыми и средними предприятиями.</w:t>
      </w:r>
    </w:p>
    <w:p w:rsidR="00AE5FF7" w:rsidRDefault="00AE5FF7">
      <w:pPr>
        <w:pStyle w:val="ConsPlusNormal"/>
        <w:ind w:firstLine="540"/>
        <w:jc w:val="both"/>
      </w:pPr>
      <w:r>
        <w:t>5.2.4. Проведение семинаров для субъектов малого и среднего предпринимательства по актуальным вопросам в сфере малого и среднего предпринимательства.</w:t>
      </w:r>
    </w:p>
    <w:p w:rsidR="00AE5FF7" w:rsidRDefault="00AE5FF7">
      <w:pPr>
        <w:pStyle w:val="ConsPlusNormal"/>
        <w:ind w:firstLine="540"/>
        <w:jc w:val="both"/>
      </w:pPr>
      <w:r>
        <w:t>5.2.5. Издание информационно-справочных, методических и презентационных материалов, посвященных вопросам развития малого и среднего предпринимательства в Ленинградской области.</w:t>
      </w:r>
    </w:p>
    <w:p w:rsidR="00AE5FF7" w:rsidRDefault="00AE5FF7">
      <w:pPr>
        <w:pStyle w:val="ConsPlusNormal"/>
        <w:ind w:firstLine="540"/>
        <w:jc w:val="both"/>
      </w:pPr>
      <w:r>
        <w:t>5.2.6. Производство и выпуск цикла телепередач, посвященных вопросам развития малого и среднего предпринимательства Ленинградской области.</w:t>
      </w:r>
    </w:p>
    <w:p w:rsidR="00AE5FF7" w:rsidRDefault="00AE5FF7">
      <w:pPr>
        <w:pStyle w:val="ConsPlusNormal"/>
        <w:ind w:firstLine="540"/>
        <w:jc w:val="both"/>
      </w:pPr>
      <w:r>
        <w:t>5.2.7. Организация и проведение конкурса для средств массовой информации Ленинградской области на лучшее освещение актуальных вопросов развития малого и среднего предпринимательства.</w:t>
      </w:r>
    </w:p>
    <w:p w:rsidR="00AE5FF7" w:rsidRDefault="00AE5FF7">
      <w:pPr>
        <w:pStyle w:val="ConsPlusNormal"/>
        <w:ind w:firstLine="540"/>
        <w:jc w:val="both"/>
      </w:pPr>
      <w:r>
        <w:t>5.2.8. Предоставление субсидий на развитие организаций муниципальной инфраструктуры поддержки предпринимательства в Ленинградской области.</w:t>
      </w:r>
    </w:p>
    <w:p w:rsidR="00AE5FF7" w:rsidRDefault="00AE5FF7">
      <w:pPr>
        <w:pStyle w:val="ConsPlusNormal"/>
        <w:ind w:firstLine="540"/>
        <w:jc w:val="both"/>
      </w:pPr>
      <w:r>
        <w:t xml:space="preserve">5.2.9. Предоставление субсидий организациям муниципальной инфраструктуры поддержки </w:t>
      </w:r>
      <w:r>
        <w:lastRenderedPageBreak/>
        <w:t>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p w:rsidR="00AE5FF7" w:rsidRDefault="00AE5FF7">
      <w:pPr>
        <w:pStyle w:val="ConsPlusNormal"/>
        <w:ind w:firstLine="540"/>
        <w:jc w:val="both"/>
      </w:pPr>
      <w:r>
        <w:t>5.2.10. Организация и проведение обучения сотрудников организаций муниципальной инфраструктуры поддержки предпринимательства по актуальным вопросам содействия развитию малого и среднего предпринимательства.</w:t>
      </w:r>
    </w:p>
    <w:p w:rsidR="00AE5FF7" w:rsidRDefault="00AE5FF7">
      <w:pPr>
        <w:pStyle w:val="ConsPlusNormal"/>
        <w:ind w:firstLine="540"/>
        <w:jc w:val="both"/>
      </w:pPr>
      <w:r>
        <w:t>5.2.11. Организация и проведение конкурса среди организаций муниципальной инфраструктуры поддержки предпринимательства на лучшую организацию поддержки предпринимательства.</w:t>
      </w:r>
    </w:p>
    <w:p w:rsidR="00AE5FF7" w:rsidRDefault="00AE5FF7">
      <w:pPr>
        <w:pStyle w:val="ConsPlusNormal"/>
        <w:ind w:firstLine="540"/>
        <w:jc w:val="both"/>
      </w:pPr>
      <w:r>
        <w:t>5.2.12. Проведение исследований в сфере развития малого и среднего предпринимательства.</w:t>
      </w:r>
    </w:p>
    <w:p w:rsidR="00AE5FF7" w:rsidRDefault="00AE5FF7">
      <w:pPr>
        <w:pStyle w:val="ConsPlusNormal"/>
        <w:ind w:firstLine="540"/>
        <w:jc w:val="both"/>
      </w:pPr>
      <w:r>
        <w:t>5.2.13. Предоставление субсидий организациям муниципальной инфраструктуры поддержки предпринимательства на проведение мероприятий, направленных на развитие малого и среднего предпринимательства (зональные семинары, конференции, круглые столы, тематические выставки, ярмарки, районные праздники и др.).</w:t>
      </w:r>
    </w:p>
    <w:p w:rsidR="00AE5FF7" w:rsidRDefault="00AE5FF7">
      <w:pPr>
        <w:pStyle w:val="ConsPlusNormal"/>
        <w:ind w:firstLine="540"/>
        <w:jc w:val="both"/>
      </w:pPr>
      <w:r>
        <w:t>5.2.14. Предоставление некоммерческим организациям субсидий на разработку и реализацию программ бизнес-акселерации для субъектов малого предпринимательства.</w:t>
      </w:r>
    </w:p>
    <w:p w:rsidR="00AE5FF7" w:rsidRDefault="00AE5FF7">
      <w:pPr>
        <w:pStyle w:val="ConsPlusNormal"/>
        <w:ind w:firstLine="540"/>
        <w:jc w:val="both"/>
      </w:pPr>
      <w:r>
        <w:t>5.2.15. Подготовка и размещение информационных материалов о состоянии и развитии малого и среднего предпринимательства в Ленинградской области в периодическом печатном издании.</w:t>
      </w:r>
    </w:p>
    <w:p w:rsidR="00AE5FF7" w:rsidRDefault="00AE5FF7">
      <w:pPr>
        <w:pStyle w:val="ConsPlusNormal"/>
        <w:jc w:val="both"/>
      </w:pPr>
      <w:r>
        <w:t xml:space="preserve">(п. 5.2.15 введен </w:t>
      </w:r>
      <w:hyperlink r:id="rId277"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В рамках реализации основного мероприятия 5.3 предусматривается:</w:t>
      </w:r>
    </w:p>
    <w:p w:rsidR="00AE5FF7" w:rsidRDefault="00AE5FF7">
      <w:pPr>
        <w:pStyle w:val="ConsPlusNormal"/>
        <w:ind w:firstLine="540"/>
        <w:jc w:val="both"/>
      </w:pPr>
      <w:r>
        <w:t>5.3.1. Предоставление субсидий субъектам малого и среднего предпринимательства для возмещения части затрат, связанных с получением сертификатов.</w:t>
      </w:r>
    </w:p>
    <w:p w:rsidR="00AE5FF7" w:rsidRDefault="00AE5FF7">
      <w:pPr>
        <w:pStyle w:val="ConsPlusNormal"/>
        <w:ind w:firstLine="540"/>
        <w:jc w:val="both"/>
      </w:pPr>
      <w:r>
        <w:t>5.3.2. Организация и проведение семинаров для субъектов малого и среднего предпринимательства по вопросам получения сертификатов и ведения внешнеэкономической деятельности.</w:t>
      </w:r>
    </w:p>
    <w:p w:rsidR="00AE5FF7" w:rsidRDefault="00AE5FF7">
      <w:pPr>
        <w:pStyle w:val="ConsPlusNormal"/>
        <w:ind w:firstLine="540"/>
        <w:jc w:val="both"/>
      </w:pPr>
      <w:r>
        <w:t>5.3.3. Организация и проведение конкурсов профессионального мастерства в сфере потребительского рынка.</w:t>
      </w:r>
    </w:p>
    <w:p w:rsidR="00AE5FF7" w:rsidRDefault="00AE5FF7">
      <w:pPr>
        <w:pStyle w:val="ConsPlusNormal"/>
        <w:ind w:firstLine="540"/>
        <w:jc w:val="both"/>
      </w:pPr>
      <w:r>
        <w:t>5.3.4. Предоставление субъектам малого и среднего предпринимательства субсидий для возмещения части затрат, связанных с участием в выставочно-ярмарочных мероприятиях.</w:t>
      </w:r>
    </w:p>
    <w:p w:rsidR="00AE5FF7" w:rsidRDefault="00AE5FF7">
      <w:pPr>
        <w:pStyle w:val="ConsPlusNormal"/>
        <w:ind w:firstLine="540"/>
        <w:jc w:val="both"/>
      </w:pPr>
      <w:r>
        <w:t>В рамках реализации основного мероприятия 5.4 предусматривается:</w:t>
      </w:r>
    </w:p>
    <w:p w:rsidR="00AE5FF7" w:rsidRDefault="00AE5FF7">
      <w:pPr>
        <w:pStyle w:val="ConsPlusNormal"/>
        <w:ind w:firstLine="540"/>
        <w:jc w:val="both"/>
      </w:pPr>
      <w:r>
        <w:t>5.4.1. Предоставление субсидий субъектам малого и среднего предпринимательства для возмещения части затрат, связанных с реализацией мероприятий программ энергоэффективности.</w:t>
      </w:r>
    </w:p>
    <w:p w:rsidR="00AE5FF7" w:rsidRDefault="00AE5FF7">
      <w:pPr>
        <w:pStyle w:val="ConsPlusNormal"/>
        <w:ind w:firstLine="540"/>
        <w:jc w:val="both"/>
      </w:pPr>
      <w:r>
        <w:t>5.4.2. Предоставление субсидий субъектам малого и среднего предпринимательства для возмещения части затрат, связанных с технологическим присоединением к объектам электросетевого хозяйства.</w:t>
      </w:r>
    </w:p>
    <w:p w:rsidR="00AE5FF7" w:rsidRDefault="00AE5FF7">
      <w:pPr>
        <w:pStyle w:val="ConsPlusNormal"/>
        <w:ind w:firstLine="540"/>
        <w:jc w:val="both"/>
      </w:pPr>
      <w:r>
        <w:t>5.4.3. Организация и проведение информационных семинаров по вопросам технологического присоединения к электросетям, разработки и реализации программ энергоэффективности.</w:t>
      </w:r>
    </w:p>
    <w:p w:rsidR="00AE5FF7" w:rsidRDefault="00AE5FF7">
      <w:pPr>
        <w:pStyle w:val="ConsPlusNormal"/>
        <w:ind w:firstLine="540"/>
        <w:jc w:val="both"/>
      </w:pPr>
      <w:r>
        <w:t>В рамках реализации основного мероприятия 5.5 предусматривается:</w:t>
      </w:r>
    </w:p>
    <w:p w:rsidR="00AE5FF7" w:rsidRDefault="00AE5FF7">
      <w:pPr>
        <w:pStyle w:val="ConsPlusNormal"/>
        <w:ind w:firstLine="540"/>
        <w:jc w:val="both"/>
      </w:pPr>
      <w:r>
        <w:t>5.5.1.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предоставлены средства за счет субсидий из федерального бюджета.</w:t>
      </w:r>
    </w:p>
    <w:p w:rsidR="00AE5FF7" w:rsidRDefault="00AE5FF7">
      <w:pPr>
        <w:pStyle w:val="ConsPlusNormal"/>
        <w:ind w:firstLine="540"/>
        <w:jc w:val="both"/>
      </w:pPr>
      <w:r>
        <w:t>5.5.2. 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AE5FF7" w:rsidRDefault="00AE5FF7">
      <w:pPr>
        <w:pStyle w:val="ConsPlusNormal"/>
        <w:ind w:firstLine="540"/>
        <w:jc w:val="both"/>
      </w:pPr>
      <w:r>
        <w:t>5.5.3.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p>
    <w:p w:rsidR="00AE5FF7" w:rsidRDefault="00AE5FF7">
      <w:pPr>
        <w:pStyle w:val="ConsPlusNormal"/>
        <w:ind w:firstLine="540"/>
        <w:jc w:val="both"/>
      </w:pPr>
      <w:r>
        <w:t>В рамках реализации основного мероприятия 5.6 предусматривается:</w:t>
      </w:r>
    </w:p>
    <w:p w:rsidR="00AE5FF7" w:rsidRDefault="00AE5FF7">
      <w:pPr>
        <w:pStyle w:val="ConsPlusNormal"/>
        <w:ind w:firstLine="540"/>
        <w:jc w:val="both"/>
      </w:pPr>
      <w:r>
        <w:t>5.6.1. Совершенствование нормативно-правового обеспечения в сфере развития торговой деятельности.</w:t>
      </w:r>
    </w:p>
    <w:p w:rsidR="00AE5FF7" w:rsidRDefault="00AE5FF7">
      <w:pPr>
        <w:pStyle w:val="ConsPlusNormal"/>
        <w:ind w:firstLine="540"/>
        <w:jc w:val="both"/>
      </w:pPr>
      <w:r>
        <w:t xml:space="preserve">5.6.2. Мониторинг исполнения органами местного самоуправления требований </w:t>
      </w:r>
      <w:r>
        <w:lastRenderedPageBreak/>
        <w:t>действующего законодательства в сфере потребительского рынка.</w:t>
      </w:r>
    </w:p>
    <w:p w:rsidR="00AE5FF7" w:rsidRDefault="00AE5FF7">
      <w:pPr>
        <w:pStyle w:val="ConsPlusNormal"/>
        <w:ind w:firstLine="540"/>
        <w:jc w:val="both"/>
      </w:pPr>
      <w:r>
        <w:t>5.6.3. Формирование торгового реестра Ленинградской области и реестра розничных рынков Ленинградской области.</w:t>
      </w:r>
    </w:p>
    <w:p w:rsidR="00AE5FF7" w:rsidRDefault="00AE5FF7">
      <w:pPr>
        <w:pStyle w:val="ConsPlusNormal"/>
        <w:ind w:firstLine="540"/>
        <w:jc w:val="both"/>
      </w:pPr>
      <w:r>
        <w:t>5.6.4. Размещение на официальном сайте комитета по развитию малого, среднего бизнеса и потребительского рынка Ленинградской области информации о проведении ярмарок на территории Ленинградской области.</w:t>
      </w:r>
    </w:p>
    <w:p w:rsidR="00AE5FF7" w:rsidRDefault="00AE5FF7">
      <w:pPr>
        <w:pStyle w:val="ConsPlusNormal"/>
        <w:ind w:firstLine="540"/>
        <w:jc w:val="both"/>
      </w:pPr>
      <w:r>
        <w:t>5.6.5. Предоставление субсидий для возмещения части затрат, связанных с приобретением специализированных автомагазинов для обслуживания удаленных населенных пунктов Ленинградской области организациями, осуществляющими торговую деятельность на территории Ленинградской области.</w:t>
      </w:r>
    </w:p>
    <w:p w:rsidR="00AE5FF7" w:rsidRDefault="00AE5FF7">
      <w:pPr>
        <w:pStyle w:val="ConsPlusNormal"/>
        <w:ind w:firstLine="540"/>
        <w:jc w:val="both"/>
      </w:pPr>
      <w:r>
        <w:t>5.6.6. Предоставление субсидий организациям потребительской кооперации, входящим в Ленинградский областной союз потребительских обществ, для возмещения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получением сертификатов и(или) деклараций о соответствии продукции требованиям законодательства Российской Федерации и(или) техническим регламентам Российской Федерации, и(или) участием в выставочно-ярмарочных мероприятиях, в том числе за рубежом.</w:t>
      </w:r>
    </w:p>
    <w:p w:rsidR="00AE5FF7" w:rsidRDefault="00AE5FF7">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22.12.2014 N 615)</w:t>
      </w:r>
    </w:p>
    <w:p w:rsidR="00AE5FF7" w:rsidRDefault="00AE5FF7">
      <w:pPr>
        <w:pStyle w:val="ConsPlusNormal"/>
        <w:ind w:firstLine="540"/>
        <w:jc w:val="both"/>
      </w:pPr>
      <w:r>
        <w:t>В рамках реализации основного мероприятия 5.7 предусматривается:</w:t>
      </w:r>
    </w:p>
    <w:p w:rsidR="00AE5FF7" w:rsidRDefault="00AE5FF7">
      <w:pPr>
        <w:pStyle w:val="ConsPlusNormal"/>
        <w:ind w:firstLine="540"/>
        <w:jc w:val="both"/>
      </w:pPr>
      <w:r>
        <w:t>5.7.1. Предоставление субсидий субъектам малого и среднего предпринимательства, осуществляющим деятельность в сфере народных художественных промыслов и ремесел, для возмещения части затрат, связанных с приобретением расходных материалов, инструментов, необходимых для изготовления продукции и изделий.</w:t>
      </w:r>
    </w:p>
    <w:p w:rsidR="00AE5FF7" w:rsidRDefault="00AE5FF7">
      <w:pPr>
        <w:pStyle w:val="ConsPlusNormal"/>
        <w:ind w:firstLine="540"/>
        <w:jc w:val="both"/>
      </w:pPr>
      <w:r>
        <w:t>5.7.2. Предоставление субсидий субъектам малого и среднего предпринимательства, осуществляющим деятельность в сфере народных художественных промыслов и ремесел, для возмещения части затрат, связанных с организацией и(или) развитием товаропроводящей сети по реализации ремесленных изделий и продукции.</w:t>
      </w:r>
    </w:p>
    <w:p w:rsidR="00AE5FF7" w:rsidRDefault="00AE5FF7">
      <w:pPr>
        <w:pStyle w:val="ConsPlusNormal"/>
        <w:ind w:firstLine="540"/>
        <w:jc w:val="both"/>
      </w:pPr>
      <w:r>
        <w:t>5.7.3. Предоставление субсидии на создание и(или) обеспечение деятельности организации инфраструктуры поддержки субъектов малого и среднего предпринимательства в области ремесел и народных художественных промыслов.</w:t>
      </w:r>
    </w:p>
    <w:p w:rsidR="00AE5FF7" w:rsidRDefault="00AE5FF7">
      <w:pPr>
        <w:pStyle w:val="ConsPlusNormal"/>
        <w:ind w:firstLine="540"/>
        <w:jc w:val="both"/>
      </w:pPr>
      <w:r>
        <w:t>5.7.4. Организация участия объединенной экспозиции работ мастеров народных промыслов и ремесел Ленинградской области в выставочно-ярмарочных мероприятиях.</w:t>
      </w:r>
    </w:p>
    <w:p w:rsidR="00AE5FF7" w:rsidRDefault="00AE5FF7">
      <w:pPr>
        <w:pStyle w:val="ConsPlusNormal"/>
        <w:jc w:val="both"/>
      </w:pPr>
      <w:r>
        <w:t xml:space="preserve">(п. 5.7.4 введен </w:t>
      </w:r>
      <w:hyperlink r:id="rId279"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Подробный перечень мероприятий, сроки и объемы их финансирования за счет средств областного бюджета в рамках основных мероприятий 5.1 - 5.7 отражаются в детальном плане-графике реализации подпрограммы "Развитие малого, среднего предпринимательства и потребительского рынка Ленинградской области", ежегодно утверждаемом приказом главного распорядителя бюджетных средств.</w:t>
      </w:r>
    </w:p>
    <w:p w:rsidR="00AE5FF7" w:rsidRDefault="00AE5FF7">
      <w:pPr>
        <w:pStyle w:val="ConsPlusNormal"/>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 xml:space="preserve">Сведения об основных мерах правового регулирования в сфере реализации подпрограммы приведены в </w:t>
      </w:r>
      <w:hyperlink w:anchor="P5444" w:history="1">
        <w:r>
          <w:rPr>
            <w:color w:val="0000FF"/>
          </w:rPr>
          <w:t>приложении 5</w:t>
        </w:r>
      </w:hyperlink>
      <w:r>
        <w:t xml:space="preserve"> к Государственной программе.</w:t>
      </w:r>
    </w:p>
    <w:p w:rsidR="00AE5FF7" w:rsidRDefault="00AE5FF7">
      <w:pPr>
        <w:pStyle w:val="ConsPlusNormal"/>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pPr>
    </w:p>
    <w:p w:rsidR="00AE5FF7" w:rsidRDefault="00AE5FF7">
      <w:pPr>
        <w:pStyle w:val="ConsPlusNormal"/>
        <w:ind w:firstLine="540"/>
        <w:jc w:val="both"/>
      </w:pPr>
      <w:r>
        <w:t xml:space="preserve">Муниципальные образования Ленинградской области принимают участие в мероприятиях подпрограммы на конкурсной основе. Реализация основного мероприятия 5.5. "Содействие органам местного самоуправления по поддержке и развитию малого и среднего предпринимательства направлена на повышение эффективности деятельности администраций муниципальных образований по реализации полномочий в сфере развития малого и среднего </w:t>
      </w:r>
      <w:r>
        <w:lastRenderedPageBreak/>
        <w:t>предпринимательства, в том числе разработке и осуществлению муниципальных программ поддержки малого и среднего предпринимательства как главного инструмента этой работы. Размер софинансирования указанного мероприятия органами местного самоуправления определен по опыту реализации мероприятия в предыдущие годы и будет в дальнейшем скорректирован с учетом правового акта Правительства Ленинградской области, определяющего порядок расходования средств в рамках настоящей подпрограммы.</w:t>
      </w:r>
    </w:p>
    <w:p w:rsidR="00AE5FF7" w:rsidRDefault="00AE5FF7">
      <w:pPr>
        <w:pStyle w:val="ConsPlusNormal"/>
      </w:pPr>
    </w:p>
    <w:p w:rsidR="00AE5FF7" w:rsidRDefault="00AE5FF7">
      <w:pPr>
        <w:pStyle w:val="ConsPlusNormal"/>
        <w:jc w:val="center"/>
      </w:pPr>
      <w:r>
        <w:t>8. Участие в реализации подпрограммы организаций</w:t>
      </w:r>
    </w:p>
    <w:p w:rsidR="00AE5FF7" w:rsidRDefault="00AE5FF7">
      <w:pPr>
        <w:pStyle w:val="ConsPlusNormal"/>
        <w:jc w:val="center"/>
      </w:pPr>
      <w:r>
        <w:t>инфраструктуры поддержки предпринимательства</w:t>
      </w:r>
    </w:p>
    <w:p w:rsidR="00AE5FF7" w:rsidRDefault="00AE5FF7">
      <w:pPr>
        <w:pStyle w:val="ConsPlusNormal"/>
        <w:jc w:val="center"/>
      </w:pPr>
      <w:r>
        <w:t>и иных юридических лиц</w:t>
      </w:r>
    </w:p>
    <w:p w:rsidR="00AE5FF7" w:rsidRDefault="00AE5FF7">
      <w:pPr>
        <w:pStyle w:val="ConsPlusNormal"/>
        <w:jc w:val="center"/>
      </w:pPr>
      <w:r>
        <w:t xml:space="preserve">(в ред. </w:t>
      </w:r>
      <w:hyperlink r:id="rId280"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22.12.2014 N 615)</w:t>
      </w:r>
    </w:p>
    <w:p w:rsidR="00AE5FF7" w:rsidRDefault="00AE5FF7">
      <w:pPr>
        <w:pStyle w:val="ConsPlusNormal"/>
      </w:pPr>
    </w:p>
    <w:p w:rsidR="00AE5FF7" w:rsidRDefault="00AE5FF7">
      <w:pPr>
        <w:pStyle w:val="ConsPlusNormal"/>
        <w:ind w:firstLine="540"/>
        <w:jc w:val="both"/>
      </w:pPr>
      <w:r>
        <w:t>В реализации основного мероприятия 5.1 "Содействие в доступе субъектов малого и среднего предпринимательства к финансовым и материальным ресурсам" принимают участие акционерное общество "Агентство кредитного обеспечения", открытое акционерное общество "Инновационное агентство Ленинградской области", открытое акционерное общество "Ленобллизинг".</w:t>
      </w:r>
    </w:p>
    <w:p w:rsidR="00AE5FF7" w:rsidRDefault="00AE5FF7">
      <w:pPr>
        <w:pStyle w:val="ConsPlusNormal"/>
        <w:jc w:val="both"/>
      </w:pPr>
      <w:r>
        <w:t xml:space="preserve">(в ред. Постановлений Правительства Ленинградской области от 22.12.2014 </w:t>
      </w:r>
      <w:hyperlink r:id="rId281" w:history="1">
        <w:r>
          <w:rPr>
            <w:color w:val="0000FF"/>
          </w:rPr>
          <w:t>N 615</w:t>
        </w:r>
      </w:hyperlink>
      <w:r>
        <w:t xml:space="preserve">, от 03.06.2015 </w:t>
      </w:r>
      <w:hyperlink r:id="rId282" w:history="1">
        <w:r>
          <w:rPr>
            <w:color w:val="0000FF"/>
          </w:rPr>
          <w:t>N 185</w:t>
        </w:r>
      </w:hyperlink>
      <w:r>
        <w:t>)</w:t>
      </w:r>
    </w:p>
    <w:p w:rsidR="00AE5FF7" w:rsidRDefault="00AE5FF7">
      <w:pPr>
        <w:pStyle w:val="ConsPlusNormal"/>
        <w:ind w:firstLine="540"/>
        <w:jc w:val="both"/>
      </w:pPr>
      <w:r>
        <w:t>Акционерное общество "Агентство кредитного обеспечения" предоставляет поручительства,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 а также предоставляет микрозаймы субъектам малого и среднего предпринимательства для осуществления предпринимательской деятельности. Целью деятельности агентства является содействие в получении субъектами малого и среднего предпринимательства кредитных ресурсов коммерческих банков и заключении лизинговых сделок, а также увеличение числа кредитоспособных и финансово устойчивых предприятий малого и среднего бизнеса на территории Ленинградской области.</w:t>
      </w:r>
    </w:p>
    <w:p w:rsidR="00AE5FF7" w:rsidRDefault="00AE5FF7">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03.06.2015 N 185)</w:t>
      </w:r>
    </w:p>
    <w:p w:rsidR="00AE5FF7" w:rsidRDefault="00AE5FF7">
      <w:pPr>
        <w:pStyle w:val="ConsPlusNormal"/>
        <w:ind w:firstLine="540"/>
        <w:jc w:val="both"/>
      </w:pPr>
      <w:r>
        <w:t>Открытое акционерное общество "Инновационное агентство Ленинградской области" функционирует как системный координатор инфраструктуры поддержки и развития инновационной деятельности в Ленинградской области, осуществляет сопровождение инновационных проектов от начала разработки до выхода на проектные производственные мощности.</w:t>
      </w:r>
    </w:p>
    <w:p w:rsidR="00AE5FF7" w:rsidRDefault="00AE5FF7">
      <w:pPr>
        <w:pStyle w:val="ConsPlusNormal"/>
        <w:ind w:firstLine="540"/>
        <w:jc w:val="both"/>
      </w:pPr>
      <w:r>
        <w:t>Открытое акционерное общество "Ленобллизинг" - организация инфраструктуры поддержки малого и среднего предпринимательства, осуществляющая деятельность по передаче в лизинг техники, оборудования и транспортных средств субъектам малого и среднего предпринимательства.</w:t>
      </w:r>
    </w:p>
    <w:p w:rsidR="00AE5FF7" w:rsidRDefault="00AE5FF7">
      <w:pPr>
        <w:pStyle w:val="ConsPlusNormal"/>
        <w:jc w:val="both"/>
      </w:pPr>
      <w:r>
        <w:t xml:space="preserve">(абзац введен </w:t>
      </w:r>
      <w:hyperlink r:id="rId284"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В реализации основного мероприятия 5.2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 принимают участие организации муниципальной инфраструктуры поддержки предпринимательства. На территории Ленинградской области к таким организациям относятся:</w:t>
      </w:r>
    </w:p>
    <w:p w:rsidR="00AE5FF7" w:rsidRDefault="00AE5FF7">
      <w:pPr>
        <w:pStyle w:val="ConsPlusNormal"/>
        <w:jc w:val="both"/>
      </w:pPr>
      <w:r>
        <w:t xml:space="preserve">(абзац введен </w:t>
      </w:r>
      <w:hyperlink r:id="rId285"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Некоммерческая организация "Фонд содействия развитию предпринимательства муниципального образования "Город Пикалево" (бизнес-инкубатор);</w:t>
      </w:r>
    </w:p>
    <w:p w:rsidR="00AE5FF7" w:rsidRDefault="00AE5FF7">
      <w:pPr>
        <w:pStyle w:val="ConsPlusNormal"/>
        <w:jc w:val="both"/>
      </w:pPr>
      <w:r>
        <w:t xml:space="preserve">(абзац введен </w:t>
      </w:r>
      <w:hyperlink r:id="rId286"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Централизованный муниципальный фонд по содействию и развитию малого предпринимательства Бокситогорского муниципального района;</w:t>
      </w:r>
    </w:p>
    <w:p w:rsidR="00AE5FF7" w:rsidRDefault="00AE5FF7">
      <w:pPr>
        <w:pStyle w:val="ConsPlusNormal"/>
        <w:jc w:val="both"/>
      </w:pPr>
      <w:r>
        <w:t xml:space="preserve">(абзац введен </w:t>
      </w:r>
      <w:hyperlink r:id="rId287"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Автономная некоммерческая организация по развитию индивидуального творчества и креативных отраслей "Творческие проекты "Кайкино";</w:t>
      </w:r>
    </w:p>
    <w:p w:rsidR="00AE5FF7" w:rsidRDefault="00AE5FF7">
      <w:pPr>
        <w:pStyle w:val="ConsPlusNormal"/>
        <w:jc w:val="both"/>
      </w:pPr>
      <w:r>
        <w:t xml:space="preserve">(абзац введен </w:t>
      </w:r>
      <w:hyperlink r:id="rId288"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lastRenderedPageBreak/>
        <w:t>Автономная некоммерческая организация "Волховский Бизнес-Инкубатор";</w:t>
      </w:r>
    </w:p>
    <w:p w:rsidR="00AE5FF7" w:rsidRDefault="00AE5FF7">
      <w:pPr>
        <w:pStyle w:val="ConsPlusNormal"/>
        <w:jc w:val="both"/>
      </w:pPr>
      <w:r>
        <w:t xml:space="preserve">(абзац введен </w:t>
      </w:r>
      <w:hyperlink r:id="rId289"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Некоммерческая организация Фонд поддержки малого предпринимательства "Контакт";</w:t>
      </w:r>
    </w:p>
    <w:p w:rsidR="00AE5FF7" w:rsidRDefault="00AE5FF7">
      <w:pPr>
        <w:pStyle w:val="ConsPlusNormal"/>
        <w:jc w:val="both"/>
      </w:pPr>
      <w:r>
        <w:t xml:space="preserve">(абзац введен </w:t>
      </w:r>
      <w:hyperlink r:id="rId290"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Фонд поддержки малого и среднего предпринимательства муниципального образования "Город Всеволожск" Всеволожского муниципального района Ленинградской области "Центр поддержки";</w:t>
      </w:r>
    </w:p>
    <w:p w:rsidR="00AE5FF7" w:rsidRDefault="00AE5FF7">
      <w:pPr>
        <w:pStyle w:val="ConsPlusNormal"/>
        <w:jc w:val="both"/>
      </w:pPr>
      <w:r>
        <w:t xml:space="preserve">(абзац введен </w:t>
      </w:r>
      <w:hyperlink r:id="rId291"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Фонд поддержки малого и среднего предпринимательства муниципального образования "Всеволожский муниципальный район" Ленинградской области "Социально-деловой центр";</w:t>
      </w:r>
    </w:p>
    <w:p w:rsidR="00AE5FF7" w:rsidRDefault="00AE5FF7">
      <w:pPr>
        <w:pStyle w:val="ConsPlusNormal"/>
        <w:jc w:val="both"/>
      </w:pPr>
      <w:r>
        <w:t xml:space="preserve">(абзац введен </w:t>
      </w:r>
      <w:hyperlink r:id="rId292"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Муниципальный Фонд поддержки сельского развития и малого предпринимательства муниципального образования "Выборгский район" Ленинградской области;</w:t>
      </w:r>
    </w:p>
    <w:p w:rsidR="00AE5FF7" w:rsidRDefault="00AE5FF7">
      <w:pPr>
        <w:pStyle w:val="ConsPlusNormal"/>
        <w:jc w:val="both"/>
      </w:pPr>
      <w:r>
        <w:t xml:space="preserve">(абзац введен </w:t>
      </w:r>
      <w:hyperlink r:id="rId293"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Некоммерческое Партнерство "Женский ресурсный центр "Кристина";</w:t>
      </w:r>
    </w:p>
    <w:p w:rsidR="00AE5FF7" w:rsidRDefault="00AE5FF7">
      <w:pPr>
        <w:pStyle w:val="ConsPlusNormal"/>
        <w:jc w:val="both"/>
      </w:pPr>
      <w:r>
        <w:t xml:space="preserve">(абзац введен </w:t>
      </w:r>
      <w:hyperlink r:id="rId294"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Фонд поддержки и развития малого и среднего предпринимательства "Доверие";</w:t>
      </w:r>
    </w:p>
    <w:p w:rsidR="00AE5FF7" w:rsidRDefault="00AE5FF7">
      <w:pPr>
        <w:pStyle w:val="ConsPlusNormal"/>
        <w:jc w:val="both"/>
      </w:pPr>
      <w:r>
        <w:t xml:space="preserve">(абзац введен </w:t>
      </w:r>
      <w:hyperlink r:id="rId295"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Гатчинский городской Фонд поддержки малого и среднего предпринимательства;</w:t>
      </w:r>
    </w:p>
    <w:p w:rsidR="00AE5FF7" w:rsidRDefault="00AE5FF7">
      <w:pPr>
        <w:pStyle w:val="ConsPlusNormal"/>
        <w:jc w:val="both"/>
      </w:pPr>
      <w:r>
        <w:t xml:space="preserve">(абзац введен </w:t>
      </w:r>
      <w:hyperlink r:id="rId296"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"Муниципальный Фонд поддержки предпринимательства" Гатчинского муниципального района;</w:t>
      </w:r>
    </w:p>
    <w:p w:rsidR="00AE5FF7" w:rsidRDefault="00AE5FF7">
      <w:pPr>
        <w:pStyle w:val="ConsPlusNormal"/>
        <w:jc w:val="both"/>
      </w:pPr>
      <w:r>
        <w:t xml:space="preserve">(абзац введен </w:t>
      </w:r>
      <w:hyperlink r:id="rId297"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Муниципальный фонд "Ивангородский центр устойчивого развития";</w:t>
      </w:r>
    </w:p>
    <w:p w:rsidR="00AE5FF7" w:rsidRDefault="00AE5FF7">
      <w:pPr>
        <w:pStyle w:val="ConsPlusNormal"/>
        <w:jc w:val="both"/>
      </w:pPr>
      <w:r>
        <w:t xml:space="preserve">(абзац введен </w:t>
      </w:r>
      <w:hyperlink r:id="rId298"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Межмуниципальная автономная некоммерческая организация "Центр содействия развитию малого и среднего предпринимательства";</w:t>
      </w:r>
    </w:p>
    <w:p w:rsidR="00AE5FF7" w:rsidRDefault="00AE5FF7">
      <w:pPr>
        <w:pStyle w:val="ConsPlusNormal"/>
        <w:jc w:val="both"/>
      </w:pPr>
      <w:r>
        <w:t xml:space="preserve">(абзац введен </w:t>
      </w:r>
      <w:hyperlink r:id="rId299"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Фонд поддержки малого бизнеса Кировского района Ленинградской области;</w:t>
      </w:r>
    </w:p>
    <w:p w:rsidR="00AE5FF7" w:rsidRDefault="00AE5FF7">
      <w:pPr>
        <w:pStyle w:val="ConsPlusNormal"/>
        <w:jc w:val="both"/>
      </w:pPr>
      <w:r>
        <w:t xml:space="preserve">(абзац введен </w:t>
      </w:r>
      <w:hyperlink r:id="rId300"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Лодейнопольский фонд поддержки предпринимательства и сельхозтоваропроизводителей "Содействие";</w:t>
      </w:r>
    </w:p>
    <w:p w:rsidR="00AE5FF7" w:rsidRDefault="00AE5FF7">
      <w:pPr>
        <w:pStyle w:val="ConsPlusNormal"/>
        <w:jc w:val="both"/>
      </w:pPr>
      <w:r>
        <w:t xml:space="preserve">(абзац введен </w:t>
      </w:r>
      <w:hyperlink r:id="rId301"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Ломоносовский фонд устойчивого развития "Бизнес-центр";</w:t>
      </w:r>
    </w:p>
    <w:p w:rsidR="00AE5FF7" w:rsidRDefault="00AE5FF7">
      <w:pPr>
        <w:pStyle w:val="ConsPlusNormal"/>
        <w:jc w:val="both"/>
      </w:pPr>
      <w:r>
        <w:t xml:space="preserve">(абзац введен </w:t>
      </w:r>
      <w:hyperlink r:id="rId302"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Автономная некоммерческая организация "Женский ресурсный центр "Анна";</w:t>
      </w:r>
    </w:p>
    <w:p w:rsidR="00AE5FF7" w:rsidRDefault="00AE5FF7">
      <w:pPr>
        <w:pStyle w:val="ConsPlusNormal"/>
        <w:jc w:val="both"/>
      </w:pPr>
      <w:r>
        <w:t xml:space="preserve">(абзац введен </w:t>
      </w:r>
      <w:hyperlink r:id="rId303"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Муниципальный фонд поддержки развития экономики и предпринимательства Лужского района "Социально-деловой Центр";</w:t>
      </w:r>
    </w:p>
    <w:p w:rsidR="00AE5FF7" w:rsidRDefault="00AE5FF7">
      <w:pPr>
        <w:pStyle w:val="ConsPlusNormal"/>
        <w:jc w:val="both"/>
      </w:pPr>
      <w:r>
        <w:t xml:space="preserve">(абзац введен </w:t>
      </w:r>
      <w:hyperlink r:id="rId304"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Автономная некоммерческая организация "Ресурсный Центр "ВЕРА";</w:t>
      </w:r>
    </w:p>
    <w:p w:rsidR="00AE5FF7" w:rsidRDefault="00AE5FF7">
      <w:pPr>
        <w:pStyle w:val="ConsPlusNormal"/>
        <w:jc w:val="both"/>
      </w:pPr>
      <w:r>
        <w:t xml:space="preserve">(абзац введен </w:t>
      </w:r>
      <w:hyperlink r:id="rId305"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Подпорожский Фонд развития экономики и предпринимательства "Центр Делового Сотрудничества";</w:t>
      </w:r>
    </w:p>
    <w:p w:rsidR="00AE5FF7" w:rsidRDefault="00AE5FF7">
      <w:pPr>
        <w:pStyle w:val="ConsPlusNormal"/>
        <w:jc w:val="both"/>
      </w:pPr>
      <w:r>
        <w:t xml:space="preserve">(абзац введен </w:t>
      </w:r>
      <w:hyperlink r:id="rId306"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Автономная некоммерческая организация "Агентство поддержки предпринимательства, инновационных технологий и инвестиций";</w:t>
      </w:r>
    </w:p>
    <w:p w:rsidR="00AE5FF7" w:rsidRDefault="00AE5FF7">
      <w:pPr>
        <w:pStyle w:val="ConsPlusNormal"/>
        <w:jc w:val="both"/>
      </w:pPr>
      <w:r>
        <w:t xml:space="preserve">(абзац введен </w:t>
      </w:r>
      <w:hyperlink r:id="rId307"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Фонд развития и поддержки малого, среднего бизнеса муниципального образования Приозерский муниципальный район;</w:t>
      </w:r>
    </w:p>
    <w:p w:rsidR="00AE5FF7" w:rsidRDefault="00AE5FF7">
      <w:pPr>
        <w:pStyle w:val="ConsPlusNormal"/>
        <w:jc w:val="both"/>
      </w:pPr>
      <w:r>
        <w:t xml:space="preserve">(абзац введен </w:t>
      </w:r>
      <w:hyperlink r:id="rId308"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Автономная некоммерческая организация "Ресурсный центр "Виктория";</w:t>
      </w:r>
    </w:p>
    <w:p w:rsidR="00AE5FF7" w:rsidRDefault="00AE5FF7">
      <w:pPr>
        <w:pStyle w:val="ConsPlusNormal"/>
        <w:jc w:val="both"/>
      </w:pPr>
      <w:r>
        <w:t xml:space="preserve">(абзац введен </w:t>
      </w:r>
      <w:hyperlink r:id="rId309"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 xml:space="preserve">Фонд поддержки малого и среднего предпринимательства муниципального образования </w:t>
      </w:r>
      <w:r>
        <w:lastRenderedPageBreak/>
        <w:t>Сланцевского муниципального района Ленинградской области "Социально-деловой центр";</w:t>
      </w:r>
    </w:p>
    <w:p w:rsidR="00AE5FF7" w:rsidRDefault="00AE5FF7">
      <w:pPr>
        <w:pStyle w:val="ConsPlusNormal"/>
        <w:jc w:val="both"/>
      </w:pPr>
      <w:r>
        <w:t xml:space="preserve">(абзац введен </w:t>
      </w:r>
      <w:hyperlink r:id="rId310"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Сосновоборский муниципальный фонд поддержки малого предпринимательства;</w:t>
      </w:r>
    </w:p>
    <w:p w:rsidR="00AE5FF7" w:rsidRDefault="00AE5FF7">
      <w:pPr>
        <w:pStyle w:val="ConsPlusNormal"/>
        <w:jc w:val="both"/>
      </w:pPr>
      <w:r>
        <w:t xml:space="preserve">(абзац введен </w:t>
      </w:r>
      <w:hyperlink r:id="rId311"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Автономная некоммерческая организация "Учебно-деловой центр (бизнес-инкубатор)";</w:t>
      </w:r>
    </w:p>
    <w:p w:rsidR="00AE5FF7" w:rsidRDefault="00AE5FF7">
      <w:pPr>
        <w:pStyle w:val="ConsPlusNormal"/>
        <w:jc w:val="both"/>
      </w:pPr>
      <w:r>
        <w:t xml:space="preserve">(абзац введен </w:t>
      </w:r>
      <w:hyperlink r:id="rId312"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Фонд "Муниципальный Центр поддержки предпринимательства";</w:t>
      </w:r>
    </w:p>
    <w:p w:rsidR="00AE5FF7" w:rsidRDefault="00AE5FF7">
      <w:pPr>
        <w:pStyle w:val="ConsPlusNormal"/>
        <w:jc w:val="both"/>
      </w:pPr>
      <w:r>
        <w:t xml:space="preserve">(абзац введен </w:t>
      </w:r>
      <w:hyperlink r:id="rId313"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ind w:firstLine="540"/>
        <w:jc w:val="both"/>
      </w:pPr>
      <w:r>
        <w:t>Автономная некоммерческая организация "Технопарк "Университетский".</w:t>
      </w:r>
    </w:p>
    <w:p w:rsidR="00AE5FF7" w:rsidRDefault="00AE5FF7">
      <w:pPr>
        <w:pStyle w:val="ConsPlusNormal"/>
        <w:jc w:val="both"/>
      </w:pPr>
      <w:r>
        <w:t xml:space="preserve">(абзац введен </w:t>
      </w:r>
      <w:hyperlink r:id="rId314" w:history="1">
        <w:r>
          <w:rPr>
            <w:color w:val="0000FF"/>
          </w:rPr>
          <w:t>Постановлением</w:t>
        </w:r>
      </w:hyperlink>
      <w:r>
        <w:t xml:space="preserve"> Правительства Ленинградской области от 22.12.2014 N 615)</w:t>
      </w:r>
    </w:p>
    <w:p w:rsidR="00AE5FF7" w:rsidRDefault="00AE5FF7">
      <w:pPr>
        <w:pStyle w:val="ConsPlusNormal"/>
      </w:pPr>
    </w:p>
    <w:p w:rsidR="00AE5FF7" w:rsidRDefault="00AE5FF7">
      <w:pPr>
        <w:pStyle w:val="ConsPlusNormal"/>
        <w:jc w:val="center"/>
      </w:pPr>
      <w:r>
        <w:t>9. Ресурсное обеспечение подпрограммы</w:t>
      </w:r>
    </w:p>
    <w:p w:rsidR="00AE5FF7" w:rsidRDefault="00AE5FF7">
      <w:pPr>
        <w:pStyle w:val="ConsPlusNormal"/>
      </w:pPr>
    </w:p>
    <w:p w:rsidR="00AE5FF7" w:rsidRDefault="00AE5FF7">
      <w:pPr>
        <w:pStyle w:val="ConsPlusNormal"/>
        <w:ind w:firstLine="540"/>
        <w:jc w:val="both"/>
      </w:pPr>
      <w:r>
        <w:t>Объем финансирования подпрограммы в 2014-2020 годах составит 2232413,9 тыс. рублей.</w:t>
      </w:r>
    </w:p>
    <w:p w:rsidR="00AE5FF7" w:rsidRDefault="00AE5FF7">
      <w:pPr>
        <w:pStyle w:val="ConsPlusNormal"/>
        <w:jc w:val="both"/>
      </w:pPr>
      <w:r>
        <w:t xml:space="preserve">(в ред. Постановлений Правительства Ленинградской области от 07.07.2014 </w:t>
      </w:r>
      <w:hyperlink r:id="rId315" w:history="1">
        <w:r>
          <w:rPr>
            <w:color w:val="0000FF"/>
          </w:rPr>
          <w:t>N 293</w:t>
        </w:r>
      </w:hyperlink>
      <w:r>
        <w:t xml:space="preserve">, от 27.10.2014 </w:t>
      </w:r>
      <w:hyperlink r:id="rId316" w:history="1">
        <w:r>
          <w:rPr>
            <w:color w:val="0000FF"/>
          </w:rPr>
          <w:t>N 488</w:t>
        </w:r>
      </w:hyperlink>
      <w:r>
        <w:t xml:space="preserve">, от 22.12.2014 </w:t>
      </w:r>
      <w:hyperlink r:id="rId317" w:history="1">
        <w:r>
          <w:rPr>
            <w:color w:val="0000FF"/>
          </w:rPr>
          <w:t>N 615</w:t>
        </w:r>
      </w:hyperlink>
      <w:r>
        <w:t xml:space="preserve">, от 03.06.2015 </w:t>
      </w:r>
      <w:hyperlink r:id="rId318" w:history="1">
        <w:r>
          <w:rPr>
            <w:color w:val="0000FF"/>
          </w:rPr>
          <w:t>N 185</w:t>
        </w:r>
      </w:hyperlink>
      <w:r>
        <w:t>)</w:t>
      </w:r>
    </w:p>
    <w:p w:rsidR="00AE5FF7" w:rsidRDefault="00AE5FF7">
      <w:pPr>
        <w:pStyle w:val="ConsPlusNormal"/>
        <w:ind w:firstLine="540"/>
        <w:jc w:val="both"/>
      </w:pPr>
      <w:r>
        <w:t>Наибольший объем средств (47,4 проц.) общего объема средств областного бюджета Ленинградской области, выделяемых на реализацию подпрограммы, будет направлен на основное мероприятие 5.1. "Содействие в доступе субъектов малого и среднего предпринимательства к финансовым и материальным ресурсам".</w:t>
      </w:r>
    </w:p>
    <w:p w:rsidR="00AE5FF7" w:rsidRDefault="00AE5FF7">
      <w:pPr>
        <w:pStyle w:val="ConsPlusNormal"/>
        <w:jc w:val="both"/>
      </w:pPr>
      <w:r>
        <w:t xml:space="preserve">(в ред. Постановлений Правительства Ленинградской области от 07.07.2014 </w:t>
      </w:r>
      <w:hyperlink r:id="rId319" w:history="1">
        <w:r>
          <w:rPr>
            <w:color w:val="0000FF"/>
          </w:rPr>
          <w:t>N 293</w:t>
        </w:r>
      </w:hyperlink>
      <w:r>
        <w:t xml:space="preserve">, от 27.10.2014 </w:t>
      </w:r>
      <w:hyperlink r:id="rId320" w:history="1">
        <w:r>
          <w:rPr>
            <w:color w:val="0000FF"/>
          </w:rPr>
          <w:t>N 488</w:t>
        </w:r>
      </w:hyperlink>
      <w:r>
        <w:t xml:space="preserve">, от 03.06.2015 </w:t>
      </w:r>
      <w:hyperlink r:id="rId321" w:history="1">
        <w:r>
          <w:rPr>
            <w:color w:val="0000FF"/>
          </w:rPr>
          <w:t>N 185</w:t>
        </w:r>
      </w:hyperlink>
      <w:r>
        <w:t>)</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ind w:firstLine="540"/>
        <w:jc w:val="both"/>
      </w:pPr>
      <w:r>
        <w:t>Оценка ресурсного обеспечения мероприятий подпрограммы, подлежащих финансированию за счет средств федерального бюджета в 2014 году, приводится в таблице 1.</w:t>
      </w:r>
    </w:p>
    <w:p w:rsidR="00AE5FF7" w:rsidRDefault="00AE5FF7">
      <w:pPr>
        <w:pStyle w:val="ConsPlusNormal"/>
        <w:jc w:val="both"/>
      </w:pPr>
      <w:r>
        <w:t xml:space="preserve">(абзац введен </w:t>
      </w:r>
      <w:hyperlink r:id="rId322"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pPr>
    </w:p>
    <w:p w:rsidR="00AE5FF7" w:rsidRDefault="00AE5FF7">
      <w:pPr>
        <w:pStyle w:val="ConsPlusNormal"/>
        <w:jc w:val="right"/>
      </w:pPr>
      <w:r>
        <w:t>Таблица 1</w:t>
      </w:r>
    </w:p>
    <w:p w:rsidR="00AE5FF7" w:rsidRDefault="00AE5FF7">
      <w:pPr>
        <w:pStyle w:val="ConsPlusNormal"/>
      </w:pPr>
    </w:p>
    <w:p w:rsidR="00AE5FF7" w:rsidRDefault="00AE5FF7">
      <w:pPr>
        <w:pStyle w:val="ConsPlusNormal"/>
        <w:jc w:val="center"/>
      </w:pPr>
      <w:r>
        <w:t>Оценка ресурсного обеспечения мероприятий подпрограммы</w:t>
      </w:r>
    </w:p>
    <w:p w:rsidR="00AE5FF7" w:rsidRDefault="00AE5FF7">
      <w:pPr>
        <w:pStyle w:val="ConsPlusNormal"/>
        <w:jc w:val="center"/>
      </w:pPr>
      <w:r>
        <w:t>"Развитие малого, среднего предпринимательства</w:t>
      </w:r>
    </w:p>
    <w:p w:rsidR="00AE5FF7" w:rsidRDefault="00AE5FF7">
      <w:pPr>
        <w:pStyle w:val="ConsPlusNormal"/>
        <w:jc w:val="center"/>
      </w:pPr>
      <w:r>
        <w:t>и потребительского рынка Ленинградской области", подлежащих</w:t>
      </w:r>
    </w:p>
    <w:p w:rsidR="00AE5FF7" w:rsidRDefault="00AE5FF7">
      <w:pPr>
        <w:pStyle w:val="ConsPlusNormal"/>
        <w:jc w:val="center"/>
      </w:pPr>
      <w:r>
        <w:t>финансированию за счет средств федерального бюджета</w:t>
      </w:r>
    </w:p>
    <w:p w:rsidR="00AE5FF7" w:rsidRDefault="00AE5FF7">
      <w:pPr>
        <w:pStyle w:val="ConsPlusNormal"/>
        <w:jc w:val="center"/>
      </w:pPr>
      <w:r>
        <w:t>в 2014 году</w:t>
      </w:r>
    </w:p>
    <w:p w:rsidR="00AE5FF7" w:rsidRDefault="00AE5FF7">
      <w:pPr>
        <w:pStyle w:val="ConsPlusNormal"/>
        <w:jc w:val="center"/>
      </w:pPr>
      <w:r>
        <w:t xml:space="preserve">(введена </w:t>
      </w:r>
      <w:hyperlink r:id="rId323"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от 07.07.2014 N 293)</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025"/>
        <w:gridCol w:w="1644"/>
        <w:gridCol w:w="1644"/>
        <w:gridCol w:w="1191"/>
        <w:gridCol w:w="1077"/>
        <w:gridCol w:w="3061"/>
      </w:tblGrid>
      <w:tr w:rsidR="00AE5FF7">
        <w:tc>
          <w:tcPr>
            <w:tcW w:w="964" w:type="dxa"/>
            <w:vMerge w:val="restart"/>
          </w:tcPr>
          <w:p w:rsidR="00AE5FF7" w:rsidRDefault="00AE5FF7">
            <w:pPr>
              <w:pStyle w:val="ConsPlusNormal"/>
              <w:jc w:val="center"/>
            </w:pPr>
            <w:r>
              <w:t xml:space="preserve">N п/п </w:t>
            </w:r>
            <w:hyperlink w:anchor="P1808" w:history="1">
              <w:r>
                <w:rPr>
                  <w:color w:val="0000FF"/>
                </w:rPr>
                <w:t>&lt;*&gt;</w:t>
              </w:r>
            </w:hyperlink>
          </w:p>
        </w:tc>
        <w:tc>
          <w:tcPr>
            <w:tcW w:w="4025" w:type="dxa"/>
            <w:vMerge w:val="restart"/>
          </w:tcPr>
          <w:p w:rsidR="00AE5FF7" w:rsidRDefault="00AE5FF7">
            <w:pPr>
              <w:pStyle w:val="ConsPlusNormal"/>
              <w:jc w:val="center"/>
            </w:pPr>
            <w:r>
              <w:t>Наименование мероприятия</w:t>
            </w:r>
          </w:p>
        </w:tc>
        <w:tc>
          <w:tcPr>
            <w:tcW w:w="5556" w:type="dxa"/>
            <w:gridSpan w:val="4"/>
          </w:tcPr>
          <w:p w:rsidR="00AE5FF7" w:rsidRDefault="00AE5FF7">
            <w:pPr>
              <w:pStyle w:val="ConsPlusNormal"/>
              <w:jc w:val="center"/>
            </w:pPr>
            <w:r>
              <w:t>Объем ресурсного обеспечения, тыс. рублей</w:t>
            </w:r>
          </w:p>
        </w:tc>
        <w:tc>
          <w:tcPr>
            <w:tcW w:w="3061" w:type="dxa"/>
            <w:vMerge w:val="restart"/>
          </w:tcPr>
          <w:p w:rsidR="00AE5FF7" w:rsidRDefault="00AE5FF7">
            <w:pPr>
              <w:pStyle w:val="ConsPlusNormal"/>
              <w:jc w:val="center"/>
            </w:pPr>
            <w:r>
              <w:t>Ожидаемый результат реализации мероприятия</w:t>
            </w:r>
          </w:p>
        </w:tc>
      </w:tr>
      <w:tr w:rsidR="00AE5FF7">
        <w:tc>
          <w:tcPr>
            <w:tcW w:w="964" w:type="dxa"/>
            <w:vMerge/>
          </w:tcPr>
          <w:p w:rsidR="00AE5FF7" w:rsidRDefault="00AE5FF7"/>
        </w:tc>
        <w:tc>
          <w:tcPr>
            <w:tcW w:w="4025" w:type="dxa"/>
            <w:vMerge/>
          </w:tcPr>
          <w:p w:rsidR="00AE5FF7" w:rsidRDefault="00AE5FF7"/>
        </w:tc>
        <w:tc>
          <w:tcPr>
            <w:tcW w:w="1644" w:type="dxa"/>
          </w:tcPr>
          <w:p w:rsidR="00AE5FF7" w:rsidRDefault="00AE5FF7">
            <w:pPr>
              <w:pStyle w:val="ConsPlusNormal"/>
              <w:jc w:val="center"/>
            </w:pPr>
            <w:r>
              <w:t>всего</w:t>
            </w:r>
          </w:p>
        </w:tc>
        <w:tc>
          <w:tcPr>
            <w:tcW w:w="1644" w:type="dxa"/>
          </w:tcPr>
          <w:p w:rsidR="00AE5FF7" w:rsidRDefault="00AE5FF7">
            <w:pPr>
              <w:pStyle w:val="ConsPlusNormal"/>
              <w:jc w:val="center"/>
            </w:pPr>
            <w:r>
              <w:t>федеральный бюджет</w:t>
            </w:r>
          </w:p>
        </w:tc>
        <w:tc>
          <w:tcPr>
            <w:tcW w:w="1191" w:type="dxa"/>
          </w:tcPr>
          <w:p w:rsidR="00AE5FF7" w:rsidRDefault="00AE5FF7">
            <w:pPr>
              <w:pStyle w:val="ConsPlusNormal"/>
              <w:jc w:val="center"/>
            </w:pPr>
            <w:r>
              <w:t>областной бюджет</w:t>
            </w:r>
          </w:p>
        </w:tc>
        <w:tc>
          <w:tcPr>
            <w:tcW w:w="1077" w:type="dxa"/>
          </w:tcPr>
          <w:p w:rsidR="00AE5FF7" w:rsidRDefault="00AE5FF7">
            <w:pPr>
              <w:pStyle w:val="ConsPlusNormal"/>
              <w:jc w:val="center"/>
            </w:pPr>
            <w:r>
              <w:t>местные бюджеты</w:t>
            </w:r>
          </w:p>
        </w:tc>
        <w:tc>
          <w:tcPr>
            <w:tcW w:w="3061" w:type="dxa"/>
            <w:vMerge/>
          </w:tcPr>
          <w:p w:rsidR="00AE5FF7" w:rsidRDefault="00AE5FF7"/>
        </w:tc>
      </w:tr>
      <w:tr w:rsidR="00AE5FF7">
        <w:tc>
          <w:tcPr>
            <w:tcW w:w="964" w:type="dxa"/>
          </w:tcPr>
          <w:p w:rsidR="00AE5FF7" w:rsidRDefault="00AE5FF7">
            <w:pPr>
              <w:pStyle w:val="ConsPlusNormal"/>
              <w:jc w:val="center"/>
            </w:pPr>
            <w:r>
              <w:t>1</w:t>
            </w:r>
          </w:p>
        </w:tc>
        <w:tc>
          <w:tcPr>
            <w:tcW w:w="4025" w:type="dxa"/>
          </w:tcPr>
          <w:p w:rsidR="00AE5FF7" w:rsidRDefault="00AE5FF7">
            <w:pPr>
              <w:pStyle w:val="ConsPlusNormal"/>
              <w:jc w:val="center"/>
            </w:pPr>
            <w:r>
              <w:t>2</w:t>
            </w:r>
          </w:p>
        </w:tc>
        <w:tc>
          <w:tcPr>
            <w:tcW w:w="1644" w:type="dxa"/>
          </w:tcPr>
          <w:p w:rsidR="00AE5FF7" w:rsidRDefault="00AE5FF7">
            <w:pPr>
              <w:pStyle w:val="ConsPlusNormal"/>
              <w:jc w:val="center"/>
            </w:pPr>
            <w:r>
              <w:t>3</w:t>
            </w:r>
          </w:p>
        </w:tc>
        <w:tc>
          <w:tcPr>
            <w:tcW w:w="1644" w:type="dxa"/>
          </w:tcPr>
          <w:p w:rsidR="00AE5FF7" w:rsidRDefault="00AE5FF7">
            <w:pPr>
              <w:pStyle w:val="ConsPlusNormal"/>
              <w:jc w:val="center"/>
            </w:pPr>
            <w:r>
              <w:t>4</w:t>
            </w:r>
          </w:p>
        </w:tc>
        <w:tc>
          <w:tcPr>
            <w:tcW w:w="1191" w:type="dxa"/>
          </w:tcPr>
          <w:p w:rsidR="00AE5FF7" w:rsidRDefault="00AE5FF7">
            <w:pPr>
              <w:pStyle w:val="ConsPlusNormal"/>
              <w:jc w:val="center"/>
            </w:pPr>
            <w:r>
              <w:t>5</w:t>
            </w:r>
          </w:p>
        </w:tc>
        <w:tc>
          <w:tcPr>
            <w:tcW w:w="1077" w:type="dxa"/>
          </w:tcPr>
          <w:p w:rsidR="00AE5FF7" w:rsidRDefault="00AE5FF7">
            <w:pPr>
              <w:pStyle w:val="ConsPlusNormal"/>
              <w:jc w:val="center"/>
            </w:pPr>
            <w:r>
              <w:t>6</w:t>
            </w:r>
          </w:p>
        </w:tc>
        <w:tc>
          <w:tcPr>
            <w:tcW w:w="3061" w:type="dxa"/>
          </w:tcPr>
          <w:p w:rsidR="00AE5FF7" w:rsidRDefault="00AE5FF7">
            <w:pPr>
              <w:pStyle w:val="ConsPlusNormal"/>
              <w:jc w:val="center"/>
            </w:pPr>
            <w:r>
              <w:t>7</w:t>
            </w:r>
          </w:p>
        </w:tc>
      </w:tr>
      <w:tr w:rsidR="00AE5FF7">
        <w:tc>
          <w:tcPr>
            <w:tcW w:w="13606" w:type="dxa"/>
            <w:gridSpan w:val="7"/>
          </w:tcPr>
          <w:p w:rsidR="00AE5FF7" w:rsidRDefault="00AE5FF7">
            <w:pPr>
              <w:pStyle w:val="ConsPlusNormal"/>
              <w:jc w:val="center"/>
            </w:pPr>
            <w:r>
              <w:t>Подпрограмма 5. "Развитие малого, среднего предпринимательства и потребительского рынка Ленинградской области"</w:t>
            </w:r>
          </w:p>
        </w:tc>
      </w:tr>
      <w:tr w:rsidR="00AE5FF7">
        <w:tc>
          <w:tcPr>
            <w:tcW w:w="964" w:type="dxa"/>
          </w:tcPr>
          <w:p w:rsidR="00AE5FF7" w:rsidRDefault="00AE5FF7">
            <w:pPr>
              <w:pStyle w:val="ConsPlusNormal"/>
              <w:jc w:val="center"/>
            </w:pPr>
            <w:r>
              <w:t>5.1</w:t>
            </w:r>
          </w:p>
        </w:tc>
        <w:tc>
          <w:tcPr>
            <w:tcW w:w="4025" w:type="dxa"/>
          </w:tcPr>
          <w:p w:rsidR="00AE5FF7" w:rsidRDefault="00AE5FF7">
            <w:pPr>
              <w:pStyle w:val="ConsPlusNormal"/>
            </w:pPr>
            <w:r>
              <w:t>Содействие в доступе субъектов малого и среднего предпринимательства к финансовым и материальным ресурсам</w:t>
            </w:r>
          </w:p>
        </w:tc>
        <w:tc>
          <w:tcPr>
            <w:tcW w:w="1644" w:type="dxa"/>
          </w:tcPr>
          <w:p w:rsidR="00AE5FF7" w:rsidRDefault="00AE5FF7">
            <w:pPr>
              <w:pStyle w:val="ConsPlusNormal"/>
              <w:jc w:val="center"/>
            </w:pPr>
            <w:r>
              <w:t>204283,337</w:t>
            </w:r>
          </w:p>
        </w:tc>
        <w:tc>
          <w:tcPr>
            <w:tcW w:w="1644" w:type="dxa"/>
          </w:tcPr>
          <w:p w:rsidR="00AE5FF7" w:rsidRDefault="00AE5FF7">
            <w:pPr>
              <w:pStyle w:val="ConsPlusNormal"/>
              <w:jc w:val="center"/>
            </w:pPr>
            <w:r>
              <w:t>142998,337</w:t>
            </w:r>
          </w:p>
        </w:tc>
        <w:tc>
          <w:tcPr>
            <w:tcW w:w="1191" w:type="dxa"/>
          </w:tcPr>
          <w:p w:rsidR="00AE5FF7" w:rsidRDefault="00AE5FF7">
            <w:pPr>
              <w:pStyle w:val="ConsPlusNormal"/>
              <w:jc w:val="center"/>
            </w:pPr>
            <w:r>
              <w:t>61285,0</w:t>
            </w:r>
          </w:p>
        </w:tc>
        <w:tc>
          <w:tcPr>
            <w:tcW w:w="1077" w:type="dxa"/>
          </w:tcPr>
          <w:p w:rsidR="00AE5FF7" w:rsidRDefault="00AE5FF7">
            <w:pPr>
              <w:pStyle w:val="ConsPlusNormal"/>
            </w:pPr>
          </w:p>
        </w:tc>
        <w:tc>
          <w:tcPr>
            <w:tcW w:w="3061" w:type="dxa"/>
          </w:tcPr>
          <w:p w:rsidR="00AE5FF7" w:rsidRDefault="00AE5FF7">
            <w:pPr>
              <w:pStyle w:val="ConsPlusNormal"/>
            </w:pPr>
          </w:p>
        </w:tc>
      </w:tr>
      <w:tr w:rsidR="00AE5FF7">
        <w:tc>
          <w:tcPr>
            <w:tcW w:w="964" w:type="dxa"/>
          </w:tcPr>
          <w:p w:rsidR="00AE5FF7" w:rsidRDefault="00AE5FF7">
            <w:pPr>
              <w:pStyle w:val="ConsPlusNormal"/>
              <w:jc w:val="center"/>
            </w:pPr>
            <w:r>
              <w:t>5.1.1</w:t>
            </w:r>
          </w:p>
        </w:tc>
        <w:tc>
          <w:tcPr>
            <w:tcW w:w="4025" w:type="dxa"/>
          </w:tcPr>
          <w:p w:rsidR="00AE5FF7" w:rsidRDefault="00AE5FF7">
            <w:pPr>
              <w:pStyle w:val="ConsPlusNormal"/>
            </w:pPr>
            <w:r>
              <w:t>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tc>
        <w:tc>
          <w:tcPr>
            <w:tcW w:w="1644" w:type="dxa"/>
          </w:tcPr>
          <w:p w:rsidR="00AE5FF7" w:rsidRDefault="00AE5FF7">
            <w:pPr>
              <w:pStyle w:val="ConsPlusNormal"/>
              <w:jc w:val="center"/>
            </w:pPr>
            <w:r>
              <w:t>71666,667</w:t>
            </w:r>
          </w:p>
        </w:tc>
        <w:tc>
          <w:tcPr>
            <w:tcW w:w="1644" w:type="dxa"/>
          </w:tcPr>
          <w:p w:rsidR="00AE5FF7" w:rsidRDefault="00AE5FF7">
            <w:pPr>
              <w:pStyle w:val="ConsPlusNormal"/>
              <w:jc w:val="center"/>
            </w:pPr>
            <w:r>
              <w:t>50166,667</w:t>
            </w:r>
          </w:p>
        </w:tc>
        <w:tc>
          <w:tcPr>
            <w:tcW w:w="1191" w:type="dxa"/>
          </w:tcPr>
          <w:p w:rsidR="00AE5FF7" w:rsidRDefault="00AE5FF7">
            <w:pPr>
              <w:pStyle w:val="ConsPlusNormal"/>
              <w:jc w:val="center"/>
            </w:pPr>
            <w:r>
              <w:t>21500,0</w:t>
            </w:r>
          </w:p>
        </w:tc>
        <w:tc>
          <w:tcPr>
            <w:tcW w:w="1077" w:type="dxa"/>
          </w:tcPr>
          <w:p w:rsidR="00AE5FF7" w:rsidRDefault="00AE5FF7">
            <w:pPr>
              <w:pStyle w:val="ConsPlusNormal"/>
            </w:pPr>
          </w:p>
        </w:tc>
        <w:tc>
          <w:tcPr>
            <w:tcW w:w="3061" w:type="dxa"/>
          </w:tcPr>
          <w:p w:rsidR="00AE5FF7" w:rsidRDefault="00AE5FF7">
            <w:pPr>
              <w:pStyle w:val="ConsPlusNormal"/>
              <w:jc w:val="center"/>
            </w:pPr>
            <w:r>
              <w:t>Предоставление поддержки за счет средств областного и федерального бюджетов не менее чем 70 субъектам, в том числе за счет областного бюджета не менее чем 21 субъекту</w:t>
            </w:r>
          </w:p>
        </w:tc>
      </w:tr>
      <w:tr w:rsidR="00AE5FF7">
        <w:tc>
          <w:tcPr>
            <w:tcW w:w="964" w:type="dxa"/>
          </w:tcPr>
          <w:p w:rsidR="00AE5FF7" w:rsidRDefault="00AE5FF7">
            <w:pPr>
              <w:pStyle w:val="ConsPlusNormal"/>
              <w:jc w:val="center"/>
            </w:pPr>
            <w:r>
              <w:t>5.1.2</w:t>
            </w:r>
          </w:p>
        </w:tc>
        <w:tc>
          <w:tcPr>
            <w:tcW w:w="4025" w:type="dxa"/>
          </w:tcPr>
          <w:p w:rsidR="00AE5FF7" w:rsidRDefault="00AE5FF7">
            <w:pPr>
              <w:pStyle w:val="ConsPlusNormal"/>
            </w:pPr>
            <w:r>
              <w:t>Предоставление субсидий субъектам малого и среднего предпринимательства, осуществляющим деятельность в сфере жилищно-коммунального хозяйства, для возмещения части затрат, связанных с заключением договоров финансовой аренды (лизинга)</w:t>
            </w:r>
          </w:p>
        </w:tc>
        <w:tc>
          <w:tcPr>
            <w:tcW w:w="1644" w:type="dxa"/>
          </w:tcPr>
          <w:p w:rsidR="00AE5FF7" w:rsidRDefault="00AE5FF7">
            <w:pPr>
              <w:pStyle w:val="ConsPlusNormal"/>
              <w:jc w:val="center"/>
            </w:pPr>
            <w:r>
              <w:t>33333,334</w:t>
            </w:r>
          </w:p>
        </w:tc>
        <w:tc>
          <w:tcPr>
            <w:tcW w:w="1644" w:type="dxa"/>
          </w:tcPr>
          <w:p w:rsidR="00AE5FF7" w:rsidRDefault="00AE5FF7">
            <w:pPr>
              <w:pStyle w:val="ConsPlusNormal"/>
              <w:jc w:val="center"/>
            </w:pPr>
            <w:r>
              <w:t>23333,334</w:t>
            </w:r>
          </w:p>
        </w:tc>
        <w:tc>
          <w:tcPr>
            <w:tcW w:w="1191" w:type="dxa"/>
          </w:tcPr>
          <w:p w:rsidR="00AE5FF7" w:rsidRDefault="00AE5FF7">
            <w:pPr>
              <w:pStyle w:val="ConsPlusNormal"/>
              <w:jc w:val="center"/>
            </w:pPr>
            <w:r>
              <w:t>10000,0</w:t>
            </w:r>
          </w:p>
        </w:tc>
        <w:tc>
          <w:tcPr>
            <w:tcW w:w="1077" w:type="dxa"/>
          </w:tcPr>
          <w:p w:rsidR="00AE5FF7" w:rsidRDefault="00AE5FF7">
            <w:pPr>
              <w:pStyle w:val="ConsPlusNormal"/>
            </w:pPr>
          </w:p>
        </w:tc>
        <w:tc>
          <w:tcPr>
            <w:tcW w:w="3061" w:type="dxa"/>
          </w:tcPr>
          <w:p w:rsidR="00AE5FF7" w:rsidRDefault="00AE5FF7">
            <w:pPr>
              <w:pStyle w:val="ConsPlusNormal"/>
              <w:jc w:val="center"/>
            </w:pPr>
            <w:r>
              <w:t>Предоставление поддержки за счет средств областного и федерального бюджетов не менее чем 30 субъектам, в том числе за счет областного бюджета не менее чем 9 субъектам</w:t>
            </w:r>
          </w:p>
        </w:tc>
      </w:tr>
      <w:tr w:rsidR="00AE5FF7">
        <w:tc>
          <w:tcPr>
            <w:tcW w:w="964" w:type="dxa"/>
          </w:tcPr>
          <w:p w:rsidR="00AE5FF7" w:rsidRDefault="00AE5FF7">
            <w:pPr>
              <w:pStyle w:val="ConsPlusNormal"/>
              <w:jc w:val="center"/>
            </w:pPr>
            <w:r>
              <w:t>5.1.4</w:t>
            </w:r>
          </w:p>
        </w:tc>
        <w:tc>
          <w:tcPr>
            <w:tcW w:w="4025" w:type="dxa"/>
          </w:tcPr>
          <w:p w:rsidR="00AE5FF7" w:rsidRDefault="00AE5FF7">
            <w:pPr>
              <w:pStyle w:val="ConsPlusNormal"/>
            </w:pPr>
            <w:r>
              <w:t xml:space="preserve">Предоставление субсидий муниципальным организациям поддержки предпринимательства в целях создания и развития системы </w:t>
            </w:r>
            <w:r>
              <w:lastRenderedPageBreak/>
              <w:t>микрофинансирования</w:t>
            </w:r>
          </w:p>
        </w:tc>
        <w:tc>
          <w:tcPr>
            <w:tcW w:w="1644" w:type="dxa"/>
          </w:tcPr>
          <w:p w:rsidR="00AE5FF7" w:rsidRDefault="00AE5FF7">
            <w:pPr>
              <w:pStyle w:val="ConsPlusNormal"/>
              <w:jc w:val="center"/>
            </w:pPr>
            <w:r>
              <w:lastRenderedPageBreak/>
              <w:t>13816,667</w:t>
            </w:r>
          </w:p>
        </w:tc>
        <w:tc>
          <w:tcPr>
            <w:tcW w:w="1644" w:type="dxa"/>
          </w:tcPr>
          <w:p w:rsidR="00AE5FF7" w:rsidRDefault="00AE5FF7">
            <w:pPr>
              <w:pStyle w:val="ConsPlusNormal"/>
              <w:jc w:val="center"/>
            </w:pPr>
            <w:r>
              <w:t>9671,667</w:t>
            </w:r>
          </w:p>
        </w:tc>
        <w:tc>
          <w:tcPr>
            <w:tcW w:w="1191" w:type="dxa"/>
          </w:tcPr>
          <w:p w:rsidR="00AE5FF7" w:rsidRDefault="00AE5FF7">
            <w:pPr>
              <w:pStyle w:val="ConsPlusNormal"/>
              <w:jc w:val="center"/>
            </w:pPr>
            <w:r>
              <w:t>4145,0</w:t>
            </w:r>
          </w:p>
        </w:tc>
        <w:tc>
          <w:tcPr>
            <w:tcW w:w="1077" w:type="dxa"/>
          </w:tcPr>
          <w:p w:rsidR="00AE5FF7" w:rsidRDefault="00AE5FF7">
            <w:pPr>
              <w:pStyle w:val="ConsPlusNormal"/>
            </w:pPr>
          </w:p>
        </w:tc>
        <w:tc>
          <w:tcPr>
            <w:tcW w:w="3061" w:type="dxa"/>
          </w:tcPr>
          <w:p w:rsidR="00AE5FF7" w:rsidRDefault="00AE5FF7">
            <w:pPr>
              <w:pStyle w:val="ConsPlusNormal"/>
              <w:jc w:val="center"/>
            </w:pPr>
            <w:r>
              <w:t xml:space="preserve">Предоставление поддержки за счет средств областного и федерального бюджетов не менее чем 15 субъектам, в том </w:t>
            </w:r>
            <w:r>
              <w:lastRenderedPageBreak/>
              <w:t>числе за счет областного бюджета не менее чем 5 субъектам</w:t>
            </w:r>
          </w:p>
        </w:tc>
      </w:tr>
      <w:tr w:rsidR="00AE5FF7">
        <w:tc>
          <w:tcPr>
            <w:tcW w:w="964" w:type="dxa"/>
          </w:tcPr>
          <w:p w:rsidR="00AE5FF7" w:rsidRDefault="00AE5FF7">
            <w:pPr>
              <w:pStyle w:val="ConsPlusNormal"/>
              <w:jc w:val="center"/>
            </w:pPr>
            <w:r>
              <w:lastRenderedPageBreak/>
              <w:t>5.1.7</w:t>
            </w:r>
          </w:p>
        </w:tc>
        <w:tc>
          <w:tcPr>
            <w:tcW w:w="4025" w:type="dxa"/>
          </w:tcPr>
          <w:p w:rsidR="00AE5FF7" w:rsidRDefault="00AE5FF7">
            <w:pPr>
              <w:pStyle w:val="ConsPlusNormal"/>
            </w:pPr>
            <w:r>
              <w:t>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 а также иных подобных им видов деятельности по присмотру и уходу за детьми</w:t>
            </w:r>
          </w:p>
        </w:tc>
        <w:tc>
          <w:tcPr>
            <w:tcW w:w="1644" w:type="dxa"/>
          </w:tcPr>
          <w:p w:rsidR="00AE5FF7" w:rsidRDefault="00AE5FF7">
            <w:pPr>
              <w:pStyle w:val="ConsPlusNormal"/>
              <w:jc w:val="center"/>
            </w:pPr>
            <w:r>
              <w:t>8133,334</w:t>
            </w:r>
          </w:p>
        </w:tc>
        <w:tc>
          <w:tcPr>
            <w:tcW w:w="1644" w:type="dxa"/>
          </w:tcPr>
          <w:p w:rsidR="00AE5FF7" w:rsidRDefault="00AE5FF7">
            <w:pPr>
              <w:pStyle w:val="ConsPlusNormal"/>
              <w:jc w:val="center"/>
            </w:pPr>
            <w:r>
              <w:t>5693,334</w:t>
            </w:r>
          </w:p>
        </w:tc>
        <w:tc>
          <w:tcPr>
            <w:tcW w:w="1191" w:type="dxa"/>
          </w:tcPr>
          <w:p w:rsidR="00AE5FF7" w:rsidRDefault="00AE5FF7">
            <w:pPr>
              <w:pStyle w:val="ConsPlusNormal"/>
              <w:jc w:val="center"/>
            </w:pPr>
            <w:r>
              <w:t>2440,0</w:t>
            </w:r>
          </w:p>
        </w:tc>
        <w:tc>
          <w:tcPr>
            <w:tcW w:w="1077" w:type="dxa"/>
          </w:tcPr>
          <w:p w:rsidR="00AE5FF7" w:rsidRDefault="00AE5FF7">
            <w:pPr>
              <w:pStyle w:val="ConsPlusNormal"/>
            </w:pPr>
          </w:p>
        </w:tc>
        <w:tc>
          <w:tcPr>
            <w:tcW w:w="3061" w:type="dxa"/>
          </w:tcPr>
          <w:p w:rsidR="00AE5FF7" w:rsidRDefault="00AE5FF7">
            <w:pPr>
              <w:pStyle w:val="ConsPlusNormal"/>
              <w:jc w:val="center"/>
            </w:pPr>
            <w:r>
              <w:t>Предоставление поддержки за счет средств областного и федерального бюджетов не менее чем 9 субъектам, в том числе за счет областного бюджета не менее чем 3 субъектам</w:t>
            </w:r>
          </w:p>
        </w:tc>
      </w:tr>
      <w:tr w:rsidR="00AE5FF7">
        <w:tc>
          <w:tcPr>
            <w:tcW w:w="964" w:type="dxa"/>
          </w:tcPr>
          <w:p w:rsidR="00AE5FF7" w:rsidRDefault="00AE5FF7">
            <w:pPr>
              <w:pStyle w:val="ConsPlusNormal"/>
              <w:jc w:val="center"/>
            </w:pPr>
            <w:r>
              <w:t>5.1.8</w:t>
            </w:r>
          </w:p>
        </w:tc>
        <w:tc>
          <w:tcPr>
            <w:tcW w:w="4025" w:type="dxa"/>
          </w:tcPr>
          <w:p w:rsidR="00AE5FF7" w:rsidRDefault="00AE5FF7">
            <w:pPr>
              <w:pStyle w:val="ConsPlusNormal"/>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tc>
        <w:tc>
          <w:tcPr>
            <w:tcW w:w="1644" w:type="dxa"/>
          </w:tcPr>
          <w:p w:rsidR="00AE5FF7" w:rsidRDefault="00AE5FF7">
            <w:pPr>
              <w:pStyle w:val="ConsPlusNormal"/>
              <w:jc w:val="center"/>
            </w:pPr>
            <w:r>
              <w:t>10666,667</w:t>
            </w:r>
          </w:p>
        </w:tc>
        <w:tc>
          <w:tcPr>
            <w:tcW w:w="1644" w:type="dxa"/>
          </w:tcPr>
          <w:p w:rsidR="00AE5FF7" w:rsidRDefault="00AE5FF7">
            <w:pPr>
              <w:pStyle w:val="ConsPlusNormal"/>
              <w:jc w:val="center"/>
            </w:pPr>
            <w:r>
              <w:t>7466,667</w:t>
            </w:r>
          </w:p>
        </w:tc>
        <w:tc>
          <w:tcPr>
            <w:tcW w:w="1191" w:type="dxa"/>
          </w:tcPr>
          <w:p w:rsidR="00AE5FF7" w:rsidRDefault="00AE5FF7">
            <w:pPr>
              <w:pStyle w:val="ConsPlusNormal"/>
              <w:jc w:val="center"/>
            </w:pPr>
            <w:r>
              <w:t>3200,0</w:t>
            </w:r>
          </w:p>
        </w:tc>
        <w:tc>
          <w:tcPr>
            <w:tcW w:w="1077" w:type="dxa"/>
          </w:tcPr>
          <w:p w:rsidR="00AE5FF7" w:rsidRDefault="00AE5FF7">
            <w:pPr>
              <w:pStyle w:val="ConsPlusNormal"/>
            </w:pPr>
          </w:p>
        </w:tc>
        <w:tc>
          <w:tcPr>
            <w:tcW w:w="3061" w:type="dxa"/>
          </w:tcPr>
          <w:p w:rsidR="00AE5FF7" w:rsidRDefault="00AE5FF7">
            <w:pPr>
              <w:pStyle w:val="ConsPlusNormal"/>
              <w:jc w:val="center"/>
            </w:pPr>
            <w:r>
              <w:t>Предоставление поддержки за счет средств областного и федерального бюджетов не менее чем 2 субъектам, в том числе за счет средств областного бюджета не менее чем 1 субъекту</w:t>
            </w:r>
          </w:p>
        </w:tc>
      </w:tr>
      <w:tr w:rsidR="00AE5FF7">
        <w:tc>
          <w:tcPr>
            <w:tcW w:w="964" w:type="dxa"/>
          </w:tcPr>
          <w:p w:rsidR="00AE5FF7" w:rsidRDefault="00AE5FF7">
            <w:pPr>
              <w:pStyle w:val="ConsPlusNormal"/>
              <w:jc w:val="center"/>
            </w:pPr>
            <w:r>
              <w:t>5.1.9</w:t>
            </w:r>
          </w:p>
        </w:tc>
        <w:tc>
          <w:tcPr>
            <w:tcW w:w="4025" w:type="dxa"/>
          </w:tcPr>
          <w:p w:rsidR="00AE5FF7" w:rsidRDefault="00AE5FF7">
            <w:pPr>
              <w:pStyle w:val="ConsPlusNormal"/>
            </w:pPr>
            <w:r>
              <w:t>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tc>
        <w:tc>
          <w:tcPr>
            <w:tcW w:w="1644" w:type="dxa"/>
          </w:tcPr>
          <w:p w:rsidR="00AE5FF7" w:rsidRDefault="00AE5FF7">
            <w:pPr>
              <w:pStyle w:val="ConsPlusNormal"/>
              <w:jc w:val="center"/>
            </w:pPr>
            <w:r>
              <w:t>33333,334</w:t>
            </w:r>
          </w:p>
        </w:tc>
        <w:tc>
          <w:tcPr>
            <w:tcW w:w="1644" w:type="dxa"/>
          </w:tcPr>
          <w:p w:rsidR="00AE5FF7" w:rsidRDefault="00AE5FF7">
            <w:pPr>
              <w:pStyle w:val="ConsPlusNormal"/>
              <w:jc w:val="center"/>
            </w:pPr>
            <w:r>
              <w:t>23333,334</w:t>
            </w:r>
          </w:p>
        </w:tc>
        <w:tc>
          <w:tcPr>
            <w:tcW w:w="1191" w:type="dxa"/>
          </w:tcPr>
          <w:p w:rsidR="00AE5FF7" w:rsidRDefault="00AE5FF7">
            <w:pPr>
              <w:pStyle w:val="ConsPlusNormal"/>
              <w:jc w:val="center"/>
            </w:pPr>
            <w:r>
              <w:t>10000,0</w:t>
            </w:r>
          </w:p>
        </w:tc>
        <w:tc>
          <w:tcPr>
            <w:tcW w:w="1077" w:type="dxa"/>
          </w:tcPr>
          <w:p w:rsidR="00AE5FF7" w:rsidRDefault="00AE5FF7">
            <w:pPr>
              <w:pStyle w:val="ConsPlusNormal"/>
            </w:pPr>
          </w:p>
        </w:tc>
        <w:tc>
          <w:tcPr>
            <w:tcW w:w="3061" w:type="dxa"/>
          </w:tcPr>
          <w:p w:rsidR="00AE5FF7" w:rsidRDefault="00AE5FF7">
            <w:pPr>
              <w:pStyle w:val="ConsPlusNormal"/>
              <w:jc w:val="center"/>
            </w:pPr>
            <w:r>
              <w:t>Предоставление поддержки за счет средств областного и федерального бюджетов не менее чем 20 субъектам, в том числе за счет областного бюджета не менее чем 6 субъектам</w:t>
            </w:r>
          </w:p>
        </w:tc>
      </w:tr>
      <w:tr w:rsidR="00AE5FF7">
        <w:tc>
          <w:tcPr>
            <w:tcW w:w="964" w:type="dxa"/>
          </w:tcPr>
          <w:p w:rsidR="00AE5FF7" w:rsidRDefault="00AE5FF7">
            <w:pPr>
              <w:pStyle w:val="ConsPlusNormal"/>
              <w:jc w:val="center"/>
            </w:pPr>
            <w:r>
              <w:t>5.1.11</w:t>
            </w:r>
          </w:p>
        </w:tc>
        <w:tc>
          <w:tcPr>
            <w:tcW w:w="4025" w:type="dxa"/>
          </w:tcPr>
          <w:p w:rsidR="00AE5FF7" w:rsidRDefault="00AE5FF7">
            <w:pPr>
              <w:pStyle w:val="ConsPlusNormal"/>
            </w:pPr>
            <w:r>
              <w:t>Увеличение уставного капитала ОАО "Агентство кредитного обеспечения"</w:t>
            </w:r>
          </w:p>
        </w:tc>
        <w:tc>
          <w:tcPr>
            <w:tcW w:w="1644" w:type="dxa"/>
          </w:tcPr>
          <w:p w:rsidR="00AE5FF7" w:rsidRDefault="00AE5FF7">
            <w:pPr>
              <w:pStyle w:val="ConsPlusNormal"/>
              <w:jc w:val="center"/>
            </w:pPr>
            <w:r>
              <w:t>33333,334</w:t>
            </w:r>
          </w:p>
        </w:tc>
        <w:tc>
          <w:tcPr>
            <w:tcW w:w="1644" w:type="dxa"/>
          </w:tcPr>
          <w:p w:rsidR="00AE5FF7" w:rsidRDefault="00AE5FF7">
            <w:pPr>
              <w:pStyle w:val="ConsPlusNormal"/>
              <w:jc w:val="center"/>
            </w:pPr>
            <w:r>
              <w:t>23333,334</w:t>
            </w:r>
          </w:p>
        </w:tc>
        <w:tc>
          <w:tcPr>
            <w:tcW w:w="1191" w:type="dxa"/>
          </w:tcPr>
          <w:p w:rsidR="00AE5FF7" w:rsidRDefault="00AE5FF7">
            <w:pPr>
              <w:pStyle w:val="ConsPlusNormal"/>
              <w:jc w:val="center"/>
            </w:pPr>
            <w:r>
              <w:t>10000,0</w:t>
            </w:r>
          </w:p>
        </w:tc>
        <w:tc>
          <w:tcPr>
            <w:tcW w:w="1077" w:type="dxa"/>
          </w:tcPr>
          <w:p w:rsidR="00AE5FF7" w:rsidRDefault="00AE5FF7">
            <w:pPr>
              <w:pStyle w:val="ConsPlusNormal"/>
            </w:pPr>
          </w:p>
        </w:tc>
        <w:tc>
          <w:tcPr>
            <w:tcW w:w="3061" w:type="dxa"/>
          </w:tcPr>
          <w:p w:rsidR="00AE5FF7" w:rsidRDefault="00AE5FF7">
            <w:pPr>
              <w:pStyle w:val="ConsPlusNormal"/>
              <w:jc w:val="center"/>
            </w:pPr>
            <w:r>
              <w:t xml:space="preserve">Оказание поддержки за счет средств областного и федерального бюджетов не менее чем 9 субъектам, в том числе за счет областного бюджета не менее чем 3 </w:t>
            </w:r>
            <w:r>
              <w:lastRenderedPageBreak/>
              <w:t>субъектам</w:t>
            </w:r>
          </w:p>
        </w:tc>
      </w:tr>
      <w:tr w:rsidR="00AE5FF7">
        <w:tc>
          <w:tcPr>
            <w:tcW w:w="964" w:type="dxa"/>
          </w:tcPr>
          <w:p w:rsidR="00AE5FF7" w:rsidRDefault="00AE5FF7">
            <w:pPr>
              <w:pStyle w:val="ConsPlusNormal"/>
              <w:jc w:val="center"/>
            </w:pPr>
            <w:r>
              <w:lastRenderedPageBreak/>
              <w:t>5.5</w:t>
            </w:r>
          </w:p>
        </w:tc>
        <w:tc>
          <w:tcPr>
            <w:tcW w:w="4025" w:type="dxa"/>
          </w:tcPr>
          <w:p w:rsidR="00AE5FF7" w:rsidRDefault="00AE5FF7">
            <w:pPr>
              <w:pStyle w:val="ConsPlusNormal"/>
            </w:pPr>
            <w:r>
              <w:t>Содействие органам местного самоуправления по поддержке и развитию малого и среднего предпринимательства</w:t>
            </w:r>
          </w:p>
        </w:tc>
        <w:tc>
          <w:tcPr>
            <w:tcW w:w="1644" w:type="dxa"/>
          </w:tcPr>
          <w:p w:rsidR="00AE5FF7" w:rsidRDefault="00AE5FF7">
            <w:pPr>
              <w:pStyle w:val="ConsPlusNormal"/>
              <w:jc w:val="center"/>
            </w:pPr>
            <w:r>
              <w:t>87966,667</w:t>
            </w:r>
          </w:p>
        </w:tc>
        <w:tc>
          <w:tcPr>
            <w:tcW w:w="1644" w:type="dxa"/>
          </w:tcPr>
          <w:p w:rsidR="00AE5FF7" w:rsidRDefault="00AE5FF7">
            <w:pPr>
              <w:pStyle w:val="ConsPlusNormal"/>
              <w:jc w:val="center"/>
            </w:pPr>
            <w:r>
              <w:t>60666,667</w:t>
            </w:r>
          </w:p>
        </w:tc>
        <w:tc>
          <w:tcPr>
            <w:tcW w:w="1191" w:type="dxa"/>
          </w:tcPr>
          <w:p w:rsidR="00AE5FF7" w:rsidRDefault="00AE5FF7">
            <w:pPr>
              <w:pStyle w:val="ConsPlusNormal"/>
              <w:jc w:val="center"/>
            </w:pPr>
            <w:r>
              <w:t>26000,0</w:t>
            </w:r>
          </w:p>
        </w:tc>
        <w:tc>
          <w:tcPr>
            <w:tcW w:w="1077" w:type="dxa"/>
          </w:tcPr>
          <w:p w:rsidR="00AE5FF7" w:rsidRDefault="00AE5FF7">
            <w:pPr>
              <w:pStyle w:val="ConsPlusNormal"/>
              <w:jc w:val="center"/>
            </w:pPr>
            <w:r>
              <w:t>1300,0</w:t>
            </w:r>
          </w:p>
        </w:tc>
        <w:tc>
          <w:tcPr>
            <w:tcW w:w="3061" w:type="dxa"/>
          </w:tcPr>
          <w:p w:rsidR="00AE5FF7" w:rsidRDefault="00AE5FF7">
            <w:pPr>
              <w:pStyle w:val="ConsPlusNormal"/>
            </w:pPr>
          </w:p>
        </w:tc>
      </w:tr>
      <w:tr w:rsidR="00AE5FF7">
        <w:tc>
          <w:tcPr>
            <w:tcW w:w="964" w:type="dxa"/>
          </w:tcPr>
          <w:p w:rsidR="00AE5FF7" w:rsidRDefault="00AE5FF7">
            <w:pPr>
              <w:pStyle w:val="ConsPlusNormal"/>
              <w:jc w:val="center"/>
            </w:pPr>
            <w:r>
              <w:t>5.5.2</w:t>
            </w:r>
          </w:p>
        </w:tc>
        <w:tc>
          <w:tcPr>
            <w:tcW w:w="4025" w:type="dxa"/>
          </w:tcPr>
          <w:p w:rsidR="00AE5FF7" w:rsidRDefault="00AE5FF7">
            <w:pPr>
              <w:pStyle w:val="ConsPlusNormal"/>
            </w:pPr>
            <w:r>
              <w:t>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644" w:type="dxa"/>
          </w:tcPr>
          <w:p w:rsidR="00AE5FF7" w:rsidRDefault="00AE5FF7">
            <w:pPr>
              <w:pStyle w:val="ConsPlusNormal"/>
              <w:jc w:val="center"/>
            </w:pPr>
            <w:r>
              <w:t>37000,0</w:t>
            </w:r>
          </w:p>
        </w:tc>
        <w:tc>
          <w:tcPr>
            <w:tcW w:w="1644" w:type="dxa"/>
          </w:tcPr>
          <w:p w:rsidR="00AE5FF7" w:rsidRDefault="00AE5FF7">
            <w:pPr>
              <w:pStyle w:val="ConsPlusNormal"/>
              <w:jc w:val="center"/>
            </w:pPr>
            <w:r>
              <w:t>25200,0</w:t>
            </w:r>
          </w:p>
        </w:tc>
        <w:tc>
          <w:tcPr>
            <w:tcW w:w="1191" w:type="dxa"/>
          </w:tcPr>
          <w:p w:rsidR="00AE5FF7" w:rsidRDefault="00AE5FF7">
            <w:pPr>
              <w:pStyle w:val="ConsPlusNormal"/>
              <w:jc w:val="center"/>
            </w:pPr>
            <w:r>
              <w:t>10800,0</w:t>
            </w:r>
          </w:p>
        </w:tc>
        <w:tc>
          <w:tcPr>
            <w:tcW w:w="1077" w:type="dxa"/>
          </w:tcPr>
          <w:p w:rsidR="00AE5FF7" w:rsidRDefault="00AE5FF7">
            <w:pPr>
              <w:pStyle w:val="ConsPlusNormal"/>
              <w:jc w:val="center"/>
            </w:pPr>
            <w:r>
              <w:t>1000,0</w:t>
            </w:r>
          </w:p>
        </w:tc>
        <w:tc>
          <w:tcPr>
            <w:tcW w:w="3061" w:type="dxa"/>
          </w:tcPr>
          <w:p w:rsidR="00AE5FF7" w:rsidRDefault="00AE5FF7">
            <w:pPr>
              <w:pStyle w:val="ConsPlusNormal"/>
              <w:jc w:val="center"/>
            </w:pPr>
            <w:r>
              <w:t>Предоставление поддержки за счет средств областного и федерального бюджетов не менее чем 120 субъектам, в том числе за счет областного бюджета не менее чем 36 субъектам</w:t>
            </w:r>
          </w:p>
        </w:tc>
      </w:tr>
      <w:tr w:rsidR="00AE5FF7">
        <w:tc>
          <w:tcPr>
            <w:tcW w:w="964" w:type="dxa"/>
          </w:tcPr>
          <w:p w:rsidR="00AE5FF7" w:rsidRDefault="00AE5FF7">
            <w:pPr>
              <w:pStyle w:val="ConsPlusNormal"/>
              <w:jc w:val="center"/>
            </w:pPr>
            <w:r>
              <w:t>5.5.3</w:t>
            </w:r>
          </w:p>
        </w:tc>
        <w:tc>
          <w:tcPr>
            <w:tcW w:w="4025" w:type="dxa"/>
          </w:tcPr>
          <w:p w:rsidR="00AE5FF7" w:rsidRDefault="00AE5FF7">
            <w:pPr>
              <w:pStyle w:val="ConsPlusNormal"/>
            </w:pPr>
            <w:r>
              <w:t>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644" w:type="dxa"/>
          </w:tcPr>
          <w:p w:rsidR="00AE5FF7" w:rsidRDefault="00AE5FF7">
            <w:pPr>
              <w:pStyle w:val="ConsPlusNormal"/>
              <w:jc w:val="center"/>
            </w:pPr>
            <w:r>
              <w:t>50966,667</w:t>
            </w:r>
          </w:p>
        </w:tc>
        <w:tc>
          <w:tcPr>
            <w:tcW w:w="1644" w:type="dxa"/>
          </w:tcPr>
          <w:p w:rsidR="00AE5FF7" w:rsidRDefault="00AE5FF7">
            <w:pPr>
              <w:pStyle w:val="ConsPlusNormal"/>
              <w:jc w:val="center"/>
            </w:pPr>
            <w:r>
              <w:t>35466,667</w:t>
            </w:r>
          </w:p>
        </w:tc>
        <w:tc>
          <w:tcPr>
            <w:tcW w:w="1191" w:type="dxa"/>
          </w:tcPr>
          <w:p w:rsidR="00AE5FF7" w:rsidRDefault="00AE5FF7">
            <w:pPr>
              <w:pStyle w:val="ConsPlusNormal"/>
              <w:jc w:val="center"/>
            </w:pPr>
            <w:r>
              <w:t>15200,0</w:t>
            </w:r>
          </w:p>
        </w:tc>
        <w:tc>
          <w:tcPr>
            <w:tcW w:w="1077" w:type="dxa"/>
          </w:tcPr>
          <w:p w:rsidR="00AE5FF7" w:rsidRDefault="00AE5FF7">
            <w:pPr>
              <w:pStyle w:val="ConsPlusNormal"/>
              <w:jc w:val="center"/>
            </w:pPr>
            <w:r>
              <w:t>300,0</w:t>
            </w:r>
          </w:p>
        </w:tc>
        <w:tc>
          <w:tcPr>
            <w:tcW w:w="3061" w:type="dxa"/>
          </w:tcPr>
          <w:p w:rsidR="00AE5FF7" w:rsidRDefault="00AE5FF7">
            <w:pPr>
              <w:pStyle w:val="ConsPlusNormal"/>
              <w:jc w:val="center"/>
            </w:pPr>
            <w:r>
              <w:t>Предоставление поддержки за счет средств областного и федерального бюджетов не менее чем 80 субъектам, в том числе за счет областного бюджета не менее чем 24 субъектам</w:t>
            </w:r>
          </w:p>
        </w:tc>
      </w:tr>
      <w:tr w:rsidR="00AE5FF7">
        <w:tc>
          <w:tcPr>
            <w:tcW w:w="964" w:type="dxa"/>
          </w:tcPr>
          <w:p w:rsidR="00AE5FF7" w:rsidRDefault="00AE5FF7">
            <w:pPr>
              <w:pStyle w:val="ConsPlusNormal"/>
            </w:pPr>
          </w:p>
        </w:tc>
        <w:tc>
          <w:tcPr>
            <w:tcW w:w="4025" w:type="dxa"/>
          </w:tcPr>
          <w:p w:rsidR="00AE5FF7" w:rsidRDefault="00AE5FF7">
            <w:pPr>
              <w:pStyle w:val="ConsPlusNormal"/>
            </w:pPr>
            <w:r>
              <w:t>Итого</w:t>
            </w:r>
          </w:p>
        </w:tc>
        <w:tc>
          <w:tcPr>
            <w:tcW w:w="1644" w:type="dxa"/>
          </w:tcPr>
          <w:p w:rsidR="00AE5FF7" w:rsidRDefault="00AE5FF7">
            <w:pPr>
              <w:pStyle w:val="ConsPlusNormal"/>
              <w:jc w:val="center"/>
            </w:pPr>
            <w:r>
              <w:t>292250,004</w:t>
            </w:r>
          </w:p>
        </w:tc>
        <w:tc>
          <w:tcPr>
            <w:tcW w:w="1644" w:type="dxa"/>
          </w:tcPr>
          <w:p w:rsidR="00AE5FF7" w:rsidRDefault="00AE5FF7">
            <w:pPr>
              <w:pStyle w:val="ConsPlusNormal"/>
              <w:jc w:val="center"/>
            </w:pPr>
            <w:r>
              <w:t>203665,004</w:t>
            </w:r>
          </w:p>
        </w:tc>
        <w:tc>
          <w:tcPr>
            <w:tcW w:w="1191" w:type="dxa"/>
          </w:tcPr>
          <w:p w:rsidR="00AE5FF7" w:rsidRDefault="00AE5FF7">
            <w:pPr>
              <w:pStyle w:val="ConsPlusNormal"/>
              <w:jc w:val="center"/>
            </w:pPr>
            <w:r>
              <w:t>87285,0</w:t>
            </w:r>
          </w:p>
        </w:tc>
        <w:tc>
          <w:tcPr>
            <w:tcW w:w="1077" w:type="dxa"/>
          </w:tcPr>
          <w:p w:rsidR="00AE5FF7" w:rsidRDefault="00AE5FF7">
            <w:pPr>
              <w:pStyle w:val="ConsPlusNormal"/>
              <w:jc w:val="center"/>
            </w:pPr>
            <w:r>
              <w:t>1300,0</w:t>
            </w:r>
          </w:p>
        </w:tc>
        <w:tc>
          <w:tcPr>
            <w:tcW w:w="3061" w:type="dxa"/>
          </w:tcPr>
          <w:p w:rsidR="00AE5FF7" w:rsidRDefault="00AE5FF7">
            <w:pPr>
              <w:pStyle w:val="ConsPlusNormal"/>
            </w:pPr>
          </w:p>
        </w:tc>
      </w:tr>
    </w:tbl>
    <w:p w:rsidR="00AE5FF7" w:rsidRDefault="00AE5FF7">
      <w:pPr>
        <w:pStyle w:val="ConsPlusNormal"/>
      </w:pPr>
    </w:p>
    <w:p w:rsidR="00AE5FF7" w:rsidRDefault="00AE5FF7">
      <w:pPr>
        <w:pStyle w:val="ConsPlusNormal"/>
        <w:ind w:firstLine="540"/>
        <w:jc w:val="both"/>
      </w:pPr>
      <w:r>
        <w:t>--------------------------------</w:t>
      </w:r>
    </w:p>
    <w:p w:rsidR="00AE5FF7" w:rsidRDefault="00AE5FF7">
      <w:pPr>
        <w:pStyle w:val="ConsPlusNormal"/>
        <w:ind w:firstLine="540"/>
        <w:jc w:val="both"/>
      </w:pPr>
      <w:bookmarkStart w:id="9" w:name="P1808"/>
      <w:bookmarkEnd w:id="9"/>
      <w:r>
        <w:t xml:space="preserve">&lt;*&gt; Нумерация соответствует нумерации мероприятий в </w:t>
      </w:r>
      <w:hyperlink w:anchor="P1526" w:history="1">
        <w:r>
          <w:rPr>
            <w:color w:val="0000FF"/>
          </w:rPr>
          <w:t>разделе 5</w:t>
        </w:r>
      </w:hyperlink>
      <w:r>
        <w:t xml:space="preserve">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AE5FF7" w:rsidRDefault="00AE5FF7">
      <w:pPr>
        <w:pStyle w:val="ConsPlusNormal"/>
      </w:pPr>
    </w:p>
    <w:p w:rsidR="00AE5FF7" w:rsidRDefault="00AE5FF7">
      <w:pPr>
        <w:pStyle w:val="ConsPlusNormal"/>
        <w:ind w:firstLine="540"/>
        <w:jc w:val="both"/>
      </w:pPr>
      <w:r>
        <w:lastRenderedPageBreak/>
        <w:t>Оценка ресурсного обеспечения мероприятий подпрограммы, подлежащих финансированию за счет средств федерального бюджета в 2015 году, приводится в таблице 2.</w:t>
      </w:r>
    </w:p>
    <w:p w:rsidR="00AE5FF7" w:rsidRDefault="00AE5FF7">
      <w:pPr>
        <w:pStyle w:val="ConsPlusNormal"/>
        <w:jc w:val="both"/>
      </w:pPr>
      <w:r>
        <w:t xml:space="preserve">(абзац введен </w:t>
      </w:r>
      <w:hyperlink r:id="rId324"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jc w:val="both"/>
      </w:pPr>
    </w:p>
    <w:p w:rsidR="00AE5FF7" w:rsidRDefault="00AE5FF7">
      <w:pPr>
        <w:pStyle w:val="ConsPlusNormal"/>
        <w:jc w:val="right"/>
      </w:pPr>
      <w:r>
        <w:t>Таблица 2</w:t>
      </w:r>
    </w:p>
    <w:p w:rsidR="00AE5FF7" w:rsidRDefault="00AE5FF7">
      <w:pPr>
        <w:pStyle w:val="ConsPlusNormal"/>
        <w:jc w:val="both"/>
      </w:pPr>
    </w:p>
    <w:p w:rsidR="00AE5FF7" w:rsidRDefault="00AE5FF7">
      <w:pPr>
        <w:pStyle w:val="ConsPlusNormal"/>
        <w:jc w:val="center"/>
      </w:pPr>
      <w:r>
        <w:t>Оценка ресурсного обеспечения мероприятий подпрограммы</w:t>
      </w:r>
    </w:p>
    <w:p w:rsidR="00AE5FF7" w:rsidRDefault="00AE5FF7">
      <w:pPr>
        <w:pStyle w:val="ConsPlusNormal"/>
        <w:jc w:val="center"/>
      </w:pPr>
      <w:r>
        <w:t>"Развитие малого, среднего предпринимательства</w:t>
      </w:r>
    </w:p>
    <w:p w:rsidR="00AE5FF7" w:rsidRDefault="00AE5FF7">
      <w:pPr>
        <w:pStyle w:val="ConsPlusNormal"/>
        <w:jc w:val="center"/>
      </w:pPr>
      <w:r>
        <w:t>и потребительского рынка Ленинградской области"</w:t>
      </w:r>
    </w:p>
    <w:p w:rsidR="00AE5FF7" w:rsidRDefault="00AE5FF7">
      <w:pPr>
        <w:pStyle w:val="ConsPlusNormal"/>
        <w:jc w:val="center"/>
      </w:pPr>
      <w:r>
        <w:t>государственной программы "Стимулирование экономической</w:t>
      </w:r>
    </w:p>
    <w:p w:rsidR="00AE5FF7" w:rsidRDefault="00AE5FF7">
      <w:pPr>
        <w:pStyle w:val="ConsPlusNormal"/>
        <w:jc w:val="center"/>
      </w:pPr>
      <w:r>
        <w:t>активности Ленинградской области", подлежащих финансированию</w:t>
      </w:r>
    </w:p>
    <w:p w:rsidR="00AE5FF7" w:rsidRDefault="00AE5FF7">
      <w:pPr>
        <w:pStyle w:val="ConsPlusNormal"/>
        <w:jc w:val="center"/>
      </w:pPr>
      <w:r>
        <w:t>за счет средств федерального бюджета в 2015 году</w:t>
      </w:r>
    </w:p>
    <w:p w:rsidR="00AE5FF7" w:rsidRDefault="00AE5FF7">
      <w:pPr>
        <w:pStyle w:val="ConsPlusNormal"/>
        <w:jc w:val="center"/>
      </w:pPr>
      <w:r>
        <w:t xml:space="preserve">(введена </w:t>
      </w:r>
      <w:hyperlink r:id="rId325"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от 03.06.2015 N 185)</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608"/>
        <w:gridCol w:w="1247"/>
        <w:gridCol w:w="1247"/>
        <w:gridCol w:w="1247"/>
        <w:gridCol w:w="1020"/>
        <w:gridCol w:w="3458"/>
      </w:tblGrid>
      <w:tr w:rsidR="00AE5FF7">
        <w:tc>
          <w:tcPr>
            <w:tcW w:w="794" w:type="dxa"/>
            <w:vMerge w:val="restart"/>
          </w:tcPr>
          <w:p w:rsidR="00AE5FF7" w:rsidRDefault="00AE5FF7">
            <w:pPr>
              <w:pStyle w:val="ConsPlusNormal"/>
              <w:jc w:val="center"/>
            </w:pPr>
            <w:r>
              <w:t xml:space="preserve">N п/п </w:t>
            </w:r>
            <w:hyperlink w:anchor="P1918" w:history="1">
              <w:r>
                <w:rPr>
                  <w:color w:val="0000FF"/>
                </w:rPr>
                <w:t>&lt;*&gt;</w:t>
              </w:r>
            </w:hyperlink>
          </w:p>
        </w:tc>
        <w:tc>
          <w:tcPr>
            <w:tcW w:w="2608" w:type="dxa"/>
            <w:vMerge w:val="restart"/>
          </w:tcPr>
          <w:p w:rsidR="00AE5FF7" w:rsidRDefault="00AE5FF7">
            <w:pPr>
              <w:pStyle w:val="ConsPlusNormal"/>
              <w:jc w:val="center"/>
            </w:pPr>
            <w:r>
              <w:t>Наименование мероприятия</w:t>
            </w:r>
          </w:p>
        </w:tc>
        <w:tc>
          <w:tcPr>
            <w:tcW w:w="4761" w:type="dxa"/>
            <w:gridSpan w:val="4"/>
          </w:tcPr>
          <w:p w:rsidR="00AE5FF7" w:rsidRDefault="00AE5FF7">
            <w:pPr>
              <w:pStyle w:val="ConsPlusNormal"/>
              <w:jc w:val="center"/>
            </w:pPr>
            <w:r>
              <w:t>Объем ресурсного обеспечения, тыс. рублей</w:t>
            </w:r>
          </w:p>
        </w:tc>
        <w:tc>
          <w:tcPr>
            <w:tcW w:w="3458" w:type="dxa"/>
            <w:vMerge w:val="restart"/>
          </w:tcPr>
          <w:p w:rsidR="00AE5FF7" w:rsidRDefault="00AE5FF7">
            <w:pPr>
              <w:pStyle w:val="ConsPlusNormal"/>
              <w:jc w:val="center"/>
            </w:pPr>
            <w:r>
              <w:t>Ожидаемый результат реализации мероприятия</w:t>
            </w:r>
          </w:p>
        </w:tc>
      </w:tr>
      <w:tr w:rsidR="00AE5FF7">
        <w:tc>
          <w:tcPr>
            <w:tcW w:w="794" w:type="dxa"/>
            <w:vMerge/>
          </w:tcPr>
          <w:p w:rsidR="00AE5FF7" w:rsidRDefault="00AE5FF7"/>
        </w:tc>
        <w:tc>
          <w:tcPr>
            <w:tcW w:w="2608" w:type="dxa"/>
            <w:vMerge/>
          </w:tcPr>
          <w:p w:rsidR="00AE5FF7" w:rsidRDefault="00AE5FF7"/>
        </w:tc>
        <w:tc>
          <w:tcPr>
            <w:tcW w:w="1247" w:type="dxa"/>
          </w:tcPr>
          <w:p w:rsidR="00AE5FF7" w:rsidRDefault="00AE5FF7">
            <w:pPr>
              <w:pStyle w:val="ConsPlusNormal"/>
              <w:jc w:val="center"/>
            </w:pPr>
            <w:r>
              <w:t>всего</w:t>
            </w:r>
          </w:p>
        </w:tc>
        <w:tc>
          <w:tcPr>
            <w:tcW w:w="1247" w:type="dxa"/>
          </w:tcPr>
          <w:p w:rsidR="00AE5FF7" w:rsidRDefault="00AE5FF7">
            <w:pPr>
              <w:pStyle w:val="ConsPlusNormal"/>
              <w:jc w:val="center"/>
            </w:pPr>
            <w:r>
              <w:t>федеральный бюджет</w:t>
            </w:r>
          </w:p>
        </w:tc>
        <w:tc>
          <w:tcPr>
            <w:tcW w:w="1247" w:type="dxa"/>
          </w:tcPr>
          <w:p w:rsidR="00AE5FF7" w:rsidRDefault="00AE5FF7">
            <w:pPr>
              <w:pStyle w:val="ConsPlusNormal"/>
              <w:jc w:val="center"/>
            </w:pPr>
            <w:r>
              <w:t>областной бюджет</w:t>
            </w:r>
          </w:p>
        </w:tc>
        <w:tc>
          <w:tcPr>
            <w:tcW w:w="1020" w:type="dxa"/>
          </w:tcPr>
          <w:p w:rsidR="00AE5FF7" w:rsidRDefault="00AE5FF7">
            <w:pPr>
              <w:pStyle w:val="ConsPlusNormal"/>
              <w:jc w:val="center"/>
            </w:pPr>
            <w:r>
              <w:t>местные бюджеты</w:t>
            </w:r>
          </w:p>
        </w:tc>
        <w:tc>
          <w:tcPr>
            <w:tcW w:w="3458" w:type="dxa"/>
            <w:vMerge/>
          </w:tcPr>
          <w:p w:rsidR="00AE5FF7" w:rsidRDefault="00AE5FF7"/>
        </w:tc>
      </w:tr>
      <w:tr w:rsidR="00AE5FF7">
        <w:tc>
          <w:tcPr>
            <w:tcW w:w="794" w:type="dxa"/>
          </w:tcPr>
          <w:p w:rsidR="00AE5FF7" w:rsidRDefault="00AE5FF7">
            <w:pPr>
              <w:pStyle w:val="ConsPlusNormal"/>
              <w:jc w:val="center"/>
            </w:pPr>
            <w:r>
              <w:t>1</w:t>
            </w:r>
          </w:p>
        </w:tc>
        <w:tc>
          <w:tcPr>
            <w:tcW w:w="2608" w:type="dxa"/>
          </w:tcPr>
          <w:p w:rsidR="00AE5FF7" w:rsidRDefault="00AE5FF7">
            <w:pPr>
              <w:pStyle w:val="ConsPlusNormal"/>
              <w:jc w:val="center"/>
            </w:pPr>
            <w:r>
              <w:t>2</w:t>
            </w:r>
          </w:p>
        </w:tc>
        <w:tc>
          <w:tcPr>
            <w:tcW w:w="1247" w:type="dxa"/>
          </w:tcPr>
          <w:p w:rsidR="00AE5FF7" w:rsidRDefault="00AE5FF7">
            <w:pPr>
              <w:pStyle w:val="ConsPlusNormal"/>
              <w:jc w:val="center"/>
            </w:pPr>
            <w:r>
              <w:t>3</w:t>
            </w:r>
          </w:p>
        </w:tc>
        <w:tc>
          <w:tcPr>
            <w:tcW w:w="1247" w:type="dxa"/>
          </w:tcPr>
          <w:p w:rsidR="00AE5FF7" w:rsidRDefault="00AE5FF7">
            <w:pPr>
              <w:pStyle w:val="ConsPlusNormal"/>
              <w:jc w:val="center"/>
            </w:pPr>
            <w:r>
              <w:t>4</w:t>
            </w:r>
          </w:p>
        </w:tc>
        <w:tc>
          <w:tcPr>
            <w:tcW w:w="1247" w:type="dxa"/>
          </w:tcPr>
          <w:p w:rsidR="00AE5FF7" w:rsidRDefault="00AE5FF7">
            <w:pPr>
              <w:pStyle w:val="ConsPlusNormal"/>
              <w:jc w:val="center"/>
            </w:pPr>
            <w:r>
              <w:t>5</w:t>
            </w:r>
          </w:p>
        </w:tc>
        <w:tc>
          <w:tcPr>
            <w:tcW w:w="1020" w:type="dxa"/>
          </w:tcPr>
          <w:p w:rsidR="00AE5FF7" w:rsidRDefault="00AE5FF7">
            <w:pPr>
              <w:pStyle w:val="ConsPlusNormal"/>
              <w:jc w:val="center"/>
            </w:pPr>
            <w:r>
              <w:t>6</w:t>
            </w:r>
          </w:p>
        </w:tc>
        <w:tc>
          <w:tcPr>
            <w:tcW w:w="3458" w:type="dxa"/>
          </w:tcPr>
          <w:p w:rsidR="00AE5FF7" w:rsidRDefault="00AE5FF7">
            <w:pPr>
              <w:pStyle w:val="ConsPlusNormal"/>
              <w:jc w:val="center"/>
            </w:pPr>
            <w:r>
              <w:t>7</w:t>
            </w:r>
          </w:p>
        </w:tc>
      </w:tr>
      <w:tr w:rsidR="00AE5FF7">
        <w:tc>
          <w:tcPr>
            <w:tcW w:w="11621" w:type="dxa"/>
            <w:gridSpan w:val="7"/>
          </w:tcPr>
          <w:p w:rsidR="00AE5FF7" w:rsidRDefault="00AE5FF7">
            <w:pPr>
              <w:pStyle w:val="ConsPlusNormal"/>
              <w:jc w:val="center"/>
            </w:pPr>
            <w:r>
              <w:t>Подпрограмма 5 "Развитие малого, среднего предпринимательства и потребительского рынка Ленинградской области"</w:t>
            </w:r>
          </w:p>
        </w:tc>
      </w:tr>
      <w:tr w:rsidR="00AE5FF7">
        <w:tc>
          <w:tcPr>
            <w:tcW w:w="794" w:type="dxa"/>
          </w:tcPr>
          <w:p w:rsidR="00AE5FF7" w:rsidRDefault="00AE5FF7">
            <w:pPr>
              <w:pStyle w:val="ConsPlusNormal"/>
              <w:jc w:val="center"/>
            </w:pPr>
            <w:r>
              <w:t>5.1</w:t>
            </w:r>
          </w:p>
        </w:tc>
        <w:tc>
          <w:tcPr>
            <w:tcW w:w="2608" w:type="dxa"/>
          </w:tcPr>
          <w:p w:rsidR="00AE5FF7" w:rsidRDefault="00AE5FF7">
            <w:pPr>
              <w:pStyle w:val="ConsPlusNormal"/>
            </w:pPr>
            <w:r>
              <w:t>Содействие в доступе субъектов малого и среднего предпринимательства к финансовым и материальным ресурсам</w:t>
            </w:r>
          </w:p>
        </w:tc>
        <w:tc>
          <w:tcPr>
            <w:tcW w:w="1247" w:type="dxa"/>
          </w:tcPr>
          <w:p w:rsidR="00AE5FF7" w:rsidRDefault="00AE5FF7">
            <w:pPr>
              <w:pStyle w:val="ConsPlusNormal"/>
              <w:jc w:val="center"/>
            </w:pPr>
            <w:r>
              <w:t>467786,33</w:t>
            </w:r>
          </w:p>
        </w:tc>
        <w:tc>
          <w:tcPr>
            <w:tcW w:w="1247" w:type="dxa"/>
          </w:tcPr>
          <w:p w:rsidR="00AE5FF7" w:rsidRDefault="00AE5FF7">
            <w:pPr>
              <w:pStyle w:val="ConsPlusNormal"/>
              <w:jc w:val="center"/>
            </w:pPr>
            <w:r>
              <w:t>374229,06</w:t>
            </w:r>
          </w:p>
        </w:tc>
        <w:tc>
          <w:tcPr>
            <w:tcW w:w="1247" w:type="dxa"/>
          </w:tcPr>
          <w:p w:rsidR="00AE5FF7" w:rsidRDefault="00AE5FF7">
            <w:pPr>
              <w:pStyle w:val="ConsPlusNormal"/>
              <w:jc w:val="center"/>
            </w:pPr>
            <w:r>
              <w:t>93557,27</w:t>
            </w:r>
          </w:p>
        </w:tc>
        <w:tc>
          <w:tcPr>
            <w:tcW w:w="1020" w:type="dxa"/>
          </w:tcPr>
          <w:p w:rsidR="00AE5FF7" w:rsidRDefault="00AE5FF7">
            <w:pPr>
              <w:pStyle w:val="ConsPlusNormal"/>
            </w:pPr>
          </w:p>
        </w:tc>
        <w:tc>
          <w:tcPr>
            <w:tcW w:w="3458" w:type="dxa"/>
          </w:tcPr>
          <w:p w:rsidR="00AE5FF7" w:rsidRDefault="00AE5FF7">
            <w:pPr>
              <w:pStyle w:val="ConsPlusNormal"/>
            </w:pPr>
          </w:p>
        </w:tc>
      </w:tr>
      <w:tr w:rsidR="00AE5FF7">
        <w:tc>
          <w:tcPr>
            <w:tcW w:w="794" w:type="dxa"/>
          </w:tcPr>
          <w:p w:rsidR="00AE5FF7" w:rsidRDefault="00AE5FF7">
            <w:pPr>
              <w:pStyle w:val="ConsPlusNormal"/>
              <w:jc w:val="center"/>
            </w:pPr>
            <w:r>
              <w:t>5.1.1</w:t>
            </w:r>
          </w:p>
        </w:tc>
        <w:tc>
          <w:tcPr>
            <w:tcW w:w="2608" w:type="dxa"/>
          </w:tcPr>
          <w:p w:rsidR="00AE5FF7" w:rsidRDefault="00AE5FF7">
            <w:pPr>
              <w:pStyle w:val="ConsPlusNormal"/>
            </w:pPr>
            <w:r>
              <w:t xml:space="preserve">Предоставление субсидий субъектам малого и среднего предпринимательства </w:t>
            </w:r>
            <w:r>
              <w:lastRenderedPageBreak/>
              <w:t>для возмещения части затрат, связанных с заключением договоров финансовой аренды (лизинга)</w:t>
            </w:r>
          </w:p>
        </w:tc>
        <w:tc>
          <w:tcPr>
            <w:tcW w:w="1247" w:type="dxa"/>
          </w:tcPr>
          <w:p w:rsidR="00AE5FF7" w:rsidRDefault="00AE5FF7">
            <w:pPr>
              <w:pStyle w:val="ConsPlusNormal"/>
              <w:jc w:val="center"/>
            </w:pPr>
            <w:r>
              <w:lastRenderedPageBreak/>
              <w:t>175000,00</w:t>
            </w:r>
          </w:p>
        </w:tc>
        <w:tc>
          <w:tcPr>
            <w:tcW w:w="1247" w:type="dxa"/>
          </w:tcPr>
          <w:p w:rsidR="00AE5FF7" w:rsidRDefault="00AE5FF7">
            <w:pPr>
              <w:pStyle w:val="ConsPlusNormal"/>
              <w:jc w:val="center"/>
            </w:pPr>
            <w:r>
              <w:t>140000,00</w:t>
            </w:r>
          </w:p>
        </w:tc>
        <w:tc>
          <w:tcPr>
            <w:tcW w:w="1247" w:type="dxa"/>
          </w:tcPr>
          <w:p w:rsidR="00AE5FF7" w:rsidRDefault="00AE5FF7">
            <w:pPr>
              <w:pStyle w:val="ConsPlusNormal"/>
              <w:jc w:val="center"/>
            </w:pPr>
            <w:r>
              <w:t>35000,00</w:t>
            </w:r>
          </w:p>
        </w:tc>
        <w:tc>
          <w:tcPr>
            <w:tcW w:w="1020" w:type="dxa"/>
          </w:tcPr>
          <w:p w:rsidR="00AE5FF7" w:rsidRDefault="00AE5FF7">
            <w:pPr>
              <w:pStyle w:val="ConsPlusNormal"/>
            </w:pPr>
          </w:p>
        </w:tc>
        <w:tc>
          <w:tcPr>
            <w:tcW w:w="3458" w:type="dxa"/>
          </w:tcPr>
          <w:p w:rsidR="00AE5FF7" w:rsidRDefault="00AE5FF7">
            <w:pPr>
              <w:pStyle w:val="ConsPlusNormal"/>
            </w:pPr>
            <w:r>
              <w:t xml:space="preserve">Предоставление поддержки не менее чем 88 субъектам, в том числе за счет областного бюджета не менее чем 18 субъектам. </w:t>
            </w:r>
            <w:r>
              <w:lastRenderedPageBreak/>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35, в том числе за счет областного бюджета - не менее чем 7.</w:t>
            </w:r>
          </w:p>
          <w:p w:rsidR="00AE5FF7" w:rsidRDefault="00AE5FF7">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составит не менее 30 млн рублей, в том числе получивших поддержку за счет областного бюджета - не менее 6 млн рублей</w:t>
            </w:r>
          </w:p>
        </w:tc>
      </w:tr>
      <w:tr w:rsidR="00AE5FF7">
        <w:tc>
          <w:tcPr>
            <w:tcW w:w="794" w:type="dxa"/>
          </w:tcPr>
          <w:p w:rsidR="00AE5FF7" w:rsidRDefault="00AE5FF7">
            <w:pPr>
              <w:pStyle w:val="ConsPlusNormal"/>
              <w:jc w:val="center"/>
            </w:pPr>
            <w:r>
              <w:lastRenderedPageBreak/>
              <w:t>5.1.7</w:t>
            </w:r>
          </w:p>
        </w:tc>
        <w:tc>
          <w:tcPr>
            <w:tcW w:w="2608" w:type="dxa"/>
          </w:tcPr>
          <w:p w:rsidR="00AE5FF7" w:rsidRDefault="00AE5FF7">
            <w:pPr>
              <w:pStyle w:val="ConsPlusNormal"/>
            </w:pPr>
            <w:r>
              <w:t xml:space="preserve">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 а также иных подобных им видов деятельности по присмотру и уходу за </w:t>
            </w:r>
            <w:r>
              <w:lastRenderedPageBreak/>
              <w:t>детьми</w:t>
            </w:r>
          </w:p>
        </w:tc>
        <w:tc>
          <w:tcPr>
            <w:tcW w:w="1247" w:type="dxa"/>
          </w:tcPr>
          <w:p w:rsidR="00AE5FF7" w:rsidRDefault="00AE5FF7">
            <w:pPr>
              <w:pStyle w:val="ConsPlusNormal"/>
              <w:jc w:val="center"/>
            </w:pPr>
            <w:r>
              <w:lastRenderedPageBreak/>
              <w:t>10000,00</w:t>
            </w:r>
          </w:p>
        </w:tc>
        <w:tc>
          <w:tcPr>
            <w:tcW w:w="1247" w:type="dxa"/>
          </w:tcPr>
          <w:p w:rsidR="00AE5FF7" w:rsidRDefault="00AE5FF7">
            <w:pPr>
              <w:pStyle w:val="ConsPlusNormal"/>
              <w:jc w:val="center"/>
            </w:pPr>
            <w:r>
              <w:t>8000,00</w:t>
            </w:r>
          </w:p>
        </w:tc>
        <w:tc>
          <w:tcPr>
            <w:tcW w:w="1247" w:type="dxa"/>
          </w:tcPr>
          <w:p w:rsidR="00AE5FF7" w:rsidRDefault="00AE5FF7">
            <w:pPr>
              <w:pStyle w:val="ConsPlusNormal"/>
              <w:jc w:val="center"/>
            </w:pPr>
            <w:r>
              <w:t>2000,00</w:t>
            </w:r>
          </w:p>
        </w:tc>
        <w:tc>
          <w:tcPr>
            <w:tcW w:w="1020" w:type="dxa"/>
          </w:tcPr>
          <w:p w:rsidR="00AE5FF7" w:rsidRDefault="00AE5FF7">
            <w:pPr>
              <w:pStyle w:val="ConsPlusNormal"/>
            </w:pPr>
          </w:p>
        </w:tc>
        <w:tc>
          <w:tcPr>
            <w:tcW w:w="3458" w:type="dxa"/>
          </w:tcPr>
          <w:p w:rsidR="00AE5FF7" w:rsidRDefault="00AE5FF7">
            <w:pPr>
              <w:pStyle w:val="ConsPlusNormal"/>
            </w:pPr>
            <w:r>
              <w:t>Предоставление поддержки не менее чем 8 субъектам, в том числе за счет средств областного бюджета не менее чем 2 субъектам.</w:t>
            </w:r>
          </w:p>
          <w:p w:rsidR="00AE5FF7" w:rsidRDefault="00AE5FF7">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lastRenderedPageBreak/>
              <w:t>получившими государственную поддержку, составит не менее чем 20, в том числе за счет областного бюджета - не менее чем 4.</w:t>
            </w:r>
          </w:p>
          <w:p w:rsidR="00AE5FF7" w:rsidRDefault="00AE5FF7">
            <w:pPr>
              <w:pStyle w:val="ConsPlusNormal"/>
            </w:pPr>
            <w:r>
              <w:t>Количество детей, воспользовавшихся услугами центров времяпрепровождения детей, - не менее 80, в том числе при поддержке за счет средств областного бюджета - не менее 20</w:t>
            </w:r>
          </w:p>
        </w:tc>
      </w:tr>
      <w:tr w:rsidR="00AE5FF7">
        <w:tc>
          <w:tcPr>
            <w:tcW w:w="794" w:type="dxa"/>
          </w:tcPr>
          <w:p w:rsidR="00AE5FF7" w:rsidRDefault="00AE5FF7">
            <w:pPr>
              <w:pStyle w:val="ConsPlusNormal"/>
              <w:jc w:val="center"/>
            </w:pPr>
            <w:r>
              <w:lastRenderedPageBreak/>
              <w:t>5.1.8</w:t>
            </w:r>
          </w:p>
        </w:tc>
        <w:tc>
          <w:tcPr>
            <w:tcW w:w="2608" w:type="dxa"/>
          </w:tcPr>
          <w:p w:rsidR="00AE5FF7" w:rsidRDefault="00AE5FF7">
            <w:pPr>
              <w:pStyle w:val="ConsPlusNormal"/>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tc>
        <w:tc>
          <w:tcPr>
            <w:tcW w:w="1247" w:type="dxa"/>
          </w:tcPr>
          <w:p w:rsidR="00AE5FF7" w:rsidRDefault="00AE5FF7">
            <w:pPr>
              <w:pStyle w:val="ConsPlusNormal"/>
              <w:jc w:val="center"/>
            </w:pPr>
            <w:r>
              <w:t>10000,00</w:t>
            </w:r>
          </w:p>
        </w:tc>
        <w:tc>
          <w:tcPr>
            <w:tcW w:w="1247" w:type="dxa"/>
          </w:tcPr>
          <w:p w:rsidR="00AE5FF7" w:rsidRDefault="00AE5FF7">
            <w:pPr>
              <w:pStyle w:val="ConsPlusNormal"/>
              <w:jc w:val="center"/>
            </w:pPr>
            <w:r>
              <w:t>8000,00</w:t>
            </w:r>
          </w:p>
        </w:tc>
        <w:tc>
          <w:tcPr>
            <w:tcW w:w="1247" w:type="dxa"/>
          </w:tcPr>
          <w:p w:rsidR="00AE5FF7" w:rsidRDefault="00AE5FF7">
            <w:pPr>
              <w:pStyle w:val="ConsPlusNormal"/>
              <w:jc w:val="center"/>
            </w:pPr>
            <w:r>
              <w:t>2000,00</w:t>
            </w:r>
          </w:p>
        </w:tc>
        <w:tc>
          <w:tcPr>
            <w:tcW w:w="1020" w:type="dxa"/>
          </w:tcPr>
          <w:p w:rsidR="00AE5FF7" w:rsidRDefault="00AE5FF7">
            <w:pPr>
              <w:pStyle w:val="ConsPlusNormal"/>
            </w:pPr>
          </w:p>
        </w:tc>
        <w:tc>
          <w:tcPr>
            <w:tcW w:w="3458" w:type="dxa"/>
          </w:tcPr>
          <w:p w:rsidR="00AE5FF7" w:rsidRDefault="00AE5FF7">
            <w:pPr>
              <w:pStyle w:val="ConsPlusNormal"/>
            </w:pPr>
            <w:r>
              <w:t>Предоставление поддержки за счет областного и федерального бюджетов не менее чем 1 субъекту.</w:t>
            </w:r>
          </w:p>
          <w:p w:rsidR="00AE5FF7" w:rsidRDefault="00AE5FF7">
            <w:pPr>
              <w:pStyle w:val="ConsPlusNormal"/>
            </w:pPr>
            <w:r>
              <w:t>Количество вновь созданных рабочих мест (включая зарегистрированных индивидуальных предпринимателей) субъектами малого и среднего предпринимательства, получившими государственную поддержку за счет средств областного и федерального бюджетов, составит не менее чем 2.</w:t>
            </w:r>
          </w:p>
          <w:p w:rsidR="00AE5FF7" w:rsidRDefault="00AE5FF7">
            <w:pPr>
              <w:pStyle w:val="ConsPlusNormal"/>
            </w:pPr>
            <w:r>
              <w:t>Количество детей, воспользовавшихся услугами дошкольных образовательных центров, - не менее 25</w:t>
            </w:r>
          </w:p>
        </w:tc>
      </w:tr>
      <w:tr w:rsidR="00AE5FF7">
        <w:tc>
          <w:tcPr>
            <w:tcW w:w="794" w:type="dxa"/>
          </w:tcPr>
          <w:p w:rsidR="00AE5FF7" w:rsidRDefault="00AE5FF7">
            <w:pPr>
              <w:pStyle w:val="ConsPlusNormal"/>
              <w:jc w:val="center"/>
            </w:pPr>
            <w:r>
              <w:t>5.1.9</w:t>
            </w:r>
          </w:p>
        </w:tc>
        <w:tc>
          <w:tcPr>
            <w:tcW w:w="2608" w:type="dxa"/>
          </w:tcPr>
          <w:p w:rsidR="00AE5FF7" w:rsidRDefault="00AE5FF7">
            <w:pPr>
              <w:pStyle w:val="ConsPlusNormal"/>
            </w:pPr>
            <w:r>
              <w:t xml:space="preserve">Предоставление субсидий субъектам </w:t>
            </w:r>
            <w:r>
              <w:lastRenderedPageBreak/>
              <w:t>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tc>
        <w:tc>
          <w:tcPr>
            <w:tcW w:w="1247" w:type="dxa"/>
          </w:tcPr>
          <w:p w:rsidR="00AE5FF7" w:rsidRDefault="00AE5FF7">
            <w:pPr>
              <w:pStyle w:val="ConsPlusNormal"/>
              <w:jc w:val="center"/>
            </w:pPr>
            <w:r>
              <w:lastRenderedPageBreak/>
              <w:t>40000,00</w:t>
            </w:r>
          </w:p>
        </w:tc>
        <w:tc>
          <w:tcPr>
            <w:tcW w:w="1247" w:type="dxa"/>
          </w:tcPr>
          <w:p w:rsidR="00AE5FF7" w:rsidRDefault="00AE5FF7">
            <w:pPr>
              <w:pStyle w:val="ConsPlusNormal"/>
              <w:jc w:val="center"/>
            </w:pPr>
            <w:r>
              <w:t>32000,00</w:t>
            </w:r>
          </w:p>
        </w:tc>
        <w:tc>
          <w:tcPr>
            <w:tcW w:w="1247" w:type="dxa"/>
          </w:tcPr>
          <w:p w:rsidR="00AE5FF7" w:rsidRDefault="00AE5FF7">
            <w:pPr>
              <w:pStyle w:val="ConsPlusNormal"/>
              <w:jc w:val="center"/>
            </w:pPr>
            <w:r>
              <w:t>8000,00</w:t>
            </w:r>
          </w:p>
        </w:tc>
        <w:tc>
          <w:tcPr>
            <w:tcW w:w="1020" w:type="dxa"/>
          </w:tcPr>
          <w:p w:rsidR="00AE5FF7" w:rsidRDefault="00AE5FF7">
            <w:pPr>
              <w:pStyle w:val="ConsPlusNormal"/>
            </w:pPr>
          </w:p>
        </w:tc>
        <w:tc>
          <w:tcPr>
            <w:tcW w:w="3458" w:type="dxa"/>
          </w:tcPr>
          <w:p w:rsidR="00AE5FF7" w:rsidRDefault="00AE5FF7">
            <w:pPr>
              <w:pStyle w:val="ConsPlusNormal"/>
            </w:pPr>
            <w:r>
              <w:t xml:space="preserve">Предоставление поддержки не менее чем 20 субъектам, в том </w:t>
            </w:r>
            <w:r>
              <w:lastRenderedPageBreak/>
              <w:t>числе за счет средств областного бюджета - не менее чем 4 субъектам.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9, в том числе за счет средств областного бюджета - не менее чем 2. Размер собственных средств субъектов малого и среднего предпринимательства, получивших государственную поддержку, направленный на приобретение оборудования, составит не менее 20 млн рублей, в том числе получивших поддержку за счет средств областного бюджета - не менее 4 млн рублей</w:t>
            </w:r>
          </w:p>
        </w:tc>
      </w:tr>
      <w:tr w:rsidR="00AE5FF7">
        <w:tc>
          <w:tcPr>
            <w:tcW w:w="794" w:type="dxa"/>
          </w:tcPr>
          <w:p w:rsidR="00AE5FF7" w:rsidRDefault="00AE5FF7">
            <w:pPr>
              <w:pStyle w:val="ConsPlusNormal"/>
              <w:jc w:val="center"/>
            </w:pPr>
            <w:r>
              <w:lastRenderedPageBreak/>
              <w:t>5.1.12</w:t>
            </w:r>
          </w:p>
        </w:tc>
        <w:tc>
          <w:tcPr>
            <w:tcW w:w="2608" w:type="dxa"/>
          </w:tcPr>
          <w:p w:rsidR="00AE5FF7" w:rsidRDefault="00AE5FF7">
            <w:pPr>
              <w:pStyle w:val="ConsPlusNormal"/>
            </w:pPr>
            <w:r>
              <w:t xml:space="preserve">Создание и(или) развитие индустриальных парков, частных промышленных парков и(или) технопарков для размещения субъектов малого и среднего предпринимательства </w:t>
            </w:r>
            <w:hyperlink w:anchor="P1920" w:history="1">
              <w:r>
                <w:rPr>
                  <w:color w:val="0000FF"/>
                </w:rPr>
                <w:t>&lt;**&gt;</w:t>
              </w:r>
            </w:hyperlink>
          </w:p>
        </w:tc>
        <w:tc>
          <w:tcPr>
            <w:tcW w:w="1247" w:type="dxa"/>
          </w:tcPr>
          <w:p w:rsidR="00AE5FF7" w:rsidRDefault="00AE5FF7">
            <w:pPr>
              <w:pStyle w:val="ConsPlusNormal"/>
              <w:jc w:val="center"/>
            </w:pPr>
            <w:r>
              <w:t>232786,33</w:t>
            </w:r>
          </w:p>
        </w:tc>
        <w:tc>
          <w:tcPr>
            <w:tcW w:w="1247" w:type="dxa"/>
          </w:tcPr>
          <w:p w:rsidR="00AE5FF7" w:rsidRDefault="00AE5FF7">
            <w:pPr>
              <w:pStyle w:val="ConsPlusNormal"/>
              <w:jc w:val="center"/>
            </w:pPr>
            <w:r>
              <w:t>186229,06</w:t>
            </w:r>
          </w:p>
        </w:tc>
        <w:tc>
          <w:tcPr>
            <w:tcW w:w="1247" w:type="dxa"/>
          </w:tcPr>
          <w:p w:rsidR="00AE5FF7" w:rsidRDefault="00AE5FF7">
            <w:pPr>
              <w:pStyle w:val="ConsPlusNormal"/>
              <w:jc w:val="center"/>
            </w:pPr>
            <w:r>
              <w:t>46557,27</w:t>
            </w:r>
          </w:p>
        </w:tc>
        <w:tc>
          <w:tcPr>
            <w:tcW w:w="1020" w:type="dxa"/>
          </w:tcPr>
          <w:p w:rsidR="00AE5FF7" w:rsidRDefault="00AE5FF7">
            <w:pPr>
              <w:pStyle w:val="ConsPlusNormal"/>
            </w:pPr>
          </w:p>
        </w:tc>
        <w:tc>
          <w:tcPr>
            <w:tcW w:w="3458" w:type="dxa"/>
          </w:tcPr>
          <w:p w:rsidR="00AE5FF7" w:rsidRDefault="00AE5FF7">
            <w:pPr>
              <w:pStyle w:val="ConsPlusNormal"/>
            </w:pPr>
            <w:r>
              <w:t>Оказание поддержки одному индустриальному парку, частному промышленному парку (технопарку) за счет средств областного и федерального бюджетов.</w:t>
            </w:r>
          </w:p>
          <w:p w:rsidR="00AE5FF7" w:rsidRDefault="00AE5FF7">
            <w:pPr>
              <w:pStyle w:val="ConsPlusNormal"/>
            </w:pPr>
            <w:r>
              <w:t xml:space="preserve">Количество субъектов малого, среднего предпринимательства, размещенных на территории </w:t>
            </w:r>
            <w:r>
              <w:lastRenderedPageBreak/>
              <w:t>частного промышленного парка, - 0; совокупная выручка субъектов малого, среднего предпринимательства - резидентов частного промышленного парка - 0</w:t>
            </w:r>
          </w:p>
        </w:tc>
      </w:tr>
      <w:tr w:rsidR="00AE5FF7">
        <w:tc>
          <w:tcPr>
            <w:tcW w:w="794" w:type="dxa"/>
          </w:tcPr>
          <w:p w:rsidR="00AE5FF7" w:rsidRDefault="00AE5FF7">
            <w:pPr>
              <w:pStyle w:val="ConsPlusNormal"/>
              <w:jc w:val="center"/>
            </w:pPr>
            <w:r>
              <w:lastRenderedPageBreak/>
              <w:t>5.5</w:t>
            </w:r>
          </w:p>
        </w:tc>
        <w:tc>
          <w:tcPr>
            <w:tcW w:w="2608" w:type="dxa"/>
          </w:tcPr>
          <w:p w:rsidR="00AE5FF7" w:rsidRDefault="00AE5FF7">
            <w:pPr>
              <w:pStyle w:val="ConsPlusNormal"/>
            </w:pPr>
            <w:r>
              <w:t>Содействие органам местного самоуправления по поддержке и развитию малого и среднего предпринимательства</w:t>
            </w:r>
          </w:p>
        </w:tc>
        <w:tc>
          <w:tcPr>
            <w:tcW w:w="1247" w:type="dxa"/>
          </w:tcPr>
          <w:p w:rsidR="00AE5FF7" w:rsidRDefault="00AE5FF7">
            <w:pPr>
              <w:pStyle w:val="ConsPlusNormal"/>
              <w:jc w:val="center"/>
            </w:pPr>
            <w:r>
              <w:t>101250,00</w:t>
            </w:r>
          </w:p>
        </w:tc>
        <w:tc>
          <w:tcPr>
            <w:tcW w:w="1247" w:type="dxa"/>
          </w:tcPr>
          <w:p w:rsidR="00AE5FF7" w:rsidRDefault="00AE5FF7">
            <w:pPr>
              <w:pStyle w:val="ConsPlusNormal"/>
              <w:jc w:val="center"/>
            </w:pPr>
            <w:r>
              <w:t>80000,00</w:t>
            </w:r>
          </w:p>
        </w:tc>
        <w:tc>
          <w:tcPr>
            <w:tcW w:w="1247" w:type="dxa"/>
          </w:tcPr>
          <w:p w:rsidR="00AE5FF7" w:rsidRDefault="00AE5FF7">
            <w:pPr>
              <w:pStyle w:val="ConsPlusNormal"/>
              <w:jc w:val="center"/>
            </w:pPr>
            <w:r>
              <w:t>20000,00</w:t>
            </w:r>
          </w:p>
        </w:tc>
        <w:tc>
          <w:tcPr>
            <w:tcW w:w="1020" w:type="dxa"/>
          </w:tcPr>
          <w:p w:rsidR="00AE5FF7" w:rsidRDefault="00AE5FF7">
            <w:pPr>
              <w:pStyle w:val="ConsPlusNormal"/>
              <w:jc w:val="center"/>
            </w:pPr>
            <w:r>
              <w:t>1250,00</w:t>
            </w:r>
          </w:p>
        </w:tc>
        <w:tc>
          <w:tcPr>
            <w:tcW w:w="3458" w:type="dxa"/>
          </w:tcPr>
          <w:p w:rsidR="00AE5FF7" w:rsidRDefault="00AE5FF7">
            <w:pPr>
              <w:pStyle w:val="ConsPlusNormal"/>
            </w:pPr>
          </w:p>
        </w:tc>
      </w:tr>
      <w:tr w:rsidR="00AE5FF7">
        <w:tc>
          <w:tcPr>
            <w:tcW w:w="794" w:type="dxa"/>
          </w:tcPr>
          <w:p w:rsidR="00AE5FF7" w:rsidRDefault="00AE5FF7">
            <w:pPr>
              <w:pStyle w:val="ConsPlusNormal"/>
              <w:jc w:val="center"/>
            </w:pPr>
            <w:r>
              <w:t>5.5.2</w:t>
            </w:r>
          </w:p>
        </w:tc>
        <w:tc>
          <w:tcPr>
            <w:tcW w:w="2608" w:type="dxa"/>
          </w:tcPr>
          <w:p w:rsidR="00AE5FF7" w:rsidRDefault="00AE5FF7">
            <w:pPr>
              <w:pStyle w:val="ConsPlusNormal"/>
            </w:pPr>
            <w:r>
              <w:t>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247" w:type="dxa"/>
          </w:tcPr>
          <w:p w:rsidR="00AE5FF7" w:rsidRDefault="00AE5FF7">
            <w:pPr>
              <w:pStyle w:val="ConsPlusNormal"/>
              <w:jc w:val="center"/>
            </w:pPr>
            <w:r>
              <w:t>30900,00</w:t>
            </w:r>
          </w:p>
        </w:tc>
        <w:tc>
          <w:tcPr>
            <w:tcW w:w="1247" w:type="dxa"/>
          </w:tcPr>
          <w:p w:rsidR="00AE5FF7" w:rsidRDefault="00AE5FF7">
            <w:pPr>
              <w:pStyle w:val="ConsPlusNormal"/>
              <w:jc w:val="center"/>
            </w:pPr>
            <w:r>
              <w:t>24000,00</w:t>
            </w:r>
          </w:p>
        </w:tc>
        <w:tc>
          <w:tcPr>
            <w:tcW w:w="1247" w:type="dxa"/>
          </w:tcPr>
          <w:p w:rsidR="00AE5FF7" w:rsidRDefault="00AE5FF7">
            <w:pPr>
              <w:pStyle w:val="ConsPlusNormal"/>
              <w:jc w:val="center"/>
            </w:pPr>
            <w:r>
              <w:t>6000,00</w:t>
            </w:r>
          </w:p>
        </w:tc>
        <w:tc>
          <w:tcPr>
            <w:tcW w:w="1020" w:type="dxa"/>
          </w:tcPr>
          <w:p w:rsidR="00AE5FF7" w:rsidRDefault="00AE5FF7">
            <w:pPr>
              <w:pStyle w:val="ConsPlusNormal"/>
              <w:jc w:val="center"/>
            </w:pPr>
            <w:r>
              <w:t>900,00</w:t>
            </w:r>
          </w:p>
        </w:tc>
        <w:tc>
          <w:tcPr>
            <w:tcW w:w="3458" w:type="dxa"/>
          </w:tcPr>
          <w:p w:rsidR="00AE5FF7" w:rsidRDefault="00AE5FF7">
            <w:pPr>
              <w:pStyle w:val="ConsPlusNormal"/>
            </w:pPr>
            <w:r>
              <w:t>Предоставление поддержки не менее чем 62 субъектам, в том числе за счет средств областного бюджета - не менее чем 12 субъектам.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124, в том числе за счет средств областного бюджета - не менее чем 24</w:t>
            </w:r>
          </w:p>
        </w:tc>
      </w:tr>
      <w:tr w:rsidR="00AE5FF7">
        <w:tc>
          <w:tcPr>
            <w:tcW w:w="794" w:type="dxa"/>
          </w:tcPr>
          <w:p w:rsidR="00AE5FF7" w:rsidRDefault="00AE5FF7">
            <w:pPr>
              <w:pStyle w:val="ConsPlusNormal"/>
              <w:jc w:val="center"/>
            </w:pPr>
            <w:r>
              <w:lastRenderedPageBreak/>
              <w:t>5.5.3</w:t>
            </w:r>
          </w:p>
        </w:tc>
        <w:tc>
          <w:tcPr>
            <w:tcW w:w="2608" w:type="dxa"/>
          </w:tcPr>
          <w:p w:rsidR="00AE5FF7" w:rsidRDefault="00AE5FF7">
            <w:pPr>
              <w:pStyle w:val="ConsPlusNormal"/>
            </w:pPr>
            <w:r>
              <w:t>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247" w:type="dxa"/>
          </w:tcPr>
          <w:p w:rsidR="00AE5FF7" w:rsidRDefault="00AE5FF7">
            <w:pPr>
              <w:pStyle w:val="ConsPlusNormal"/>
              <w:jc w:val="center"/>
            </w:pPr>
            <w:r>
              <w:t>70350,00</w:t>
            </w:r>
          </w:p>
        </w:tc>
        <w:tc>
          <w:tcPr>
            <w:tcW w:w="1247" w:type="dxa"/>
          </w:tcPr>
          <w:p w:rsidR="00AE5FF7" w:rsidRDefault="00AE5FF7">
            <w:pPr>
              <w:pStyle w:val="ConsPlusNormal"/>
              <w:jc w:val="center"/>
            </w:pPr>
            <w:r>
              <w:t>56000,0</w:t>
            </w:r>
          </w:p>
        </w:tc>
        <w:tc>
          <w:tcPr>
            <w:tcW w:w="1247" w:type="dxa"/>
          </w:tcPr>
          <w:p w:rsidR="00AE5FF7" w:rsidRDefault="00AE5FF7">
            <w:pPr>
              <w:pStyle w:val="ConsPlusNormal"/>
              <w:jc w:val="center"/>
            </w:pPr>
            <w:r>
              <w:t>14000,00</w:t>
            </w:r>
          </w:p>
        </w:tc>
        <w:tc>
          <w:tcPr>
            <w:tcW w:w="1020" w:type="dxa"/>
          </w:tcPr>
          <w:p w:rsidR="00AE5FF7" w:rsidRDefault="00AE5FF7">
            <w:pPr>
              <w:pStyle w:val="ConsPlusNormal"/>
              <w:jc w:val="center"/>
            </w:pPr>
            <w:r>
              <w:t>350,00</w:t>
            </w:r>
          </w:p>
        </w:tc>
        <w:tc>
          <w:tcPr>
            <w:tcW w:w="3458" w:type="dxa"/>
          </w:tcPr>
          <w:p w:rsidR="00AE5FF7" w:rsidRDefault="00AE5FF7">
            <w:pPr>
              <w:pStyle w:val="ConsPlusNormal"/>
            </w:pPr>
            <w:r>
              <w:t>Предоставление поддержки не менее чем 141 субъекту, в том числе за счет средств областного бюджета - не менее чем 28 субъектам.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141, в том числе за счет средств областного бюджета - не менее чем 28. Доля монопрофильных муниципальных образований, получивших государственную поддержку, в общем количестве монопрофильных муниципальных образований на территории Ленинградской области составляет 66 проц.</w:t>
            </w:r>
          </w:p>
        </w:tc>
      </w:tr>
      <w:tr w:rsidR="00AE5FF7">
        <w:tc>
          <w:tcPr>
            <w:tcW w:w="794" w:type="dxa"/>
          </w:tcPr>
          <w:p w:rsidR="00AE5FF7" w:rsidRDefault="00AE5FF7">
            <w:pPr>
              <w:pStyle w:val="ConsPlusNormal"/>
            </w:pPr>
          </w:p>
        </w:tc>
        <w:tc>
          <w:tcPr>
            <w:tcW w:w="2608" w:type="dxa"/>
          </w:tcPr>
          <w:p w:rsidR="00AE5FF7" w:rsidRDefault="00AE5FF7">
            <w:pPr>
              <w:pStyle w:val="ConsPlusNormal"/>
            </w:pPr>
            <w:r>
              <w:t>Итого по подпрограмме</w:t>
            </w:r>
          </w:p>
        </w:tc>
        <w:tc>
          <w:tcPr>
            <w:tcW w:w="1247" w:type="dxa"/>
          </w:tcPr>
          <w:p w:rsidR="00AE5FF7" w:rsidRDefault="00AE5FF7">
            <w:pPr>
              <w:pStyle w:val="ConsPlusNormal"/>
              <w:jc w:val="center"/>
            </w:pPr>
            <w:r>
              <w:t>569036,33</w:t>
            </w:r>
          </w:p>
        </w:tc>
        <w:tc>
          <w:tcPr>
            <w:tcW w:w="1247" w:type="dxa"/>
          </w:tcPr>
          <w:p w:rsidR="00AE5FF7" w:rsidRDefault="00AE5FF7">
            <w:pPr>
              <w:pStyle w:val="ConsPlusNormal"/>
              <w:jc w:val="center"/>
            </w:pPr>
            <w:r>
              <w:t>454229,06</w:t>
            </w:r>
          </w:p>
        </w:tc>
        <w:tc>
          <w:tcPr>
            <w:tcW w:w="1247" w:type="dxa"/>
          </w:tcPr>
          <w:p w:rsidR="00AE5FF7" w:rsidRDefault="00AE5FF7">
            <w:pPr>
              <w:pStyle w:val="ConsPlusNormal"/>
              <w:jc w:val="center"/>
            </w:pPr>
            <w:r>
              <w:t>113557,27</w:t>
            </w:r>
          </w:p>
        </w:tc>
        <w:tc>
          <w:tcPr>
            <w:tcW w:w="1020" w:type="dxa"/>
          </w:tcPr>
          <w:p w:rsidR="00AE5FF7" w:rsidRDefault="00AE5FF7">
            <w:pPr>
              <w:pStyle w:val="ConsPlusNormal"/>
              <w:jc w:val="center"/>
            </w:pPr>
            <w:r>
              <w:t>1250,00</w:t>
            </w:r>
          </w:p>
        </w:tc>
        <w:tc>
          <w:tcPr>
            <w:tcW w:w="3458" w:type="dxa"/>
          </w:tcPr>
          <w:p w:rsidR="00AE5FF7" w:rsidRDefault="00AE5FF7">
            <w:pPr>
              <w:pStyle w:val="ConsPlusNormal"/>
            </w:pPr>
          </w:p>
        </w:tc>
      </w:tr>
    </w:tbl>
    <w:p w:rsidR="00AE5FF7" w:rsidRDefault="00AE5FF7">
      <w:pPr>
        <w:pStyle w:val="ConsPlusNormal"/>
        <w:jc w:val="both"/>
      </w:pPr>
    </w:p>
    <w:p w:rsidR="00AE5FF7" w:rsidRDefault="00AE5FF7">
      <w:pPr>
        <w:pStyle w:val="ConsPlusNormal"/>
        <w:ind w:firstLine="540"/>
        <w:jc w:val="both"/>
      </w:pPr>
      <w:r>
        <w:t>--------------------------------</w:t>
      </w:r>
    </w:p>
    <w:p w:rsidR="00AE5FF7" w:rsidRDefault="00AE5FF7">
      <w:pPr>
        <w:pStyle w:val="ConsPlusNormal"/>
        <w:ind w:firstLine="540"/>
        <w:jc w:val="both"/>
      </w:pPr>
      <w:bookmarkStart w:id="10" w:name="P1918"/>
      <w:bookmarkEnd w:id="10"/>
      <w:r>
        <w:t xml:space="preserve">&lt;*&gt; Нумерация соответствует нумерации мероприятий в </w:t>
      </w:r>
      <w:hyperlink w:anchor="P1526" w:history="1">
        <w:r>
          <w:rPr>
            <w:color w:val="0000FF"/>
          </w:rPr>
          <w:t>разделе 5</w:t>
        </w:r>
      </w:hyperlink>
      <w:r>
        <w:t xml:space="preserve">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AE5FF7" w:rsidRDefault="00AE5FF7">
      <w:pPr>
        <w:pStyle w:val="ConsPlusNormal"/>
        <w:jc w:val="both"/>
      </w:pPr>
      <w:r>
        <w:t xml:space="preserve">(сноска введена </w:t>
      </w:r>
      <w:hyperlink r:id="rId326"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ind w:firstLine="540"/>
        <w:jc w:val="both"/>
      </w:pPr>
      <w:bookmarkStart w:id="11" w:name="P1920"/>
      <w:bookmarkEnd w:id="11"/>
      <w:r>
        <w:t>&lt;**&gt; Сумма средств областного бюджета, заявляемая к софинансированию, указана в соответствии с подготовленной конкурсной заявкой.</w:t>
      </w:r>
    </w:p>
    <w:p w:rsidR="00AE5FF7" w:rsidRDefault="00AE5FF7">
      <w:pPr>
        <w:pStyle w:val="ConsPlusNormal"/>
        <w:jc w:val="both"/>
      </w:pPr>
      <w:r>
        <w:t xml:space="preserve">(сноска введена </w:t>
      </w:r>
      <w:hyperlink r:id="rId327" w:history="1">
        <w:r>
          <w:rPr>
            <w:color w:val="0000FF"/>
          </w:rPr>
          <w:t>Постановлением</w:t>
        </w:r>
      </w:hyperlink>
      <w:r>
        <w:t xml:space="preserve"> Правительства Ленинградской области от 03.06.2015 N 185)</w:t>
      </w:r>
    </w:p>
    <w:p w:rsidR="00AE5FF7" w:rsidRDefault="00AE5FF7">
      <w:pPr>
        <w:pStyle w:val="ConsPlusNormal"/>
      </w:pPr>
    </w:p>
    <w:p w:rsidR="00AE5FF7" w:rsidRDefault="00AE5FF7">
      <w:pPr>
        <w:pStyle w:val="ConsPlusNormal"/>
        <w:jc w:val="center"/>
      </w:pPr>
      <w:r>
        <w:lastRenderedPageBreak/>
        <w:t>10. Анализ рисков реализации подпрограммы и описание мер</w:t>
      </w:r>
    </w:p>
    <w:p w:rsidR="00AE5FF7" w:rsidRDefault="00AE5FF7">
      <w:pPr>
        <w:pStyle w:val="ConsPlusNormal"/>
        <w:jc w:val="center"/>
      </w:pPr>
      <w:r>
        <w:t>по минимизации их негативного влияния</w:t>
      </w:r>
    </w:p>
    <w:p w:rsidR="00AE5FF7" w:rsidRDefault="00AE5FF7">
      <w:pPr>
        <w:pStyle w:val="ConsPlusNormal"/>
      </w:pPr>
    </w:p>
    <w:p w:rsidR="00AE5FF7" w:rsidRDefault="00AE5FF7">
      <w:pPr>
        <w:pStyle w:val="ConsPlusNormal"/>
        <w:jc w:val="center"/>
      </w:pPr>
      <w:r>
        <w:t xml:space="preserve">Исключен с 29 июня 2015 года. - </w:t>
      </w:r>
      <w:hyperlink r:id="rId328"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bookmarkStart w:id="12" w:name="P1929"/>
      <w:bookmarkEnd w:id="12"/>
      <w:r>
        <w:t>Подпрограмма 6. "Развитие международных</w:t>
      </w:r>
    </w:p>
    <w:p w:rsidR="00AE5FF7" w:rsidRDefault="00AE5FF7">
      <w:pPr>
        <w:pStyle w:val="ConsPlusNormal"/>
        <w:jc w:val="center"/>
      </w:pPr>
      <w:r>
        <w:t>и межрегиональных связей Ленинградской области"</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подпрограммы "Развитие международных</w:t>
      </w:r>
    </w:p>
    <w:p w:rsidR="00AE5FF7" w:rsidRDefault="00AE5FF7">
      <w:pPr>
        <w:pStyle w:val="ConsPlusNormal"/>
        <w:jc w:val="center"/>
      </w:pPr>
      <w:r>
        <w:t>и межрегиональных связей Ленинградской области"</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"Развитие международных и межрегиональных связей Ленинградской области" (далее - подпрограмма)</w:t>
            </w:r>
          </w:p>
        </w:tc>
      </w:tr>
      <w:tr w:rsidR="00AE5FF7">
        <w:tc>
          <w:tcPr>
            <w:tcW w:w="2438" w:type="dxa"/>
          </w:tcPr>
          <w:p w:rsidR="00AE5FF7" w:rsidRDefault="00AE5FF7">
            <w:pPr>
              <w:pStyle w:val="ConsPlusNormal"/>
            </w:pPr>
            <w:r>
              <w:t>Ответственный исполнитель подпрограммы</w:t>
            </w:r>
          </w:p>
        </w:tc>
        <w:tc>
          <w:tcPr>
            <w:tcW w:w="7200" w:type="dxa"/>
          </w:tcPr>
          <w:p w:rsidR="00AE5FF7" w:rsidRDefault="00AE5FF7">
            <w:pPr>
              <w:pStyle w:val="ConsPlusNormal"/>
              <w:ind w:firstLine="283"/>
              <w:jc w:val="both"/>
            </w:pPr>
            <w:r>
              <w:t>Комитет по внешним связям Ленинградской области</w:t>
            </w:r>
          </w:p>
        </w:tc>
      </w:tr>
      <w:tr w:rsidR="00AE5FF7">
        <w:tblPrEx>
          <w:tblBorders>
            <w:insideH w:val="nil"/>
          </w:tblBorders>
        </w:tblPrEx>
        <w:tc>
          <w:tcPr>
            <w:tcW w:w="2438" w:type="dxa"/>
            <w:tcBorders>
              <w:bottom w:val="nil"/>
            </w:tcBorders>
          </w:tcPr>
          <w:p w:rsidR="00AE5FF7" w:rsidRDefault="00AE5FF7">
            <w:pPr>
              <w:pStyle w:val="ConsPlusNormal"/>
            </w:pPr>
            <w:r>
              <w:t>Участники подпрограммы</w:t>
            </w:r>
          </w:p>
        </w:tc>
        <w:tc>
          <w:tcPr>
            <w:tcW w:w="7200" w:type="dxa"/>
            <w:tcBorders>
              <w:bottom w:val="nil"/>
            </w:tcBorders>
          </w:tcPr>
          <w:p w:rsidR="00AE5FF7" w:rsidRDefault="00AE5FF7">
            <w:pPr>
              <w:pStyle w:val="ConsPlusNormal"/>
              <w:ind w:firstLine="283"/>
              <w:jc w:val="both"/>
            </w:pPr>
            <w:r>
              <w:t>Управление делами Правительства Ленинградской области;</w:t>
            </w:r>
          </w:p>
          <w:p w:rsidR="00AE5FF7" w:rsidRDefault="00AE5FF7">
            <w:pPr>
              <w:pStyle w:val="ConsPlusNormal"/>
              <w:ind w:firstLine="283"/>
              <w:jc w:val="both"/>
            </w:pPr>
            <w:r>
              <w:t>комитет по культуре Ленинградской области;</w:t>
            </w:r>
          </w:p>
          <w:p w:rsidR="00AE5FF7" w:rsidRDefault="00AE5FF7">
            <w:pPr>
              <w:pStyle w:val="ConsPlusNormal"/>
              <w:ind w:firstLine="283"/>
              <w:jc w:val="both"/>
            </w:pPr>
            <w:r>
              <w:t>комитет по молодежной политике Ленинградской области;</w:t>
            </w:r>
          </w:p>
          <w:p w:rsidR="00AE5FF7" w:rsidRDefault="00AE5FF7">
            <w:pPr>
              <w:pStyle w:val="ConsPlusNormal"/>
              <w:ind w:firstLine="283"/>
              <w:jc w:val="both"/>
            </w:pPr>
            <w:r>
              <w:t>комитет по печати и связям с общественностью Ленинградской области;</w:t>
            </w:r>
          </w:p>
          <w:p w:rsidR="00AE5FF7" w:rsidRDefault="00AE5FF7">
            <w:pPr>
              <w:pStyle w:val="ConsPlusNormal"/>
              <w:ind w:firstLine="283"/>
              <w:jc w:val="both"/>
            </w:pPr>
            <w:r>
              <w:t>комитет по труду и занятости населения Ленинградской области;</w:t>
            </w:r>
          </w:p>
          <w:p w:rsidR="00AE5FF7" w:rsidRDefault="00AE5FF7">
            <w:pPr>
              <w:pStyle w:val="ConsPlusNormal"/>
              <w:ind w:firstLine="283"/>
              <w:jc w:val="both"/>
            </w:pPr>
            <w:r>
              <w:t>комитет по физической культуре и спорту Ленинградской области;</w:t>
            </w:r>
          </w:p>
          <w:p w:rsidR="00AE5FF7" w:rsidRDefault="00AE5FF7">
            <w:pPr>
              <w:pStyle w:val="ConsPlusNormal"/>
              <w:ind w:firstLine="283"/>
              <w:jc w:val="both"/>
            </w:pPr>
            <w:r>
              <w:t>комитет общего и профессионального образования Ленинградской области;</w:t>
            </w:r>
          </w:p>
          <w:p w:rsidR="00AE5FF7" w:rsidRDefault="00AE5FF7">
            <w:pPr>
              <w:pStyle w:val="ConsPlusNormal"/>
              <w:ind w:firstLine="283"/>
              <w:jc w:val="both"/>
            </w:pPr>
            <w:r>
              <w:t>государственное бюджетное учреждение Ленинградской области "Центр досуговых, оздоровительных и учебных программ "Молодежный";</w:t>
            </w:r>
          </w:p>
          <w:p w:rsidR="00AE5FF7" w:rsidRDefault="00AE5FF7">
            <w:pPr>
              <w:pStyle w:val="ConsPlusNormal"/>
              <w:ind w:firstLine="283"/>
              <w:jc w:val="both"/>
            </w:pPr>
            <w:r>
              <w:t>органы местного самоуправления</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07.07.2014 N 293)</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lastRenderedPageBreak/>
              <w:t xml:space="preserve">Позиция исключена с 29 июня 2015 года. - </w:t>
            </w:r>
            <w:hyperlink r:id="rId330"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Цель подпрограммы</w:t>
            </w:r>
          </w:p>
        </w:tc>
        <w:tc>
          <w:tcPr>
            <w:tcW w:w="7200" w:type="dxa"/>
          </w:tcPr>
          <w:p w:rsidR="00AE5FF7" w:rsidRDefault="00AE5FF7">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AE5FF7">
        <w:tc>
          <w:tcPr>
            <w:tcW w:w="2438" w:type="dxa"/>
          </w:tcPr>
          <w:p w:rsidR="00AE5FF7" w:rsidRDefault="00AE5FF7">
            <w:pPr>
              <w:pStyle w:val="ConsPlusNormal"/>
            </w:pPr>
            <w:r>
              <w:t>Задачи подпрограммы</w:t>
            </w:r>
          </w:p>
        </w:tc>
        <w:tc>
          <w:tcPr>
            <w:tcW w:w="7200" w:type="dxa"/>
          </w:tcPr>
          <w:p w:rsidR="00AE5FF7" w:rsidRDefault="00AE5FF7">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AE5FF7" w:rsidRDefault="00AE5FF7">
            <w:pPr>
              <w:pStyle w:val="ConsPlusNormal"/>
              <w:ind w:firstLine="283"/>
              <w:jc w:val="both"/>
            </w:pPr>
            <w:r>
              <w:t>укрепление связей Ленинградской области с соотечественниками за рубежом и созданными ими организациями</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331"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Этапы и сроки реализации подпрограммы</w:t>
            </w:r>
          </w:p>
        </w:tc>
        <w:tc>
          <w:tcPr>
            <w:tcW w:w="7200" w:type="dxa"/>
          </w:tcPr>
          <w:p w:rsidR="00AE5FF7" w:rsidRDefault="00AE5FF7">
            <w:pPr>
              <w:pStyle w:val="ConsPlusNormal"/>
              <w:ind w:firstLine="283"/>
              <w:jc w:val="both"/>
            </w:pPr>
            <w:r>
              <w:t>2014-2020 годы, реализуется в один этап</w:t>
            </w:r>
          </w:p>
        </w:tc>
      </w:tr>
      <w:tr w:rsidR="00AE5FF7">
        <w:tblPrEx>
          <w:tblBorders>
            <w:insideH w:val="nil"/>
          </w:tblBorders>
        </w:tblPrEx>
        <w:tc>
          <w:tcPr>
            <w:tcW w:w="2438" w:type="dxa"/>
            <w:tcBorders>
              <w:bottom w:val="nil"/>
            </w:tcBorders>
          </w:tcPr>
          <w:p w:rsidR="00AE5FF7" w:rsidRDefault="00AE5FF7">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AE5FF7" w:rsidRDefault="00AE5FF7">
            <w:pPr>
              <w:pStyle w:val="ConsPlusNormal"/>
              <w:ind w:firstLine="283"/>
              <w:jc w:val="both"/>
            </w:pPr>
            <w:r>
              <w:t>Общий объем финансирования подпрограммы - 146568,3 тыс. рублей за счет средств областного бюджета, в том числе:</w:t>
            </w:r>
          </w:p>
          <w:p w:rsidR="00AE5FF7" w:rsidRDefault="00AE5FF7">
            <w:pPr>
              <w:pStyle w:val="ConsPlusNormal"/>
              <w:ind w:firstLine="283"/>
              <w:jc w:val="both"/>
            </w:pPr>
            <w:r>
              <w:t>2014 год - 23472,1 тыс. рублей,</w:t>
            </w:r>
          </w:p>
          <w:p w:rsidR="00AE5FF7" w:rsidRDefault="00AE5FF7">
            <w:pPr>
              <w:pStyle w:val="ConsPlusNormal"/>
              <w:ind w:firstLine="283"/>
              <w:jc w:val="both"/>
            </w:pPr>
            <w:r>
              <w:t>2015 год - 23902,6 тыс. рублей,</w:t>
            </w:r>
          </w:p>
          <w:p w:rsidR="00AE5FF7" w:rsidRDefault="00AE5FF7">
            <w:pPr>
              <w:pStyle w:val="ConsPlusNormal"/>
              <w:ind w:firstLine="283"/>
              <w:jc w:val="both"/>
            </w:pPr>
            <w:r>
              <w:t>2016 год - 23208,6 тыс. рублей,</w:t>
            </w:r>
          </w:p>
          <w:p w:rsidR="00AE5FF7" w:rsidRDefault="00AE5FF7">
            <w:pPr>
              <w:pStyle w:val="ConsPlusNormal"/>
              <w:ind w:firstLine="283"/>
              <w:jc w:val="both"/>
            </w:pPr>
            <w:r>
              <w:t>2017 год - 21876,0 тыс. рублей,</w:t>
            </w:r>
          </w:p>
          <w:p w:rsidR="00AE5FF7" w:rsidRDefault="00AE5FF7">
            <w:pPr>
              <w:pStyle w:val="ConsPlusNormal"/>
              <w:ind w:firstLine="283"/>
              <w:jc w:val="both"/>
            </w:pPr>
            <w:r>
              <w:t>2018 год - 17295,0 тыс. рублей,</w:t>
            </w:r>
          </w:p>
          <w:p w:rsidR="00AE5FF7" w:rsidRDefault="00AE5FF7">
            <w:pPr>
              <w:pStyle w:val="ConsPlusNormal"/>
              <w:ind w:firstLine="283"/>
              <w:jc w:val="both"/>
            </w:pPr>
            <w:r>
              <w:t>2019 год - 18024,0 тыс. рублей,</w:t>
            </w:r>
          </w:p>
          <w:p w:rsidR="00AE5FF7" w:rsidRDefault="00AE5FF7">
            <w:pPr>
              <w:pStyle w:val="ConsPlusNormal"/>
              <w:ind w:firstLine="283"/>
              <w:jc w:val="both"/>
            </w:pPr>
            <w:r>
              <w:t>2020 год - 18790,0 тыс.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27.10.2014 N 488)</w:t>
            </w:r>
          </w:p>
        </w:tc>
      </w:tr>
      <w:tr w:rsidR="00AE5FF7">
        <w:tc>
          <w:tcPr>
            <w:tcW w:w="2438" w:type="dxa"/>
          </w:tcPr>
          <w:p w:rsidR="00AE5FF7" w:rsidRDefault="00AE5FF7">
            <w:pPr>
              <w:pStyle w:val="ConsPlusNormal"/>
            </w:pPr>
            <w:r>
              <w:t xml:space="preserve">Ожидаемые результаты </w:t>
            </w:r>
            <w:r>
              <w:lastRenderedPageBreak/>
              <w:t>реализации подпрограммы</w:t>
            </w:r>
          </w:p>
        </w:tc>
        <w:tc>
          <w:tcPr>
            <w:tcW w:w="7200" w:type="dxa"/>
          </w:tcPr>
          <w:p w:rsidR="00AE5FF7" w:rsidRDefault="00AE5FF7">
            <w:pPr>
              <w:pStyle w:val="ConsPlusNormal"/>
              <w:ind w:firstLine="283"/>
              <w:jc w:val="both"/>
            </w:pPr>
            <w:r>
              <w:lastRenderedPageBreak/>
              <w:t>К концу 2020 года:</w:t>
            </w:r>
          </w:p>
          <w:p w:rsidR="00AE5FF7" w:rsidRDefault="00AE5FF7">
            <w:pPr>
              <w:pStyle w:val="ConsPlusNormal"/>
              <w:ind w:firstLine="283"/>
              <w:jc w:val="both"/>
            </w:pPr>
            <w:r>
              <w:lastRenderedPageBreak/>
              <w:t>количество совместных проектов в рамках международного и регионального сотрудничества составит 50 единиц;</w:t>
            </w:r>
          </w:p>
          <w:p w:rsidR="00AE5FF7" w:rsidRDefault="00AE5FF7">
            <w:pPr>
              <w:pStyle w:val="ConsPlusNormal"/>
              <w:ind w:firstLine="283"/>
              <w:jc w:val="both"/>
            </w:pPr>
            <w:r>
              <w:t>количество мероприятий, направленных на продвижение имиджа Ленинградской области, составит 115 единиц;</w:t>
            </w:r>
          </w:p>
          <w:p w:rsidR="00AE5FF7" w:rsidRDefault="00AE5FF7">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27 единиц</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1. Общая характеристика, основные проблемы</w:t>
      </w:r>
    </w:p>
    <w:p w:rsidR="00AE5FF7" w:rsidRDefault="00AE5FF7">
      <w:pPr>
        <w:pStyle w:val="ConsPlusNormal"/>
        <w:jc w:val="center"/>
      </w:pPr>
      <w:r>
        <w:t>и прогноз развития сферы реализации подпрограммы</w:t>
      </w:r>
    </w:p>
    <w:p w:rsidR="00AE5FF7" w:rsidRDefault="00AE5FF7">
      <w:pPr>
        <w:pStyle w:val="ConsPlusNormal"/>
      </w:pPr>
    </w:p>
    <w:p w:rsidR="00AE5FF7" w:rsidRDefault="00AE5FF7">
      <w:pPr>
        <w:pStyle w:val="ConsPlusNormal"/>
        <w:ind w:firstLine="540"/>
        <w:jc w:val="both"/>
      </w:pPr>
      <w:r>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AE5FF7" w:rsidRDefault="00AE5FF7">
      <w:pPr>
        <w:pStyle w:val="ConsPlusNormal"/>
        <w:ind w:firstLine="540"/>
        <w:jc w:val="both"/>
      </w:pPr>
      <w:r>
        <w:t>Наиболее существенными объективными факторами, влияющими на развитие международных, межрегиональных и внешнеэкономических связей Ленинградской области, являются процесс глобализации экономики и преодоление последствий мирового финансового кризиса, поступательное развитие отношений России на пространстве Содружества Независимых Государств и с Европейским союзом в рамках стратегического партнерства. Особенности специализации и задачи социально-экономического развития Ленинградской области играют основную роль в формировании приоритетов развития двусторонних связей с зарубежными партнерами и субъектами Российской Федерации.</w:t>
      </w:r>
    </w:p>
    <w:p w:rsidR="00AE5FF7" w:rsidRDefault="00AE5FF7">
      <w:pPr>
        <w:pStyle w:val="ConsPlusNormal"/>
        <w:ind w:firstLine="540"/>
        <w:jc w:val="both"/>
      </w:pPr>
      <w:r>
        <w:t>На 1 января 2013 года действует 50 соглашений о сотрудничестве Ленинградской области, в том числе 18 соглашений с зарубежными регионами, включая пять соглашений с регионами стран Содружества Независимых Государств, соглашение с Правительством Республики Беларусь, соглашение с Министерством экономики и транспорта Венгерской Республики, меморандум о сотрудничестве с Министерством экономики республики Словения, 30 соглашений с субъектами Российской Федерации.</w:t>
      </w:r>
    </w:p>
    <w:p w:rsidR="00AE5FF7" w:rsidRDefault="00AE5FF7">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AE5FF7" w:rsidRDefault="00AE5FF7">
      <w:pPr>
        <w:pStyle w:val="ConsPlusNormal"/>
        <w:ind w:firstLine="540"/>
        <w:jc w:val="both"/>
      </w:pPr>
      <w:r>
        <w:t>Основными инструментами развития сотрудничества с сопредельными государствами являются программы приграничного сотрудничества Российской Федерации с Европейским союзом. В рамках указанных программ финансируются проекты по модернизации пограничных пунктов пропуска, развитию транспортно-логистической, туристической инфраструктуры, восстановлению исторического наследия, охране окружающей среды, энергетике, развитию предпринимательства и инвестиций, здравоохранению и социальному обеспечению, содействию развития контактов между людьми на местном уровне.</w:t>
      </w:r>
    </w:p>
    <w:p w:rsidR="00AE5FF7" w:rsidRDefault="00AE5FF7">
      <w:pPr>
        <w:pStyle w:val="ConsPlusNormal"/>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AE5FF7" w:rsidRDefault="00AE5FF7">
      <w:pPr>
        <w:pStyle w:val="ConsPlusNormal"/>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AE5FF7" w:rsidRDefault="00AE5FF7">
      <w:pPr>
        <w:pStyle w:val="ConsPlusNormal"/>
        <w:ind w:firstLine="540"/>
        <w:jc w:val="both"/>
      </w:pPr>
      <w:r>
        <w:t>Восстановление и развитие новых экономических связей между регионами, обмен опытом работы в различных сферах жизнедеятельности, внедрение передовых технологий и методик, развитие сети партнерств на уровне муниципальных образований, общественных и некоммерческих организаций, реализация совместных проектов в гуманитарной сфере составляют основу взаимодействия Ленинградской области с субъектами Российской Федерации.</w:t>
      </w:r>
    </w:p>
    <w:p w:rsidR="00AE5FF7" w:rsidRDefault="00AE5FF7">
      <w:pPr>
        <w:pStyle w:val="ConsPlusNormal"/>
        <w:ind w:firstLine="540"/>
        <w:jc w:val="both"/>
      </w:pPr>
      <w:r>
        <w:t xml:space="preserve">Тенденции, риски и проблемы, характеризующие развитие международных, межрегиональных и внешнеэкономических связей Ленинградской области, согласно </w:t>
      </w:r>
      <w:hyperlink r:id="rId334"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p w:rsidR="00AE5FF7" w:rsidRDefault="00AE5FF7">
      <w:pPr>
        <w:pStyle w:val="ConsPlusNormal"/>
        <w:jc w:val="right"/>
      </w:pPr>
      <w:r>
        <w:t>Таблица 1</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3005"/>
      </w:tblGrid>
      <w:tr w:rsidR="00AE5FF7">
        <w:tc>
          <w:tcPr>
            <w:tcW w:w="3855" w:type="dxa"/>
          </w:tcPr>
          <w:p w:rsidR="00AE5FF7" w:rsidRDefault="00AE5FF7">
            <w:pPr>
              <w:pStyle w:val="ConsPlusNormal"/>
              <w:jc w:val="center"/>
            </w:pPr>
            <w:r>
              <w:t>Тенденции развития</w:t>
            </w:r>
          </w:p>
        </w:tc>
        <w:tc>
          <w:tcPr>
            <w:tcW w:w="2778" w:type="dxa"/>
          </w:tcPr>
          <w:p w:rsidR="00AE5FF7" w:rsidRDefault="00AE5FF7">
            <w:pPr>
              <w:pStyle w:val="ConsPlusNormal"/>
              <w:jc w:val="center"/>
            </w:pPr>
            <w:r>
              <w:t>Риски</w:t>
            </w:r>
          </w:p>
        </w:tc>
        <w:tc>
          <w:tcPr>
            <w:tcW w:w="3005" w:type="dxa"/>
          </w:tcPr>
          <w:p w:rsidR="00AE5FF7" w:rsidRDefault="00AE5FF7">
            <w:pPr>
              <w:pStyle w:val="ConsPlusNormal"/>
              <w:jc w:val="center"/>
            </w:pPr>
            <w:r>
              <w:t>Проблемы</w:t>
            </w:r>
          </w:p>
        </w:tc>
      </w:tr>
      <w:tr w:rsidR="00AE5FF7">
        <w:tc>
          <w:tcPr>
            <w:tcW w:w="3855" w:type="dxa"/>
          </w:tcPr>
          <w:p w:rsidR="00AE5FF7" w:rsidRDefault="00AE5FF7">
            <w:pPr>
              <w:pStyle w:val="ConsPlusNormal"/>
            </w:pPr>
            <w:r>
              <w:t>1. Повышение вовлеченности Ленинградской области в процесс международной интеграции, приоритетное развитие контактов со странами СНГ и ЕС в рамках стратегического партнерства. Интенсификация взаимодействия с субъектами Российской Федерации в целях выработки совместных подходов к решению общих социально-экономических задач</w:t>
            </w:r>
          </w:p>
        </w:tc>
        <w:tc>
          <w:tcPr>
            <w:tcW w:w="2778" w:type="dxa"/>
          </w:tcPr>
          <w:p w:rsidR="00AE5FF7" w:rsidRDefault="00AE5FF7">
            <w:pPr>
              <w:pStyle w:val="ConsPlusNormal"/>
            </w:pPr>
            <w:r>
              <w:t>Снижение привлекательности Ленинградской области на международном уровне, в том числе для иностранных инвесторов</w:t>
            </w:r>
          </w:p>
        </w:tc>
        <w:tc>
          <w:tcPr>
            <w:tcW w:w="3005" w:type="dxa"/>
          </w:tcPr>
          <w:p w:rsidR="00AE5FF7" w:rsidRDefault="00AE5FF7">
            <w:pPr>
              <w:pStyle w:val="ConsPlusNormal"/>
            </w:pPr>
            <w:r>
              <w:t>Отсутствие достаточного законодательного обеспечения и четкого разграничения полномочий между различными уровнями власти в вопросах реализации приграничного сотрудничества. Отсутствие стратегии целевого маркетинга</w:t>
            </w:r>
          </w:p>
        </w:tc>
      </w:tr>
      <w:tr w:rsidR="00AE5FF7">
        <w:tc>
          <w:tcPr>
            <w:tcW w:w="3855" w:type="dxa"/>
          </w:tcPr>
          <w:p w:rsidR="00AE5FF7" w:rsidRDefault="00AE5FF7">
            <w:pPr>
              <w:pStyle w:val="ConsPlusNormal"/>
            </w:pPr>
            <w:r>
              <w:t>2. Увеличение интенсивности пассажирских и грузовых потоков в направлении границы Ленинградской области со странами ЕС, повышение нагрузки на транспортно-логистические системы, экологию приграничных территорий</w:t>
            </w:r>
          </w:p>
        </w:tc>
        <w:tc>
          <w:tcPr>
            <w:tcW w:w="2778" w:type="dxa"/>
          </w:tcPr>
          <w:p w:rsidR="00AE5FF7" w:rsidRDefault="00AE5FF7">
            <w:pPr>
              <w:pStyle w:val="ConsPlusNormal"/>
            </w:pPr>
            <w:r>
              <w:t>Ухудшение транспортной ситуации на границе, связанной с очередями к пунктам пропуска, повышение дисбаланса в развитии приграничной инфраструктуры</w:t>
            </w:r>
          </w:p>
        </w:tc>
        <w:tc>
          <w:tcPr>
            <w:tcW w:w="3005" w:type="dxa"/>
          </w:tcPr>
          <w:p w:rsidR="00AE5FF7" w:rsidRDefault="00AE5FF7">
            <w:pPr>
              <w:pStyle w:val="ConsPlusNormal"/>
            </w:pPr>
            <w:r>
              <w:t>Низкий уровень развития приграничной инфраструктуры, недостаточный уровень пропускной способности пограничных пунктов пропуска</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 следующие документы стратегического планирования:</w:t>
      </w:r>
    </w:p>
    <w:p w:rsidR="00AE5FF7" w:rsidRDefault="00AE5FF7">
      <w:pPr>
        <w:pStyle w:val="ConsPlusNormal"/>
        <w:ind w:firstLine="540"/>
        <w:jc w:val="both"/>
      </w:pPr>
      <w:hyperlink r:id="rId335" w:history="1">
        <w:r>
          <w:rPr>
            <w:color w:val="0000FF"/>
          </w:rPr>
          <w:t>Концепция</w:t>
        </w:r>
      </w:hyperlink>
      <w:r>
        <w:t xml:space="preserve"> внешней политики Российской Федерации (утверждена Президентом Российской Федерации 12 февраля 2013 года);</w:t>
      </w:r>
    </w:p>
    <w:p w:rsidR="00AE5FF7" w:rsidRDefault="00AE5FF7">
      <w:pPr>
        <w:pStyle w:val="ConsPlusNormal"/>
        <w:ind w:firstLine="540"/>
        <w:jc w:val="both"/>
      </w:pPr>
      <w:hyperlink r:id="rId336" w:history="1">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(утверждены Министерством иностранных дел Российской Федерации 18 декабря 2010 года);</w:t>
      </w:r>
    </w:p>
    <w:p w:rsidR="00AE5FF7" w:rsidRDefault="00AE5FF7">
      <w:pPr>
        <w:pStyle w:val="ConsPlusNormal"/>
        <w:ind w:firstLine="540"/>
        <w:jc w:val="both"/>
      </w:pPr>
      <w:r>
        <w:t xml:space="preserve">Экологическая </w:t>
      </w:r>
      <w:hyperlink r:id="rId337" w:history="1">
        <w:r>
          <w:rPr>
            <w:color w:val="0000FF"/>
          </w:rPr>
          <w:t>доктрина</w:t>
        </w:r>
      </w:hyperlink>
      <w:r>
        <w:t xml:space="preserve"> Российской Федерации (одобрена распоряжением Правительства Российской Федерации от 31 августа 2002 года N 1225-р);</w:t>
      </w:r>
    </w:p>
    <w:p w:rsidR="00AE5FF7" w:rsidRDefault="00AE5FF7">
      <w:pPr>
        <w:pStyle w:val="ConsPlusNormal"/>
        <w:ind w:firstLine="540"/>
        <w:jc w:val="both"/>
      </w:pPr>
      <w:r>
        <w:t xml:space="preserve">Государственная </w:t>
      </w:r>
      <w:hyperlink r:id="rId338" w:history="1">
        <w:r>
          <w:rPr>
            <w:color w:val="0000FF"/>
          </w:rPr>
          <w:t>программа</w:t>
        </w:r>
      </w:hyperlink>
      <w:r>
        <w:t xml:space="preserve"> Российской Федерации "Внешнеполитическая деятельность" (утверждена распоряжением Правительства Российской Федерации от 20 марта 2013 года N 386-р);</w:t>
      </w:r>
    </w:p>
    <w:p w:rsidR="00AE5FF7" w:rsidRDefault="00AE5FF7">
      <w:pPr>
        <w:pStyle w:val="ConsPlusNormal"/>
        <w:ind w:firstLine="540"/>
        <w:jc w:val="both"/>
      </w:pPr>
      <w:hyperlink r:id="rId339"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AE5FF7" w:rsidRDefault="00AE5FF7">
      <w:pPr>
        <w:pStyle w:val="ConsPlusNormal"/>
        <w:ind w:firstLine="540"/>
        <w:jc w:val="both"/>
      </w:pPr>
      <w:hyperlink r:id="rId340" w:history="1">
        <w:r>
          <w:rPr>
            <w:color w:val="0000FF"/>
          </w:rPr>
          <w:t>Концепция</w:t>
        </w:r>
      </w:hyperlink>
      <w:r>
        <w:t xml:space="preserve"> социально-экономического развития Ленинградской области на период до 2025 года (утверждена областным законом от 28 июня 2013 года N 45-оз);</w:t>
      </w:r>
    </w:p>
    <w:p w:rsidR="00AE5FF7" w:rsidRDefault="00AE5FF7">
      <w:pPr>
        <w:pStyle w:val="ConsPlusNormal"/>
        <w:ind w:firstLine="540"/>
        <w:jc w:val="both"/>
      </w:pPr>
      <w:hyperlink r:id="rId341" w:history="1">
        <w:r>
          <w:rPr>
            <w:color w:val="0000FF"/>
          </w:rPr>
          <w:t>Концепция</w:t>
        </w:r>
      </w:hyperlink>
      <w:r>
        <w:t xml:space="preserve"> приграничного сотрудничества в Российской Федерации (утверждена распоряжением Правительства Российской Федерации от 9 февраля 2001 года N 196-р).</w:t>
      </w:r>
    </w:p>
    <w:p w:rsidR="00AE5FF7" w:rsidRDefault="00AE5FF7">
      <w:pPr>
        <w:pStyle w:val="ConsPlusNormal"/>
        <w:jc w:val="both"/>
      </w:pPr>
      <w:r>
        <w:t xml:space="preserve">(абзац введен </w:t>
      </w:r>
      <w:hyperlink r:id="rId342"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ind w:firstLine="540"/>
        <w:jc w:val="both"/>
      </w:pPr>
      <w:r>
        <w:t xml:space="preserve">К числу приоритетных задач Правительства Ленинградской области в соответствии с </w:t>
      </w:r>
      <w:hyperlink r:id="rId343"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развитие и укрепление социально-экономических связей Ленинградской области с субъектами Российской Федерации, субъектами иностранных федеративных государств, административно-территориальными образованиями иностранных государств, а также органами государственной власти иностранных государств (с согласия Правительства Российской Федерации), международными организациями;</w:t>
      </w:r>
    </w:p>
    <w:p w:rsidR="00AE5FF7" w:rsidRDefault="00AE5FF7">
      <w:pPr>
        <w:pStyle w:val="ConsPlusNormal"/>
        <w:ind w:firstLine="540"/>
        <w:jc w:val="both"/>
      </w:pPr>
      <w:r>
        <w:t>развитие приграничной инфраструктуры.</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pPr>
    </w:p>
    <w:p w:rsidR="00AE5FF7" w:rsidRDefault="00AE5FF7">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за рубежом.</w:t>
      </w:r>
    </w:p>
    <w:p w:rsidR="00AE5FF7" w:rsidRDefault="00AE5FF7">
      <w:pPr>
        <w:pStyle w:val="ConsPlusNormal"/>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AE5FF7" w:rsidRDefault="00AE5FF7">
      <w:pPr>
        <w:pStyle w:val="ConsPlusNormal"/>
        <w:ind w:firstLine="540"/>
        <w:jc w:val="both"/>
      </w:pPr>
      <w:r>
        <w:t>Для достижения указанной цели необходимо обеспечить решение следующих задач.</w:t>
      </w:r>
    </w:p>
    <w:p w:rsidR="00AE5FF7" w:rsidRDefault="00AE5FF7">
      <w:pPr>
        <w:pStyle w:val="ConsPlusNormal"/>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AE5FF7" w:rsidRDefault="00AE5FF7">
      <w:pPr>
        <w:pStyle w:val="ConsPlusNormal"/>
        <w:ind w:firstLine="540"/>
        <w:jc w:val="both"/>
      </w:pPr>
      <w:r>
        <w:t>Показателями решения задачи 1 являются количество совместных проектов в рамках международного и межрегионального сотрудничества,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p w:rsidR="00AE5FF7" w:rsidRDefault="00AE5FF7">
      <w:pPr>
        <w:pStyle w:val="ConsPlusNormal"/>
        <w:ind w:firstLine="540"/>
        <w:jc w:val="both"/>
      </w:pPr>
      <w:r>
        <w:t>Задача 2. Укрепление связей Ленинградской области с соотечественниками за рубежом и созданными ими организациями.</w:t>
      </w:r>
    </w:p>
    <w:p w:rsidR="00AE5FF7" w:rsidRDefault="00AE5FF7">
      <w:pPr>
        <w:pStyle w:val="ConsPlusNormal"/>
        <w:ind w:firstLine="540"/>
        <w:jc w:val="both"/>
      </w:pPr>
      <w:r>
        <w:t xml:space="preserve">Показателем решения задачи 2 является количество мероприятий, направленных на </w:t>
      </w:r>
      <w:r>
        <w:lastRenderedPageBreak/>
        <w:t>продвижение русского языка и культуры за рубежом, развитие взаимодействия с соотечественниками, проживающими за рубежом.</w:t>
      </w:r>
    </w:p>
    <w:p w:rsidR="00AE5FF7" w:rsidRDefault="00AE5FF7">
      <w:pPr>
        <w:pStyle w:val="ConsPlusNormal"/>
        <w:ind w:firstLine="540"/>
        <w:jc w:val="both"/>
      </w:pPr>
      <w:r>
        <w:t>Ожидаемые результаты реализации подпрограммы к концу 2020 года:</w:t>
      </w:r>
    </w:p>
    <w:p w:rsidR="00AE5FF7" w:rsidRDefault="00AE5FF7">
      <w:pPr>
        <w:pStyle w:val="ConsPlusNormal"/>
        <w:ind w:firstLine="540"/>
        <w:jc w:val="both"/>
      </w:pPr>
      <w:r>
        <w:t>количество совместных проектов в рамках международного и регионального сотрудничества составит 50 единиц;</w:t>
      </w:r>
    </w:p>
    <w:p w:rsidR="00AE5FF7" w:rsidRDefault="00AE5FF7">
      <w:pPr>
        <w:pStyle w:val="ConsPlusNormal"/>
        <w:ind w:firstLine="540"/>
        <w:jc w:val="both"/>
      </w:pPr>
      <w:r>
        <w:t>количество мероприятий, направленных на продвижение имиджа Ленинградской области, составит 115 единиц;</w:t>
      </w:r>
    </w:p>
    <w:p w:rsidR="00AE5FF7" w:rsidRDefault="00AE5FF7">
      <w:pPr>
        <w:pStyle w:val="ConsPlusNormal"/>
        <w:ind w:firstLine="540"/>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27 единиц.</w:t>
      </w:r>
    </w:p>
    <w:p w:rsidR="00AE5FF7" w:rsidRDefault="00AE5FF7">
      <w:pPr>
        <w:pStyle w:val="ConsPlusNormal"/>
        <w:ind w:firstLine="540"/>
        <w:jc w:val="both"/>
      </w:pPr>
      <w:r>
        <w:t>Реализация подпрограммы осуществляется в 2014-2020 годах в один этап.</w:t>
      </w:r>
    </w:p>
    <w:p w:rsidR="00AE5FF7" w:rsidRDefault="00AE5FF7">
      <w:pPr>
        <w:pStyle w:val="ConsPlusNormal"/>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4207" w:history="1">
        <w:r>
          <w:rPr>
            <w:color w:val="0000FF"/>
          </w:rPr>
          <w:t>приложении 2</w:t>
        </w:r>
      </w:hyperlink>
      <w:r>
        <w:t xml:space="preserve"> к Государственной программе.</w:t>
      </w:r>
    </w:p>
    <w:p w:rsidR="00AE5FF7" w:rsidRDefault="00AE5FF7">
      <w:pPr>
        <w:pStyle w:val="ConsPlusNormal"/>
      </w:pPr>
    </w:p>
    <w:p w:rsidR="00AE5FF7" w:rsidRDefault="00AE5FF7">
      <w:pPr>
        <w:pStyle w:val="ConsPlusNormal"/>
        <w:jc w:val="center"/>
      </w:pPr>
      <w:r>
        <w:t>5. Основные мероприятия подпрограммы</w:t>
      </w:r>
    </w:p>
    <w:p w:rsidR="00AE5FF7" w:rsidRDefault="00AE5FF7">
      <w:pPr>
        <w:pStyle w:val="ConsPlusNormal"/>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6.1. "Развитие международных, внешнеэкономических и межрегиональных связей";</w:t>
      </w:r>
    </w:p>
    <w:p w:rsidR="00AE5FF7" w:rsidRDefault="00AE5FF7">
      <w:pPr>
        <w:pStyle w:val="ConsPlusNormal"/>
        <w:ind w:firstLine="540"/>
        <w:jc w:val="both"/>
      </w:pPr>
      <w:r>
        <w:t>основное мероприятие 6.2. "Взаимодействие с соотечественниками, проживающими за рубежом".</w:t>
      </w:r>
    </w:p>
    <w:p w:rsidR="00AE5FF7" w:rsidRDefault="00AE5FF7">
      <w:pPr>
        <w:pStyle w:val="ConsPlusNormal"/>
        <w:ind w:firstLine="540"/>
        <w:jc w:val="both"/>
      </w:pPr>
      <w:r>
        <w:t>В рамках реализации основного мероприятия 6.1 предусматривается:</w:t>
      </w:r>
    </w:p>
    <w:p w:rsidR="00AE5FF7" w:rsidRDefault="00AE5FF7">
      <w:pPr>
        <w:pStyle w:val="ConsPlusNormal"/>
        <w:ind w:firstLine="540"/>
        <w:jc w:val="both"/>
      </w:pPr>
      <w:r>
        <w:t>реализация программ, проектов, направленных на развитие международных, внешнеэкономических и межрегиональных связей;</w:t>
      </w:r>
    </w:p>
    <w:p w:rsidR="00AE5FF7" w:rsidRDefault="00AE5FF7">
      <w:pPr>
        <w:pStyle w:val="ConsPlusNormal"/>
        <w:ind w:firstLine="540"/>
        <w:jc w:val="both"/>
      </w:pPr>
      <w:r>
        <w:t>реализация программ и проектов, направленных на развитие приграничного сотрудничества;</w:t>
      </w:r>
    </w:p>
    <w:p w:rsidR="00AE5FF7" w:rsidRDefault="00AE5FF7">
      <w:pPr>
        <w:pStyle w:val="ConsPlusNormal"/>
        <w:ind w:firstLine="540"/>
        <w:jc w:val="both"/>
      </w:pPr>
      <w:r>
        <w:t>продвижение положительного имиджа Ленинградской области за рубежом и в субъектах Российской Федерации;</w:t>
      </w:r>
    </w:p>
    <w:p w:rsidR="00AE5FF7" w:rsidRDefault="00AE5FF7">
      <w:pPr>
        <w:pStyle w:val="ConsPlusNormal"/>
        <w:ind w:firstLine="540"/>
        <w:jc w:val="both"/>
      </w:pPr>
      <w: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AE5FF7" w:rsidRDefault="00AE5FF7">
      <w:pPr>
        <w:pStyle w:val="ConsPlusNormal"/>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AE5FF7" w:rsidRDefault="00AE5FF7">
      <w:pPr>
        <w:pStyle w:val="ConsPlusNormal"/>
        <w:ind w:firstLine="540"/>
        <w:jc w:val="both"/>
      </w:pPr>
      <w:r>
        <w:t>В рамках реализации основного мероприятия 6.2 предусматривается:</w:t>
      </w:r>
    </w:p>
    <w:p w:rsidR="00AE5FF7" w:rsidRDefault="00AE5FF7">
      <w:pPr>
        <w:pStyle w:val="ConsPlusNormal"/>
        <w:ind w:firstLine="540"/>
        <w:jc w:val="both"/>
      </w:pPr>
      <w:r>
        <w:t>укрепление роли русского языка и культуры за рубежом;</w:t>
      </w:r>
    </w:p>
    <w:p w:rsidR="00AE5FF7" w:rsidRDefault="00AE5FF7">
      <w:pPr>
        <w:pStyle w:val="ConsPlusNormal"/>
        <w:ind w:firstLine="540"/>
        <w:jc w:val="both"/>
      </w:pPr>
      <w:r>
        <w:t>развитие информационного взаимодействия и деловых связей с соотечественниками за рубежом и созданными ими организациями.</w:t>
      </w:r>
    </w:p>
    <w:p w:rsidR="00AE5FF7" w:rsidRDefault="00AE5FF7">
      <w:pPr>
        <w:pStyle w:val="ConsPlusNormal"/>
      </w:pPr>
    </w:p>
    <w:p w:rsidR="00AE5FF7" w:rsidRDefault="00AE5FF7">
      <w:pPr>
        <w:pStyle w:val="ConsPlusNormal"/>
        <w:jc w:val="center"/>
      </w:pPr>
      <w:r>
        <w:t>6. Основные меры правового регулирования в сфере</w:t>
      </w:r>
    </w:p>
    <w:p w:rsidR="00AE5FF7" w:rsidRDefault="00AE5FF7">
      <w:pPr>
        <w:pStyle w:val="ConsPlusNormal"/>
        <w:jc w:val="center"/>
      </w:pPr>
      <w:r>
        <w:t>реализации подпрограммы</w:t>
      </w:r>
    </w:p>
    <w:p w:rsidR="00AE5FF7" w:rsidRDefault="00AE5FF7">
      <w:pPr>
        <w:pStyle w:val="ConsPlusNormal"/>
      </w:pPr>
    </w:p>
    <w:p w:rsidR="00AE5FF7" w:rsidRDefault="00AE5FF7">
      <w:pPr>
        <w:pStyle w:val="ConsPlusNormal"/>
        <w:ind w:firstLine="540"/>
        <w:jc w:val="both"/>
      </w:pPr>
      <w:r>
        <w:t>В рамках реализации настоящей подпрограммы меры государственного регулирования не применяются.</w:t>
      </w:r>
    </w:p>
    <w:p w:rsidR="00AE5FF7" w:rsidRDefault="00AE5FF7">
      <w:pPr>
        <w:pStyle w:val="ConsPlusNormal"/>
        <w:ind w:firstLine="540"/>
        <w:jc w:val="both"/>
      </w:pPr>
      <w:r>
        <w:t xml:space="preserve">Сведения об основных мерах правового регулирования в сфере реализации подпрограммы приведены в </w:t>
      </w:r>
      <w:hyperlink w:anchor="P5444" w:history="1">
        <w:r>
          <w:rPr>
            <w:color w:val="0000FF"/>
          </w:rPr>
          <w:t>приложении 5</w:t>
        </w:r>
      </w:hyperlink>
      <w:r>
        <w:t xml:space="preserve"> к Государственной программе.</w:t>
      </w:r>
    </w:p>
    <w:p w:rsidR="00AE5FF7" w:rsidRDefault="00AE5FF7">
      <w:pPr>
        <w:pStyle w:val="ConsPlusNormal"/>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pPr>
    </w:p>
    <w:p w:rsidR="00AE5FF7" w:rsidRDefault="00AE5FF7">
      <w:pPr>
        <w:pStyle w:val="ConsPlusNormal"/>
        <w:ind w:firstLine="540"/>
        <w:jc w:val="both"/>
      </w:pPr>
      <w:r>
        <w:t xml:space="preserve">Органы местного самоуправления Ленинградской области осуществляют деятельность по </w:t>
      </w:r>
      <w:r>
        <w:lastRenderedPageBreak/>
        <w:t>развитию международных и внешнеэкономических связей с административно-территориальными единицами (районами и городами) зарубежных государств. На 1 января 2013 года действовало 62 соглашения о сотрудничестве.</w:t>
      </w:r>
    </w:p>
    <w:p w:rsidR="00AE5FF7" w:rsidRDefault="00AE5FF7">
      <w:pPr>
        <w:pStyle w:val="ConsPlusNormal"/>
        <w:ind w:firstLine="540"/>
        <w:jc w:val="both"/>
      </w:pPr>
      <w:r>
        <w:t>Муниципальные образования Ленинградской области активно участвуют в реализации программ приграничного сотрудничества, реализуют проекты в сферах развития экономики, малого и среднего бизнеса, повышения энергоэффективности, развития транспортно-логистического комплекса, социальной защиты и здравоохранения, контактов между людьми. Социально-экономический эффект от реализации проектов заключается в развитии приграничной территории, повышении ее конкурентоспособности, повышении уровня жизни и обеспеченности населения услугами.</w:t>
      </w:r>
    </w:p>
    <w:p w:rsidR="00AE5FF7" w:rsidRDefault="00AE5FF7">
      <w:pPr>
        <w:pStyle w:val="ConsPlusNormal"/>
      </w:pPr>
    </w:p>
    <w:p w:rsidR="00AE5FF7" w:rsidRDefault="00AE5FF7">
      <w:pPr>
        <w:pStyle w:val="ConsPlusNormal"/>
        <w:jc w:val="center"/>
      </w:pPr>
      <w:r>
        <w:t>8. Участие государственных учреждений</w:t>
      </w:r>
    </w:p>
    <w:p w:rsidR="00AE5FF7" w:rsidRDefault="00AE5FF7">
      <w:pPr>
        <w:pStyle w:val="ConsPlusNormal"/>
        <w:jc w:val="center"/>
      </w:pPr>
      <w:r>
        <w:t>в реализации подпрограммы</w:t>
      </w:r>
    </w:p>
    <w:p w:rsidR="00AE5FF7" w:rsidRDefault="00AE5FF7">
      <w:pPr>
        <w:pStyle w:val="ConsPlusNormal"/>
      </w:pPr>
    </w:p>
    <w:p w:rsidR="00AE5FF7" w:rsidRDefault="00AE5FF7">
      <w:pPr>
        <w:pStyle w:val="ConsPlusNormal"/>
        <w:ind w:firstLine="540"/>
        <w:jc w:val="both"/>
      </w:pPr>
      <w:r>
        <w:t>В реализации мероприятия 6.2 подпрограммы принимает участие государственное бюджетное учреждение Ленинградской области "Центр досуговых, оздоровительных и учебных программ "Молодежный".</w:t>
      </w:r>
    </w:p>
    <w:p w:rsidR="00AE5FF7" w:rsidRDefault="00AE5FF7">
      <w:pPr>
        <w:pStyle w:val="ConsPlusNormal"/>
      </w:pPr>
    </w:p>
    <w:p w:rsidR="00AE5FF7" w:rsidRDefault="00AE5FF7">
      <w:pPr>
        <w:pStyle w:val="ConsPlusNormal"/>
        <w:jc w:val="center"/>
      </w:pPr>
      <w:r>
        <w:t>9. Ресурсное обеспечение подпрограммы</w:t>
      </w:r>
    </w:p>
    <w:p w:rsidR="00AE5FF7" w:rsidRDefault="00AE5FF7">
      <w:pPr>
        <w:pStyle w:val="ConsPlusNormal"/>
      </w:pPr>
    </w:p>
    <w:p w:rsidR="00AE5FF7" w:rsidRDefault="00AE5FF7">
      <w:pPr>
        <w:pStyle w:val="ConsPlusNormal"/>
        <w:ind w:firstLine="540"/>
        <w:jc w:val="both"/>
      </w:pPr>
      <w:r>
        <w:t>Объем финансирования подпрограммы в 2014-2020 годах составит 146568,3 тыс. рублей за счет средств областного бюджета Ленинградской области.</w:t>
      </w:r>
    </w:p>
    <w:p w:rsidR="00AE5FF7" w:rsidRDefault="00AE5FF7">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 xml:space="preserve">Информация о финансировании подпрограммы в разрезе основных мероприятий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jc w:val="center"/>
      </w:pPr>
      <w:r>
        <w:t>10. Анализ рисков реализации подпрограммы и меры</w:t>
      </w:r>
    </w:p>
    <w:p w:rsidR="00AE5FF7" w:rsidRDefault="00AE5FF7">
      <w:pPr>
        <w:pStyle w:val="ConsPlusNormal"/>
        <w:jc w:val="center"/>
      </w:pPr>
      <w:r>
        <w:t>по минимизации их негативного влияния</w:t>
      </w:r>
    </w:p>
    <w:p w:rsidR="00AE5FF7" w:rsidRDefault="00AE5FF7">
      <w:pPr>
        <w:pStyle w:val="ConsPlusNormal"/>
      </w:pPr>
    </w:p>
    <w:p w:rsidR="00AE5FF7" w:rsidRDefault="00AE5FF7">
      <w:pPr>
        <w:pStyle w:val="ConsPlusNormal"/>
        <w:jc w:val="center"/>
      </w:pPr>
      <w:r>
        <w:t xml:space="preserve">Исключен с 29 июня 2015 года. - </w:t>
      </w:r>
      <w:hyperlink r:id="rId345"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jc w:val="center"/>
      </w:pPr>
      <w:bookmarkStart w:id="13" w:name="P2082"/>
      <w:bookmarkEnd w:id="13"/>
      <w:r>
        <w:t>Подпрограмма 7. "Развитие внутреннего и въездного туризма</w:t>
      </w:r>
    </w:p>
    <w:p w:rsidR="00AE5FF7" w:rsidRDefault="00AE5FF7">
      <w:pPr>
        <w:pStyle w:val="ConsPlusNormal"/>
        <w:jc w:val="center"/>
      </w:pPr>
      <w:r>
        <w:t>в Ленинградской области"</w:t>
      </w:r>
    </w:p>
    <w:p w:rsidR="00AE5FF7" w:rsidRDefault="00AE5FF7">
      <w:pPr>
        <w:pStyle w:val="ConsPlusNormal"/>
      </w:pPr>
    </w:p>
    <w:p w:rsidR="00AE5FF7" w:rsidRDefault="00AE5FF7">
      <w:pPr>
        <w:pStyle w:val="ConsPlusNormal"/>
        <w:jc w:val="center"/>
      </w:pPr>
      <w:r>
        <w:t>ПАСПОРТ</w:t>
      </w:r>
    </w:p>
    <w:p w:rsidR="00AE5FF7" w:rsidRDefault="00AE5FF7">
      <w:pPr>
        <w:pStyle w:val="ConsPlusNormal"/>
        <w:jc w:val="center"/>
      </w:pPr>
      <w:r>
        <w:t>подпрограммы "Развитие внутреннего и въездного туризма</w:t>
      </w:r>
    </w:p>
    <w:p w:rsidR="00AE5FF7" w:rsidRDefault="00AE5FF7">
      <w:pPr>
        <w:pStyle w:val="ConsPlusNormal"/>
        <w:jc w:val="center"/>
      </w:pPr>
      <w:r>
        <w:t>в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"Развитие внутреннего и въездного туризма в Ленинградской области" (далее - подпрограмма)</w:t>
            </w:r>
          </w:p>
        </w:tc>
      </w:tr>
      <w:tr w:rsidR="00AE5FF7">
        <w:tblPrEx>
          <w:tblBorders>
            <w:insideH w:val="nil"/>
          </w:tblBorders>
        </w:tblPrEx>
        <w:tc>
          <w:tcPr>
            <w:tcW w:w="2438" w:type="dxa"/>
            <w:tcBorders>
              <w:bottom w:val="nil"/>
            </w:tcBorders>
          </w:tcPr>
          <w:p w:rsidR="00AE5FF7" w:rsidRDefault="00AE5FF7">
            <w:pPr>
              <w:pStyle w:val="ConsPlusNormal"/>
            </w:pPr>
            <w:r>
              <w:t>Ответственный исполнитель подпрограммы</w:t>
            </w:r>
          </w:p>
        </w:tc>
        <w:tc>
          <w:tcPr>
            <w:tcW w:w="7200" w:type="dxa"/>
            <w:tcBorders>
              <w:bottom w:val="nil"/>
            </w:tcBorders>
          </w:tcPr>
          <w:p w:rsidR="00AE5FF7" w:rsidRDefault="00AE5FF7">
            <w:pPr>
              <w:pStyle w:val="ConsPlusNormal"/>
              <w:ind w:firstLine="283"/>
              <w:jc w:val="both"/>
            </w:pPr>
            <w:r>
              <w:t>Комитет по культуре Ленинградской области</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07.07.2014 N 293)</w:t>
            </w:r>
          </w:p>
        </w:tc>
      </w:tr>
      <w:tr w:rsidR="00AE5FF7">
        <w:tblPrEx>
          <w:tblBorders>
            <w:insideH w:val="nil"/>
          </w:tblBorders>
        </w:tblPrEx>
        <w:tc>
          <w:tcPr>
            <w:tcW w:w="2438" w:type="dxa"/>
            <w:tcBorders>
              <w:bottom w:val="nil"/>
            </w:tcBorders>
          </w:tcPr>
          <w:p w:rsidR="00AE5FF7" w:rsidRDefault="00AE5FF7">
            <w:pPr>
              <w:pStyle w:val="ConsPlusNormal"/>
            </w:pPr>
            <w:r>
              <w:t>Участники подпрограммы</w:t>
            </w:r>
          </w:p>
        </w:tc>
        <w:tc>
          <w:tcPr>
            <w:tcW w:w="7200" w:type="dxa"/>
            <w:tcBorders>
              <w:bottom w:val="nil"/>
            </w:tcBorders>
          </w:tcPr>
          <w:p w:rsidR="00AE5FF7" w:rsidRDefault="00AE5FF7">
            <w:pPr>
              <w:pStyle w:val="ConsPlusNormal"/>
              <w:ind w:firstLine="283"/>
              <w:jc w:val="both"/>
            </w:pPr>
            <w:r>
              <w:t xml:space="preserve">Абзац исключен с 7 июля 2014 года. - </w:t>
            </w:r>
            <w:hyperlink r:id="rId347" w:history="1">
              <w:r>
                <w:rPr>
                  <w:color w:val="0000FF"/>
                </w:rPr>
                <w:t>Постановление</w:t>
              </w:r>
            </w:hyperlink>
            <w:r>
              <w:t xml:space="preserve"> Правительства Ленинградской области от 07.07.2014 N 293;</w:t>
            </w:r>
          </w:p>
          <w:p w:rsidR="00AE5FF7" w:rsidRDefault="00AE5FF7">
            <w:pPr>
              <w:pStyle w:val="ConsPlusNormal"/>
              <w:ind w:firstLine="283"/>
              <w:jc w:val="both"/>
            </w:pPr>
            <w:r>
              <w:t>государственное бюджетное учреждение Ленинградской области "Информационно-туристский центр"</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07.07.2014 N 293)</w:t>
            </w:r>
          </w:p>
        </w:tc>
      </w:tr>
      <w:tr w:rsidR="00AE5FF7">
        <w:tc>
          <w:tcPr>
            <w:tcW w:w="2438" w:type="dxa"/>
          </w:tcPr>
          <w:p w:rsidR="00AE5FF7" w:rsidRDefault="00AE5FF7">
            <w:pPr>
              <w:pStyle w:val="ConsPlusNormal"/>
            </w:pPr>
            <w:r>
              <w:t>Программно-целевые инструменты подпрограммы</w:t>
            </w:r>
          </w:p>
        </w:tc>
        <w:tc>
          <w:tcPr>
            <w:tcW w:w="7200" w:type="dxa"/>
          </w:tcPr>
          <w:p w:rsidR="00AE5FF7" w:rsidRDefault="00AE5FF7">
            <w:pPr>
              <w:pStyle w:val="ConsPlusNormal"/>
              <w:ind w:firstLine="283"/>
              <w:jc w:val="both"/>
            </w:pPr>
            <w:r>
              <w:t>Не используются</w:t>
            </w:r>
          </w:p>
        </w:tc>
      </w:tr>
      <w:tr w:rsidR="00AE5FF7">
        <w:tc>
          <w:tcPr>
            <w:tcW w:w="2438" w:type="dxa"/>
          </w:tcPr>
          <w:p w:rsidR="00AE5FF7" w:rsidRDefault="00AE5FF7">
            <w:pPr>
              <w:pStyle w:val="ConsPlusNormal"/>
            </w:pPr>
            <w:r>
              <w:t>Цель подпрограммы</w:t>
            </w:r>
          </w:p>
        </w:tc>
        <w:tc>
          <w:tcPr>
            <w:tcW w:w="7200" w:type="dxa"/>
          </w:tcPr>
          <w:p w:rsidR="00AE5FF7" w:rsidRDefault="00AE5FF7">
            <w:pPr>
              <w:pStyle w:val="ConsPlusNormal"/>
              <w:ind w:firstLine="283"/>
              <w:jc w:val="both"/>
            </w:pPr>
            <w: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AE5FF7">
        <w:tc>
          <w:tcPr>
            <w:tcW w:w="2438" w:type="dxa"/>
          </w:tcPr>
          <w:p w:rsidR="00AE5FF7" w:rsidRDefault="00AE5FF7">
            <w:pPr>
              <w:pStyle w:val="ConsPlusNormal"/>
            </w:pPr>
            <w:r>
              <w:t>Задачи подпрограммы</w:t>
            </w:r>
          </w:p>
        </w:tc>
        <w:tc>
          <w:tcPr>
            <w:tcW w:w="7200" w:type="dxa"/>
          </w:tcPr>
          <w:p w:rsidR="00AE5FF7" w:rsidRDefault="00AE5FF7">
            <w:pPr>
              <w:pStyle w:val="ConsPlusNormal"/>
              <w:ind w:firstLine="283"/>
              <w:jc w:val="both"/>
            </w:pPr>
            <w:r>
              <w:t>Развитие туристско-рекреационного комплекса Ленинградской области;</w:t>
            </w:r>
          </w:p>
          <w:p w:rsidR="00AE5FF7" w:rsidRDefault="00AE5FF7">
            <w:pPr>
              <w:pStyle w:val="ConsPlusNormal"/>
              <w:ind w:firstLine="283"/>
              <w:jc w:val="both"/>
            </w:pPr>
            <w:r>
              <w:t>продвижение туристского продукта Ленинградской области на мировом и внутреннем туристских рынках;</w:t>
            </w:r>
          </w:p>
          <w:p w:rsidR="00AE5FF7" w:rsidRDefault="00AE5FF7">
            <w:pPr>
              <w:pStyle w:val="ConsPlusNormal"/>
              <w:ind w:firstLine="283"/>
              <w:jc w:val="both"/>
            </w:pPr>
            <w:r>
              <w:t>повышение качества туристских услуг и кадрового потенциала сферы туризма в Ленинградской области</w:t>
            </w:r>
          </w:p>
        </w:tc>
      </w:tr>
      <w:tr w:rsidR="00AE5FF7">
        <w:tc>
          <w:tcPr>
            <w:tcW w:w="2438" w:type="dxa"/>
          </w:tcPr>
          <w:p w:rsidR="00AE5FF7" w:rsidRDefault="00AE5FF7">
            <w:pPr>
              <w:pStyle w:val="ConsPlusNormal"/>
            </w:pPr>
            <w:r>
              <w:t>Целевые индикаторы и показатели подпрограммы</w:t>
            </w:r>
          </w:p>
        </w:tc>
        <w:tc>
          <w:tcPr>
            <w:tcW w:w="7200" w:type="dxa"/>
          </w:tcPr>
          <w:p w:rsidR="00AE5FF7" w:rsidRDefault="00AE5FF7">
            <w:pPr>
              <w:pStyle w:val="ConsPlusNormal"/>
              <w:ind w:firstLine="283"/>
              <w:jc w:val="both"/>
            </w:pPr>
            <w:r>
              <w:t>Число принятых туристов;</w:t>
            </w:r>
          </w:p>
          <w:p w:rsidR="00AE5FF7" w:rsidRDefault="00AE5FF7">
            <w:pPr>
              <w:pStyle w:val="ConsPlusNormal"/>
              <w:ind w:firstLine="283"/>
              <w:jc w:val="both"/>
            </w:pPr>
            <w:r>
              <w:t>число коллективных средств размещения;</w:t>
            </w:r>
          </w:p>
          <w:p w:rsidR="00AE5FF7" w:rsidRDefault="00AE5FF7">
            <w:pPr>
              <w:pStyle w:val="ConsPlusNormal"/>
              <w:ind w:firstLine="283"/>
              <w:jc w:val="both"/>
            </w:pPr>
            <w:r>
              <w:t>число койко-мест в коллективных средствах размещения;</w:t>
            </w:r>
          </w:p>
          <w:p w:rsidR="00AE5FF7" w:rsidRDefault="00AE5FF7">
            <w:pPr>
              <w:pStyle w:val="ConsPlusNormal"/>
              <w:ind w:firstLine="283"/>
              <w:jc w:val="both"/>
            </w:pPr>
            <w:r>
              <w:t>число занятых в коллективных средствах размещения и в турфирмах;</w:t>
            </w:r>
          </w:p>
          <w:p w:rsidR="00AE5FF7" w:rsidRDefault="00AE5FF7">
            <w:pPr>
              <w:pStyle w:val="ConsPlusNormal"/>
              <w:ind w:firstLine="283"/>
              <w:jc w:val="both"/>
            </w:pPr>
            <w:r>
              <w:lastRenderedPageBreak/>
              <w:t>объем налоговых поступлений в областной бюджет от туристской отрасли</w:t>
            </w:r>
          </w:p>
        </w:tc>
      </w:tr>
      <w:tr w:rsidR="00AE5FF7">
        <w:tblPrEx>
          <w:tblBorders>
            <w:insideH w:val="nil"/>
          </w:tblBorders>
        </w:tblPrEx>
        <w:tc>
          <w:tcPr>
            <w:tcW w:w="2438" w:type="dxa"/>
            <w:tcBorders>
              <w:bottom w:val="nil"/>
            </w:tcBorders>
          </w:tcPr>
          <w:p w:rsidR="00AE5FF7" w:rsidRDefault="00AE5FF7">
            <w:pPr>
              <w:pStyle w:val="ConsPlusNormal"/>
            </w:pPr>
            <w:r>
              <w:lastRenderedPageBreak/>
              <w:t>Этапы и сроки реализации подпрограммы</w:t>
            </w:r>
          </w:p>
        </w:tc>
        <w:tc>
          <w:tcPr>
            <w:tcW w:w="7200" w:type="dxa"/>
            <w:tcBorders>
              <w:bottom w:val="nil"/>
            </w:tcBorders>
          </w:tcPr>
          <w:p w:rsidR="00AE5FF7" w:rsidRDefault="00AE5FF7">
            <w:pPr>
              <w:pStyle w:val="ConsPlusNormal"/>
              <w:ind w:firstLine="283"/>
              <w:jc w:val="both"/>
            </w:pPr>
            <w:r>
              <w:t>2014 год (с 2015 года мероприятия подпрограммы реализуются в составе государственной программы Ленинградской области "Развитие культуры в Ленинградской области")</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49" w:history="1">
              <w:r>
                <w:rPr>
                  <w:color w:val="0000FF"/>
                </w:rPr>
                <w:t>Постановления</w:t>
              </w:r>
            </w:hyperlink>
            <w:r>
              <w:t xml:space="preserve"> Правительства Ленинградской области от 27.10.2014 N 488)</w:t>
            </w:r>
          </w:p>
        </w:tc>
      </w:tr>
      <w:tr w:rsidR="00AE5FF7">
        <w:tc>
          <w:tcPr>
            <w:tcW w:w="2438" w:type="dxa"/>
            <w:vMerge w:val="restart"/>
            <w:tcBorders>
              <w:bottom w:val="nil"/>
            </w:tcBorders>
          </w:tcPr>
          <w:p w:rsidR="00AE5FF7" w:rsidRDefault="00AE5FF7">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AE5FF7" w:rsidRDefault="00AE5FF7">
            <w:pPr>
              <w:pStyle w:val="ConsPlusNormal"/>
              <w:ind w:firstLine="283"/>
              <w:jc w:val="both"/>
            </w:pPr>
            <w:r>
              <w:t>Общий объем финансирования подпрограммы за счет средств областного бюджета - 43347,3 тыс. рублей, в том числе:</w:t>
            </w:r>
          </w:p>
        </w:tc>
      </w:tr>
      <w:tr w:rsidR="00AE5FF7">
        <w:tblPrEx>
          <w:tblBorders>
            <w:insideH w:val="nil"/>
          </w:tblBorders>
        </w:tblPrEx>
        <w:tc>
          <w:tcPr>
            <w:tcW w:w="2438" w:type="dxa"/>
            <w:vMerge/>
            <w:tcBorders>
              <w:bottom w:val="nil"/>
            </w:tcBorders>
          </w:tcPr>
          <w:p w:rsidR="00AE5FF7" w:rsidRDefault="00AE5FF7"/>
        </w:tc>
        <w:tc>
          <w:tcPr>
            <w:tcW w:w="7200" w:type="dxa"/>
            <w:tcBorders>
              <w:top w:val="nil"/>
              <w:bottom w:val="nil"/>
            </w:tcBorders>
          </w:tcPr>
          <w:p w:rsidR="00AE5FF7" w:rsidRDefault="00AE5FF7">
            <w:pPr>
              <w:pStyle w:val="ConsPlusNormal"/>
              <w:ind w:firstLine="283"/>
              <w:jc w:val="both"/>
            </w:pPr>
            <w:r>
              <w:t>2014 год - 43347,3 тыс.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27.10.2014 N 488)</w:t>
            </w:r>
          </w:p>
        </w:tc>
      </w:tr>
      <w:tr w:rsidR="00AE5FF7">
        <w:tblPrEx>
          <w:tblBorders>
            <w:insideH w:val="nil"/>
          </w:tblBorders>
        </w:tblPrEx>
        <w:tc>
          <w:tcPr>
            <w:tcW w:w="2438" w:type="dxa"/>
            <w:tcBorders>
              <w:bottom w:val="nil"/>
            </w:tcBorders>
          </w:tcPr>
          <w:p w:rsidR="00AE5FF7" w:rsidRDefault="00AE5FF7">
            <w:pPr>
              <w:pStyle w:val="ConsPlusNormal"/>
            </w:pPr>
            <w:r>
              <w:t>Ожидаемые результаты реализации подпрограммы</w:t>
            </w:r>
          </w:p>
        </w:tc>
        <w:tc>
          <w:tcPr>
            <w:tcW w:w="7200" w:type="dxa"/>
            <w:tcBorders>
              <w:bottom w:val="nil"/>
            </w:tcBorders>
          </w:tcPr>
          <w:p w:rsidR="00AE5FF7" w:rsidRDefault="00AE5FF7">
            <w:pPr>
              <w:pStyle w:val="ConsPlusNormal"/>
              <w:ind w:firstLine="283"/>
              <w:jc w:val="both"/>
            </w:pPr>
            <w:r>
              <w:t>К концу 2014 года:</w:t>
            </w:r>
          </w:p>
          <w:p w:rsidR="00AE5FF7" w:rsidRDefault="00AE5FF7">
            <w:pPr>
              <w:pStyle w:val="ConsPlusNormal"/>
              <w:ind w:firstLine="283"/>
              <w:jc w:val="both"/>
            </w:pPr>
            <w:r>
              <w:t>число принятых туристов возрастет с 1138,4 тыс. человек в 2013 году до 1171,5 тыс. человек;</w:t>
            </w:r>
          </w:p>
          <w:p w:rsidR="00AE5FF7" w:rsidRDefault="00AE5FF7">
            <w:pPr>
              <w:pStyle w:val="ConsPlusNormal"/>
              <w:ind w:firstLine="283"/>
              <w:jc w:val="both"/>
            </w:pPr>
            <w:r>
              <w:t>число коллективных средств размещения возрастет до 632 единиц;</w:t>
            </w:r>
          </w:p>
          <w:p w:rsidR="00AE5FF7" w:rsidRDefault="00AE5FF7">
            <w:pPr>
              <w:pStyle w:val="ConsPlusNormal"/>
              <w:ind w:firstLine="283"/>
              <w:jc w:val="both"/>
            </w:pPr>
            <w:r>
              <w:t>число койко-мест в коллективных средствах размещения составит 46768 койко-мест;</w:t>
            </w:r>
          </w:p>
          <w:p w:rsidR="00AE5FF7" w:rsidRDefault="00AE5FF7">
            <w:pPr>
              <w:pStyle w:val="ConsPlusNormal"/>
              <w:ind w:firstLine="283"/>
              <w:jc w:val="both"/>
            </w:pPr>
            <w:r>
              <w:t>число занятых в коллективных средствах размещения и турфирмах увеличится до 13014 человек;</w:t>
            </w:r>
          </w:p>
          <w:p w:rsidR="00AE5FF7" w:rsidRDefault="00AE5FF7">
            <w:pPr>
              <w:pStyle w:val="ConsPlusNormal"/>
              <w:ind w:firstLine="283"/>
              <w:jc w:val="both"/>
            </w:pPr>
            <w:r>
              <w:t>объем налоговых поступлений в областной бюджет от туристской отрасли возрастет с 680,0 млн рублей в 2013 году до 700,0 млн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27.10.2014 N 488)</w:t>
            </w:r>
          </w:p>
        </w:tc>
      </w:tr>
    </w:tbl>
    <w:p w:rsidR="00AE5FF7" w:rsidRDefault="00AE5FF7">
      <w:pPr>
        <w:pStyle w:val="ConsPlusNormal"/>
      </w:pPr>
    </w:p>
    <w:p w:rsidR="00AE5FF7" w:rsidRDefault="00AE5FF7">
      <w:pPr>
        <w:pStyle w:val="ConsPlusNormal"/>
        <w:jc w:val="center"/>
      </w:pPr>
      <w:r>
        <w:t>1. Общая характеристика, основные проблемы</w:t>
      </w:r>
    </w:p>
    <w:p w:rsidR="00AE5FF7" w:rsidRDefault="00AE5FF7">
      <w:pPr>
        <w:pStyle w:val="ConsPlusNormal"/>
        <w:jc w:val="center"/>
      </w:pPr>
      <w:r>
        <w:t>и прогноз развития сферы реализации подпрограммы</w:t>
      </w:r>
    </w:p>
    <w:p w:rsidR="00AE5FF7" w:rsidRDefault="00AE5FF7">
      <w:pPr>
        <w:pStyle w:val="ConsPlusNormal"/>
      </w:pPr>
    </w:p>
    <w:p w:rsidR="00AE5FF7" w:rsidRDefault="00AE5FF7">
      <w:pPr>
        <w:pStyle w:val="ConsPlusNormal"/>
        <w:ind w:firstLine="540"/>
        <w:jc w:val="both"/>
      </w:pPr>
      <w:r>
        <w:t xml:space="preserve">Развитие мирового туристского рынка способствует повышению интереса к поиску путей эффективного развития туризма в России. Туризм - одна из </w:t>
      </w:r>
      <w:r>
        <w:lastRenderedPageBreak/>
        <w:t>наиболее динамично развивающихся отраслей экономики. Важными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w:t>
      </w:r>
    </w:p>
    <w:p w:rsidR="00AE5FF7" w:rsidRDefault="00AE5FF7">
      <w:pPr>
        <w:pStyle w:val="ConsPlusNormal"/>
        <w:ind w:firstLine="540"/>
        <w:jc w:val="both"/>
      </w:pPr>
      <w:r>
        <w:t>Отличительной особенностью Ленинградской области является сочетание богатого культурно-исторического наследия с хорошими природно-ресурсными возможностями, что делает регион привлекательным для развития практически всех видов туризма - культурно-познавательного, делового, событийного, паломнического, водного, активного, сельского, экологического и пр.</w:t>
      </w:r>
    </w:p>
    <w:p w:rsidR="00AE5FF7" w:rsidRDefault="00AE5FF7">
      <w:pPr>
        <w:pStyle w:val="ConsPlusNormal"/>
        <w:ind w:firstLine="540"/>
        <w:jc w:val="both"/>
      </w:pPr>
      <w:r>
        <w:t>На территории Ленинградской области находится более 4700 объектов культурного наследия (памятников истории, культуры, архитектуры, археологии), в том числе уникальные памятники древнерусского крепостного зодчества и единственный на территории России образец западноевропейского фортификационного искусства периода средневековья в городе Выборге. Особое место занимают ансамбли монастырей, первые из которых появились в XVI веке, бывшие дворянские усадьбы и мемориалы, памятники, такие как "Зеленый пояс Славы Ленинграда", "Дорога жизни" и др.</w:t>
      </w:r>
    </w:p>
    <w:p w:rsidR="00AE5FF7" w:rsidRDefault="00AE5FF7">
      <w:pPr>
        <w:pStyle w:val="ConsPlusNormal"/>
        <w:ind w:firstLine="540"/>
        <w:jc w:val="both"/>
      </w:pPr>
      <w:r>
        <w:t>В 2012 году Ленинградскую область посетили 1880 тыс. туристов и экскурсантов, из них в коллективных средствах размещения принято 1106 тыс. человек.</w:t>
      </w:r>
    </w:p>
    <w:p w:rsidR="00AE5FF7" w:rsidRDefault="00AE5FF7">
      <w:pPr>
        <w:pStyle w:val="ConsPlusNormal"/>
        <w:ind w:firstLine="540"/>
        <w:jc w:val="both"/>
      </w:pPr>
      <w:r>
        <w:t xml:space="preserve">Тенденции, риски и проблемы, характеризующие развитие туристической отрасли Ленинградской области, согласно </w:t>
      </w:r>
      <w:hyperlink r:id="rId352"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w:t>
      </w:r>
    </w:p>
    <w:p w:rsidR="00AE5FF7" w:rsidRDefault="00AE5FF7">
      <w:pPr>
        <w:pStyle w:val="ConsPlusNormal"/>
      </w:pPr>
    </w:p>
    <w:p w:rsidR="00AE5FF7" w:rsidRDefault="00AE5FF7">
      <w:pPr>
        <w:pStyle w:val="ConsPlusNormal"/>
        <w:jc w:val="right"/>
      </w:pPr>
      <w:bookmarkStart w:id="14" w:name="P2137"/>
      <w:bookmarkEnd w:id="14"/>
      <w:r>
        <w:t>Таблица 1</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288"/>
        <w:gridCol w:w="3118"/>
      </w:tblGrid>
      <w:tr w:rsidR="00AE5FF7">
        <w:tc>
          <w:tcPr>
            <w:tcW w:w="3231" w:type="dxa"/>
          </w:tcPr>
          <w:p w:rsidR="00AE5FF7" w:rsidRDefault="00AE5FF7">
            <w:pPr>
              <w:pStyle w:val="ConsPlusNormal"/>
              <w:jc w:val="center"/>
            </w:pPr>
            <w:r>
              <w:t>Тенденции развития</w:t>
            </w:r>
          </w:p>
        </w:tc>
        <w:tc>
          <w:tcPr>
            <w:tcW w:w="3288" w:type="dxa"/>
          </w:tcPr>
          <w:p w:rsidR="00AE5FF7" w:rsidRDefault="00AE5FF7">
            <w:pPr>
              <w:pStyle w:val="ConsPlusNormal"/>
              <w:jc w:val="center"/>
            </w:pPr>
            <w:r>
              <w:t>Риски</w:t>
            </w:r>
          </w:p>
        </w:tc>
        <w:tc>
          <w:tcPr>
            <w:tcW w:w="3118" w:type="dxa"/>
          </w:tcPr>
          <w:p w:rsidR="00AE5FF7" w:rsidRDefault="00AE5FF7">
            <w:pPr>
              <w:pStyle w:val="ConsPlusNormal"/>
              <w:jc w:val="center"/>
            </w:pPr>
            <w:r>
              <w:t>Проблемы</w:t>
            </w:r>
          </w:p>
        </w:tc>
      </w:tr>
      <w:tr w:rsidR="00AE5FF7">
        <w:tc>
          <w:tcPr>
            <w:tcW w:w="3231" w:type="dxa"/>
          </w:tcPr>
          <w:p w:rsidR="00AE5FF7" w:rsidRDefault="00AE5FF7">
            <w:pPr>
              <w:pStyle w:val="ConsPlusNormal"/>
              <w:jc w:val="center"/>
            </w:pPr>
            <w:r>
              <w:t>1</w:t>
            </w:r>
          </w:p>
        </w:tc>
        <w:tc>
          <w:tcPr>
            <w:tcW w:w="3288" w:type="dxa"/>
          </w:tcPr>
          <w:p w:rsidR="00AE5FF7" w:rsidRDefault="00AE5FF7">
            <w:pPr>
              <w:pStyle w:val="ConsPlusNormal"/>
              <w:jc w:val="center"/>
            </w:pPr>
            <w:r>
              <w:t>2</w:t>
            </w:r>
          </w:p>
        </w:tc>
        <w:tc>
          <w:tcPr>
            <w:tcW w:w="3118" w:type="dxa"/>
          </w:tcPr>
          <w:p w:rsidR="00AE5FF7" w:rsidRDefault="00AE5FF7">
            <w:pPr>
              <w:pStyle w:val="ConsPlusNormal"/>
              <w:jc w:val="center"/>
            </w:pPr>
            <w:r>
              <w:t>3</w:t>
            </w:r>
          </w:p>
        </w:tc>
      </w:tr>
      <w:tr w:rsidR="00AE5FF7">
        <w:tc>
          <w:tcPr>
            <w:tcW w:w="3231" w:type="dxa"/>
          </w:tcPr>
          <w:p w:rsidR="00AE5FF7" w:rsidRDefault="00AE5FF7">
            <w:pPr>
              <w:pStyle w:val="ConsPlusNormal"/>
            </w:pPr>
            <w:r>
              <w:t>1. Рост популярности культурно-познавательного туризма</w:t>
            </w:r>
          </w:p>
        </w:tc>
        <w:tc>
          <w:tcPr>
            <w:tcW w:w="3288" w:type="dxa"/>
          </w:tcPr>
          <w:p w:rsidR="00AE5FF7" w:rsidRDefault="00AE5FF7">
            <w:pPr>
              <w:pStyle w:val="ConsPlusNormal"/>
            </w:pPr>
            <w:r>
              <w:t>Усиление неравномерного развития районов Ленинградской области при привлечении туристических потоков на отдельные территории</w:t>
            </w:r>
          </w:p>
        </w:tc>
        <w:tc>
          <w:tcPr>
            <w:tcW w:w="3118" w:type="dxa"/>
          </w:tcPr>
          <w:p w:rsidR="00AE5FF7" w:rsidRDefault="00AE5FF7">
            <w:pPr>
              <w:pStyle w:val="ConsPlusNormal"/>
            </w:pPr>
            <w:r>
              <w:t>Неравномерное развитие туризма в Ленинградской области</w:t>
            </w:r>
          </w:p>
        </w:tc>
      </w:tr>
      <w:tr w:rsidR="00AE5FF7">
        <w:tc>
          <w:tcPr>
            <w:tcW w:w="3231" w:type="dxa"/>
          </w:tcPr>
          <w:p w:rsidR="00AE5FF7" w:rsidRDefault="00AE5FF7">
            <w:pPr>
              <w:pStyle w:val="ConsPlusNormal"/>
            </w:pPr>
            <w:r>
              <w:t>2. Изменение корпоративной структуры сектора, рост доли индивидуальных туристов</w:t>
            </w:r>
          </w:p>
        </w:tc>
        <w:tc>
          <w:tcPr>
            <w:tcW w:w="3288" w:type="dxa"/>
          </w:tcPr>
          <w:p w:rsidR="00AE5FF7" w:rsidRDefault="00AE5FF7">
            <w:pPr>
              <w:pStyle w:val="ConsPlusNormal"/>
            </w:pPr>
            <w:r>
              <w:t>Снижение количества туристов, посещающих Ленинградскую область, в пользу Санкт-Петербурга, регионов ближнего зарубежья и близлежащих регионов Российской Федерации</w:t>
            </w:r>
          </w:p>
        </w:tc>
        <w:tc>
          <w:tcPr>
            <w:tcW w:w="3118" w:type="dxa"/>
          </w:tcPr>
          <w:p w:rsidR="00AE5FF7" w:rsidRDefault="00AE5FF7">
            <w:pPr>
              <w:pStyle w:val="ConsPlusNormal"/>
            </w:pPr>
            <w:r>
              <w:t>Недостаточное развитие корпоративного сектора, разрозненность в деятельности бизнес-структур, действующих в отрасли</w:t>
            </w:r>
          </w:p>
        </w:tc>
      </w:tr>
      <w:tr w:rsidR="00AE5FF7">
        <w:tc>
          <w:tcPr>
            <w:tcW w:w="3231" w:type="dxa"/>
          </w:tcPr>
          <w:p w:rsidR="00AE5FF7" w:rsidRDefault="00AE5FF7">
            <w:pPr>
              <w:pStyle w:val="ConsPlusNormal"/>
            </w:pPr>
            <w:r>
              <w:lastRenderedPageBreak/>
              <w:t>3. Рост конкуренции за туристические потоки со странами ЕС, а также с Санкт-Петербургом</w:t>
            </w:r>
          </w:p>
        </w:tc>
        <w:tc>
          <w:tcPr>
            <w:tcW w:w="3288" w:type="dxa"/>
          </w:tcPr>
          <w:p w:rsidR="00AE5FF7" w:rsidRDefault="00AE5FF7">
            <w:pPr>
              <w:pStyle w:val="ConsPlusNormal"/>
            </w:pPr>
            <w:r>
              <w:t>Снижение конкурентоспособности комплекса туристических услуг</w:t>
            </w:r>
          </w:p>
        </w:tc>
        <w:tc>
          <w:tcPr>
            <w:tcW w:w="3118" w:type="dxa"/>
          </w:tcPr>
          <w:p w:rsidR="00AE5FF7" w:rsidRDefault="00AE5FF7">
            <w:pPr>
              <w:pStyle w:val="ConsPlusNormal"/>
            </w:pPr>
            <w:r>
              <w:t>Низкое качество предоставляемых услуг при высокой стоимости</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ind w:firstLine="540"/>
        <w:jc w:val="both"/>
      </w:pPr>
      <w:r>
        <w:t>Наиболее посещаемыми являются Выборгский, Приозерский и Волховский муниципальные районы Ленинградской области. Спрос на рекреационные услуги связан в основном с памятниками культурно-исторического наследия и с различными формами отдыха на природе.</w:t>
      </w:r>
    </w:p>
    <w:p w:rsidR="00AE5FF7" w:rsidRDefault="00AE5FF7">
      <w:pPr>
        <w:pStyle w:val="ConsPlusNormal"/>
        <w:ind w:firstLine="540"/>
        <w:jc w:val="both"/>
      </w:pPr>
      <w:r>
        <w:t>Количество работающих на территории Ленинградской области коллективных средств размещения (гостиницы, пансионаты, базы отдыха, турбазы) в 2012 году составило 606 единиц.</w:t>
      </w:r>
    </w:p>
    <w:p w:rsidR="00AE5FF7" w:rsidRDefault="00AE5FF7">
      <w:pPr>
        <w:pStyle w:val="ConsPlusNormal"/>
        <w:ind w:firstLine="540"/>
        <w:jc w:val="both"/>
      </w:pPr>
      <w:r>
        <w:t>Коллективные средства размещения более высокого уровня комфортности (гостиницы и некоторые коттеджи) составляют около 25 проц. общего числа коллективных средств размещения. Коэффициент загрузки коллективных средств размещения достаточно высок в связи с комфортностью условий и возможностью круглогодичной работы (в среднем за год по объектам - 60 проц., по некоторым объектам - до 80 проц.). Количество баз отдыха и туристических баз составляет свыше 50 проц. общего числа коллективных средств размещения. Объем загрузки в летний период указанных коллективных средств размещения приближается к 100 проц., однако из-за низкой комфортности и невозможности круглогодичного использования итоговый коэффициент загрузки ниже.</w:t>
      </w:r>
    </w:p>
    <w:p w:rsidR="00AE5FF7" w:rsidRDefault="00AE5FF7">
      <w:pPr>
        <w:pStyle w:val="ConsPlusNormal"/>
        <w:ind w:firstLine="540"/>
        <w:jc w:val="both"/>
      </w:pPr>
      <w:r>
        <w:t>По данным Федеральной службы государственной статистики, общий объем рынка коллективных средств размещения Ленинградской области составил в 2012 году 3,5 млрд рублей.</w:t>
      </w:r>
    </w:p>
    <w:p w:rsidR="00AE5FF7" w:rsidRDefault="00AE5FF7">
      <w:pPr>
        <w:pStyle w:val="ConsPlusNormal"/>
        <w:ind w:firstLine="540"/>
        <w:jc w:val="both"/>
      </w:pPr>
      <w:r>
        <w:t>Наибольшее количество коллективных средств размещения расположено на Карельском перешейке, где аккумулируется основной рекреационный спрос жителей Санкт-Петербурга. Особую природно-эстетическую ценность Карельского перешейка представляют побережье Финского залива, Ладожское озеро и озерно-речная система Вуокса.</w:t>
      </w:r>
    </w:p>
    <w:p w:rsidR="00AE5FF7" w:rsidRDefault="00AE5FF7">
      <w:pPr>
        <w:pStyle w:val="ConsPlusNormal"/>
        <w:ind w:firstLine="540"/>
        <w:jc w:val="both"/>
      </w:pPr>
      <w:r>
        <w:t>Большинство гостиничных предприятий Ленинградской области предоставляют дополнительные услуги - несколько точек питания (как правило, основной ресторан или столовая, кафе, бар), баня и/или сауна, бильярд, тренажерный зал и/или спортзал, прокат спортивного и/или развлекательного инвентаря, бассейн, оздоровительные и/или лечебные услуги, конференц-услуги. Значительно реже в качестве дополнительных услуг предлагаются боулинг, пейнтбол, анимационное развлечение, spa- и wellness-услуги. Дополнительные услуги загородных отелей не в полной мере соответствуют современному уровню и западным стандартам отдыха и обслуживания (особенно оздоровительные, медицинские и косметологические услуги).</w:t>
      </w:r>
    </w:p>
    <w:p w:rsidR="00AE5FF7" w:rsidRDefault="00AE5FF7">
      <w:pPr>
        <w:pStyle w:val="ConsPlusNormal"/>
        <w:ind w:firstLine="540"/>
        <w:jc w:val="both"/>
      </w:pPr>
      <w:r>
        <w:t>Лидерами по числу объектов туристского досуга и развлечений являются Всеволожский, Выборгский, Гатчинский, Лодейнопольский и Приозерский муниципальные районы. В других районах Ленинградской области индустрия отдыха и развлечений для туристов практически не развита.</w:t>
      </w:r>
    </w:p>
    <w:p w:rsidR="00AE5FF7" w:rsidRDefault="00AE5FF7">
      <w:pPr>
        <w:pStyle w:val="ConsPlusNormal"/>
        <w:ind w:firstLine="540"/>
        <w:jc w:val="both"/>
      </w:pPr>
      <w:r>
        <w:t>Комфортная информационная среда для туристов в Ленинградской области обеспечивается сетью туристско-информационных центров. В настоящее время туристско-информационные центры работают в Волховском, Выборгском, Гатчинском, Кингисеппском (Ивангородский туристско-информационный центр), Лодейнопольском, Лужском, Подпорожском, Приозерском и Тихвинском муниципальных районах.</w:t>
      </w:r>
    </w:p>
    <w:p w:rsidR="00AE5FF7" w:rsidRDefault="00AE5FF7">
      <w:pPr>
        <w:pStyle w:val="ConsPlusNormal"/>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AE5FF7" w:rsidRDefault="00AE5FF7">
      <w:pPr>
        <w:pStyle w:val="ConsPlusNormal"/>
        <w:ind w:firstLine="540"/>
        <w:jc w:val="both"/>
      </w:pPr>
      <w:hyperlink r:id="rId35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E5FF7" w:rsidRDefault="00AE5FF7">
      <w:pPr>
        <w:pStyle w:val="ConsPlusNormal"/>
        <w:ind w:firstLine="540"/>
        <w:jc w:val="both"/>
      </w:pPr>
      <w:r>
        <w:t xml:space="preserve">Государственная </w:t>
      </w:r>
      <w:hyperlink r:id="rId354" w:history="1">
        <w:r>
          <w:rPr>
            <w:color w:val="0000FF"/>
          </w:rPr>
          <w:t>программа</w:t>
        </w:r>
      </w:hyperlink>
      <w:r>
        <w:t xml:space="preserve"> Российской Федерации "Развитие культуры и туризма" на 2013-2020 годы (утверждена распоряжением Правительства Российской Федерации от 27 декабря 2012 года N 2567-р);</w:t>
      </w:r>
    </w:p>
    <w:p w:rsidR="00AE5FF7" w:rsidRDefault="00AE5FF7">
      <w:pPr>
        <w:pStyle w:val="ConsPlusNormal"/>
        <w:ind w:firstLine="540"/>
        <w:jc w:val="both"/>
      </w:pPr>
      <w:hyperlink r:id="rId355" w:history="1">
        <w:r>
          <w:rPr>
            <w:color w:val="0000FF"/>
          </w:rPr>
          <w:t>Концепция</w:t>
        </w:r>
      </w:hyperlink>
      <w:r>
        <w:t xml:space="preserve"> социально-экономического развития Ленинградской области на период до 2025 года (утверждена областным законом от 28 июня 2013 года N 45-оз).</w:t>
      </w:r>
    </w:p>
    <w:p w:rsidR="00AE5FF7" w:rsidRDefault="00AE5FF7">
      <w:pPr>
        <w:pStyle w:val="ConsPlusNormal"/>
        <w:ind w:firstLine="540"/>
        <w:jc w:val="both"/>
      </w:pPr>
      <w:r>
        <w:t xml:space="preserve">К числу приоритетных задач Правительства Ленинградской области в соответствии с </w:t>
      </w:r>
      <w:hyperlink r:id="rId356"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устранение дисбалансов развития туристической отрасли;</w:t>
      </w:r>
    </w:p>
    <w:p w:rsidR="00AE5FF7" w:rsidRDefault="00AE5FF7">
      <w:pPr>
        <w:pStyle w:val="ConsPlusNormal"/>
        <w:ind w:firstLine="540"/>
        <w:jc w:val="both"/>
      </w:pPr>
      <w:r>
        <w:t>формирование взаимоувязанной системы функционирования сегментов туристской отрасли;</w:t>
      </w:r>
    </w:p>
    <w:p w:rsidR="00AE5FF7" w:rsidRDefault="00AE5FF7">
      <w:pPr>
        <w:pStyle w:val="ConsPlusNormal"/>
        <w:ind w:firstLine="540"/>
        <w:jc w:val="both"/>
      </w:pPr>
      <w:r>
        <w:t>повышение качества туристических услуг на территории Ленинградской области.</w:t>
      </w:r>
    </w:p>
    <w:p w:rsidR="00AE5FF7" w:rsidRDefault="00AE5FF7">
      <w:pPr>
        <w:pStyle w:val="ConsPlusNormal"/>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pPr>
    </w:p>
    <w:p w:rsidR="00AE5FF7" w:rsidRDefault="00AE5FF7">
      <w:pPr>
        <w:pStyle w:val="ConsPlusNormal"/>
        <w:ind w:firstLine="540"/>
        <w:jc w:val="both"/>
      </w:pPr>
      <w:r>
        <w:t>Целью подпрограммы является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AE5FF7" w:rsidRDefault="00AE5FF7">
      <w:pPr>
        <w:pStyle w:val="ConsPlusNormal"/>
        <w:ind w:firstLine="540"/>
        <w:jc w:val="both"/>
      </w:pPr>
      <w:r>
        <w:t>Подпрограмма направлена на создание благоприятных условий для развития внутреннего и въездного туризма, создание новых рабочих мест в туристской отрасли.</w:t>
      </w:r>
    </w:p>
    <w:p w:rsidR="00AE5FF7" w:rsidRDefault="00AE5FF7">
      <w:pPr>
        <w:pStyle w:val="ConsPlusNormal"/>
        <w:ind w:firstLine="540"/>
        <w:jc w:val="both"/>
      </w:pPr>
      <w:r>
        <w:t>Достижение цели подпрограммы будет обеспечиваться решением следующих задач.</w:t>
      </w:r>
    </w:p>
    <w:p w:rsidR="00AE5FF7" w:rsidRDefault="00AE5FF7">
      <w:pPr>
        <w:pStyle w:val="ConsPlusNormal"/>
        <w:ind w:firstLine="540"/>
        <w:jc w:val="both"/>
      </w:pPr>
      <w:r>
        <w:t>Задача 1. Развитие туристско-рекреационного комплекса Ленинградской области.</w:t>
      </w:r>
    </w:p>
    <w:p w:rsidR="00AE5FF7" w:rsidRDefault="00AE5FF7">
      <w:pPr>
        <w:pStyle w:val="ConsPlusNormal"/>
        <w:ind w:firstLine="540"/>
        <w:jc w:val="both"/>
      </w:pPr>
      <w:r>
        <w:t>Задача 2. Продвижение туристского продукта Ленинградской области на мировом и внутреннем туристских рынках.</w:t>
      </w:r>
    </w:p>
    <w:p w:rsidR="00AE5FF7" w:rsidRDefault="00AE5FF7">
      <w:pPr>
        <w:pStyle w:val="ConsPlusNormal"/>
        <w:ind w:firstLine="540"/>
        <w:jc w:val="both"/>
      </w:pPr>
      <w:r>
        <w:t>Задача 3. Повышение качества туристских услуг и кадрового потенциала сферы туризма.</w:t>
      </w:r>
    </w:p>
    <w:p w:rsidR="00AE5FF7" w:rsidRDefault="00AE5FF7">
      <w:pPr>
        <w:pStyle w:val="ConsPlusNormal"/>
        <w:ind w:firstLine="540"/>
        <w:jc w:val="both"/>
      </w:pPr>
      <w:r>
        <w:t>Перечень задач определен с учетом требований комплексного подхода к решению проблемы рационального использования туристско-рекреационного потенциала Ленинградской области с целью повышения конкурентоспособности регионального рынка туристских услуг.</w:t>
      </w:r>
    </w:p>
    <w:p w:rsidR="00AE5FF7" w:rsidRDefault="00AE5FF7">
      <w:pPr>
        <w:pStyle w:val="ConsPlusNormal"/>
        <w:ind w:firstLine="540"/>
        <w:jc w:val="both"/>
      </w:pPr>
      <w:r>
        <w:t>Показателями решения задачи 1 являются: число коллективных средств размещения, число койко-мест в коллективных средствах размещения, объем налоговых поступлений в областной бюджет от туристской отрасли.</w:t>
      </w:r>
    </w:p>
    <w:p w:rsidR="00AE5FF7" w:rsidRDefault="00AE5FF7">
      <w:pPr>
        <w:pStyle w:val="ConsPlusNormal"/>
        <w:ind w:firstLine="540"/>
        <w:jc w:val="both"/>
      </w:pPr>
      <w:r>
        <w:t>Показателем решения задачи 2 является число принятых туристов.</w:t>
      </w:r>
    </w:p>
    <w:p w:rsidR="00AE5FF7" w:rsidRDefault="00AE5FF7">
      <w:pPr>
        <w:pStyle w:val="ConsPlusNormal"/>
        <w:ind w:firstLine="540"/>
        <w:jc w:val="both"/>
      </w:pPr>
      <w:r>
        <w:t>Показателем решения задачи 3 является число занятых в коллективных средствах размещения и туристических фирмах.</w:t>
      </w:r>
    </w:p>
    <w:p w:rsidR="00AE5FF7" w:rsidRDefault="00AE5FF7">
      <w:pPr>
        <w:pStyle w:val="ConsPlusNormal"/>
        <w:ind w:firstLine="540"/>
        <w:jc w:val="both"/>
      </w:pPr>
      <w:r>
        <w:t>Ожидаемые результаты реализации подпрограммы к концу 2014 года:</w:t>
      </w:r>
    </w:p>
    <w:p w:rsidR="00AE5FF7" w:rsidRDefault="00AE5FF7">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число принятых туристов возрастет с 1138,4 тыс. человек в 2013 году до 1171,5 тыс. человек;</w:t>
      </w:r>
    </w:p>
    <w:p w:rsidR="00AE5FF7" w:rsidRDefault="00AE5FF7">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число коллективных средств размещения возрастет до 632 единиц;</w:t>
      </w:r>
    </w:p>
    <w:p w:rsidR="00AE5FF7" w:rsidRDefault="00AE5FF7">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число койко-мест в коллективных средствах размещения составит 46768 койко-мест;</w:t>
      </w:r>
    </w:p>
    <w:p w:rsidR="00AE5FF7" w:rsidRDefault="00AE5FF7">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число занятых в коллективных средствах размещения и турфирмах увеличится до 13014 человек;</w:t>
      </w:r>
    </w:p>
    <w:p w:rsidR="00AE5FF7" w:rsidRDefault="00AE5FF7">
      <w:pPr>
        <w:pStyle w:val="ConsPlusNormal"/>
        <w:jc w:val="both"/>
      </w:pPr>
      <w:r>
        <w:t xml:space="preserve">(в ред. </w:t>
      </w:r>
      <w:hyperlink r:id="rId361"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объем налоговых поступлений в областной бюджет от туристской отрасли возрастет с 680,0 млн рублей в 2013 году до 700,0 млн рублей.</w:t>
      </w:r>
    </w:p>
    <w:p w:rsidR="00AE5FF7" w:rsidRDefault="00AE5FF7">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ind w:firstLine="540"/>
        <w:jc w:val="both"/>
      </w:pPr>
      <w:r>
        <w:t>Реализация подпрограммы осуществляется в 2014 году. С 2015 года мероприятия подпрограммы реализуются в составе государственной программы Ленинградской области "Развитие культуры в Ленинградской области".</w:t>
      </w:r>
    </w:p>
    <w:p w:rsidR="00AE5FF7" w:rsidRDefault="00AE5FF7">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27.10.2014 N 488)</w:t>
      </w:r>
    </w:p>
    <w:p w:rsidR="00AE5FF7" w:rsidRDefault="00AE5FF7">
      <w:pPr>
        <w:pStyle w:val="ConsPlusNormal"/>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pPr>
    </w:p>
    <w:p w:rsidR="00AE5FF7" w:rsidRDefault="00AE5FF7">
      <w:pPr>
        <w:pStyle w:val="ConsPlusNormal"/>
        <w:jc w:val="center"/>
      </w:pPr>
      <w:r>
        <w:t>5. Основные мероприятия подпрограммы</w:t>
      </w:r>
    </w:p>
    <w:p w:rsidR="00AE5FF7" w:rsidRDefault="00AE5FF7">
      <w:pPr>
        <w:pStyle w:val="ConsPlusNormal"/>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7.1. "Институциональное развитие сферы туризма, научные, маркетинговые и статистические исследования в этой сфере";</w:t>
      </w:r>
    </w:p>
    <w:p w:rsidR="00AE5FF7" w:rsidRDefault="00AE5FF7">
      <w:pPr>
        <w:pStyle w:val="ConsPlusNormal"/>
        <w:ind w:firstLine="540"/>
        <w:jc w:val="both"/>
      </w:pPr>
      <w:r>
        <w:t>основное мероприятие 7.2. "Содействие созданию и развитию объектов туристской инфраструктуры и сервиса на территории Ленинградской области";</w:t>
      </w:r>
    </w:p>
    <w:p w:rsidR="00AE5FF7" w:rsidRDefault="00AE5FF7">
      <w:pPr>
        <w:pStyle w:val="ConsPlusNormal"/>
        <w:ind w:firstLine="540"/>
        <w:jc w:val="both"/>
      </w:pPr>
      <w:r>
        <w:t>основное мероприятие 7.3. "Продвижение туристских возможностей Ленинградской области на внутреннем и международном рынках";</w:t>
      </w:r>
    </w:p>
    <w:p w:rsidR="00AE5FF7" w:rsidRDefault="00AE5FF7">
      <w:pPr>
        <w:pStyle w:val="ConsPlusNormal"/>
        <w:ind w:firstLine="540"/>
        <w:jc w:val="both"/>
      </w:pPr>
      <w:r>
        <w:t>основное мероприятие 7.4. "Обеспечение подготовки квалифицированных кадров, необходимых для сферы туризма Ленинградской области".</w:t>
      </w:r>
    </w:p>
    <w:p w:rsidR="00AE5FF7" w:rsidRDefault="00AE5FF7">
      <w:pPr>
        <w:pStyle w:val="ConsPlusNormal"/>
        <w:ind w:firstLine="540"/>
        <w:jc w:val="both"/>
      </w:pPr>
      <w:r>
        <w:t>В рамках реализации основного мероприятия 7.1 предусматривается:</w:t>
      </w:r>
    </w:p>
    <w:p w:rsidR="00AE5FF7" w:rsidRDefault="00AE5FF7">
      <w:pPr>
        <w:pStyle w:val="ConsPlusNormal"/>
        <w:ind w:firstLine="540"/>
        <w:jc w:val="both"/>
      </w:pPr>
      <w:r>
        <w:t>проведение работ и оказание услуг, связанных с изучением и оценкой туристского потенциала региона и качества региональных проектов;</w:t>
      </w:r>
    </w:p>
    <w:p w:rsidR="00AE5FF7" w:rsidRDefault="00AE5FF7">
      <w:pPr>
        <w:pStyle w:val="ConsPlusNormal"/>
        <w:ind w:firstLine="540"/>
        <w:jc w:val="both"/>
      </w:pPr>
      <w:r>
        <w:t>организация и проведение научных и маркетинговых исследований в сфере туризма;</w:t>
      </w:r>
    </w:p>
    <w:p w:rsidR="00AE5FF7" w:rsidRDefault="00AE5FF7">
      <w:pPr>
        <w:pStyle w:val="ConsPlusNormal"/>
        <w:ind w:firstLine="540"/>
        <w:jc w:val="both"/>
      </w:pPr>
      <w:r>
        <w:t>организация и проведение информационно-статистических исследований сферы туризма;</w:t>
      </w:r>
    </w:p>
    <w:p w:rsidR="00AE5FF7" w:rsidRDefault="00AE5FF7">
      <w:pPr>
        <w:pStyle w:val="ConsPlusNormal"/>
        <w:ind w:firstLine="540"/>
        <w:jc w:val="both"/>
      </w:pPr>
      <w:r>
        <w:t>обеспечение подготовки и проведения совещаний, заседаний рабочих групп, организации конкурсов;</w:t>
      </w:r>
    </w:p>
    <w:p w:rsidR="00AE5FF7" w:rsidRDefault="00AE5FF7">
      <w:pPr>
        <w:pStyle w:val="ConsPlusNormal"/>
        <w:ind w:firstLine="540"/>
        <w:jc w:val="both"/>
      </w:pPr>
      <w:r>
        <w:t>предоставление субсидий государственному бюджетному учреждению Ленинградской области "Информационно-туристский центр" на финансовое обеспечение государственного задания на оказание государственных услуг (выполнение работ);</w:t>
      </w:r>
    </w:p>
    <w:p w:rsidR="00AE5FF7" w:rsidRDefault="00AE5FF7">
      <w:pPr>
        <w:pStyle w:val="ConsPlusNormal"/>
        <w:ind w:firstLine="540"/>
        <w:jc w:val="both"/>
      </w:pPr>
      <w:r>
        <w:t>разработка концепции развития туризма в Ленинградской области;</w:t>
      </w:r>
    </w:p>
    <w:p w:rsidR="00AE5FF7" w:rsidRDefault="00AE5FF7">
      <w:pPr>
        <w:pStyle w:val="ConsPlusNormal"/>
        <w:ind w:firstLine="540"/>
        <w:jc w:val="both"/>
      </w:pPr>
      <w:r>
        <w:t>разработка туристического бренда Ленинградской области;</w:t>
      </w:r>
    </w:p>
    <w:p w:rsidR="00AE5FF7" w:rsidRDefault="00AE5FF7">
      <w:pPr>
        <w:pStyle w:val="ConsPlusNormal"/>
        <w:ind w:firstLine="540"/>
        <w:jc w:val="both"/>
      </w:pPr>
      <w:r>
        <w:t>разработка туристических маршрутов;</w:t>
      </w:r>
    </w:p>
    <w:p w:rsidR="00AE5FF7" w:rsidRDefault="00AE5FF7">
      <w:pPr>
        <w:pStyle w:val="ConsPlusNormal"/>
        <w:ind w:firstLine="540"/>
        <w:jc w:val="both"/>
      </w:pPr>
      <w:r>
        <w:t>нормативно-правовое обеспечение отрасли.</w:t>
      </w:r>
    </w:p>
    <w:p w:rsidR="00AE5FF7" w:rsidRDefault="00AE5FF7">
      <w:pPr>
        <w:pStyle w:val="ConsPlusNormal"/>
        <w:ind w:firstLine="540"/>
        <w:jc w:val="both"/>
      </w:pPr>
      <w:r>
        <w:t>Реализация основного мероприятия 7.2 направлена на решение задачи 1. Планируется осуществить комплексное развитие туристской и обеспечивающей инфраструктуры туристско-рекреационных комплексов и кластеров, которые станут точками роста в развитии региона и межрегиональных связей, активизируют развитие малого и среднего бизнеса. Это будет способствовать нейтрализации таких сдерживающих реализацию туристского потенциала факторов, как низкий уровень развития туристской инфраструктуры,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AE5FF7" w:rsidRDefault="00AE5FF7">
      <w:pPr>
        <w:pStyle w:val="ConsPlusNormal"/>
        <w:ind w:firstLine="540"/>
        <w:jc w:val="both"/>
      </w:pPr>
      <w:r>
        <w:t>В рамках реализации основного мероприятия 7.2 предусматривается:</w:t>
      </w:r>
    </w:p>
    <w:p w:rsidR="00AE5FF7" w:rsidRDefault="00AE5FF7">
      <w:pPr>
        <w:pStyle w:val="ConsPlusNormal"/>
        <w:ind w:firstLine="540"/>
        <w:jc w:val="both"/>
      </w:pPr>
      <w:r>
        <w:t>содействие созданию туристско-рекреационных комплексов и кластеров: объектов размещения, питания, развлечения, кемпингов, сувенирных магазинов и других объектов (в том числе на базе существующих исторических поселений Старая Ладога, Ивангород, Приозерск, Выборг, Гатчина, Копорье, Лодейное Поле, Тихвин, Луга и др.), а также развитие средств размещения туристов, модернизация туристских объектов;</w:t>
      </w:r>
    </w:p>
    <w:p w:rsidR="00AE5FF7" w:rsidRDefault="00AE5FF7">
      <w:pPr>
        <w:pStyle w:val="ConsPlusNormal"/>
        <w:ind w:firstLine="540"/>
        <w:jc w:val="both"/>
      </w:pPr>
      <w:r>
        <w:t>разработка документации, необходимой для включения инвестиционных проектов в сфере туризма в федеральные целевые программы, подготовка проектно-сметной документации;</w:t>
      </w:r>
    </w:p>
    <w:p w:rsidR="00AE5FF7" w:rsidRDefault="00AE5FF7">
      <w:pPr>
        <w:pStyle w:val="ConsPlusNormal"/>
        <w:ind w:firstLine="540"/>
        <w:jc w:val="both"/>
      </w:pPr>
      <w:r>
        <w:t xml:space="preserve">абзац утратил силу с 7 июля 2014 года. - </w:t>
      </w:r>
      <w:hyperlink r:id="rId364" w:history="1">
        <w:r>
          <w:rPr>
            <w:color w:val="0000FF"/>
          </w:rPr>
          <w:t>Постановление</w:t>
        </w:r>
      </w:hyperlink>
      <w:r>
        <w:t xml:space="preserve"> Правительства Ленинградской области от 07.07.2014 N 293;</w:t>
      </w:r>
    </w:p>
    <w:p w:rsidR="00AE5FF7" w:rsidRDefault="00AE5FF7">
      <w:pPr>
        <w:pStyle w:val="ConsPlusNormal"/>
        <w:ind w:firstLine="540"/>
        <w:jc w:val="both"/>
      </w:pPr>
      <w:r>
        <w:t>содействие созданию и развитию инфраструктуры водного туризма в Ленинградской области, в том числе предоставление на конкурсной основе субъектам туристской индустрии субсидий на компенсацию части расходов на создание и развитие причалов, стоянок, заправок для маломерных туристских судов;</w:t>
      </w:r>
    </w:p>
    <w:p w:rsidR="00AE5FF7" w:rsidRDefault="00AE5FF7">
      <w:pPr>
        <w:pStyle w:val="ConsPlusNormal"/>
        <w:ind w:firstLine="540"/>
        <w:jc w:val="both"/>
      </w:pPr>
      <w:r>
        <w:t>содействие созданию и развитию пляжных и рекреационных зон на территории Ленинградской области, в том числе:</w:t>
      </w:r>
    </w:p>
    <w:p w:rsidR="00AE5FF7" w:rsidRDefault="00AE5FF7">
      <w:pPr>
        <w:pStyle w:val="ConsPlusNormal"/>
        <w:ind w:firstLine="540"/>
        <w:jc w:val="both"/>
      </w:pPr>
      <w:r>
        <w:t xml:space="preserve">абзац утратил силу с 7 июля 2014 года. - </w:t>
      </w:r>
      <w:hyperlink r:id="rId365" w:history="1">
        <w:r>
          <w:rPr>
            <w:color w:val="0000FF"/>
          </w:rPr>
          <w:t>Постановление</w:t>
        </w:r>
      </w:hyperlink>
      <w:r>
        <w:t xml:space="preserve"> Правительства Ленинградской области от 07.07.2014 N 293;</w:t>
      </w:r>
    </w:p>
    <w:p w:rsidR="00AE5FF7" w:rsidRDefault="00AE5FF7">
      <w:pPr>
        <w:pStyle w:val="ConsPlusNormal"/>
        <w:ind w:firstLine="540"/>
        <w:jc w:val="both"/>
      </w:pPr>
      <w:r>
        <w:t>предоставление на конкурсной основе субъектам туристской индустрии субсидий на компенсацию части расходов на создание и развитие пляжных и рекреационных зон;</w:t>
      </w:r>
    </w:p>
    <w:p w:rsidR="00AE5FF7" w:rsidRDefault="00AE5FF7">
      <w:pPr>
        <w:pStyle w:val="ConsPlusNormal"/>
        <w:ind w:firstLine="540"/>
        <w:jc w:val="both"/>
      </w:pPr>
      <w:r>
        <w:t xml:space="preserve">содействие в создании на территории Ленинградской области новых объектов показа, в том </w:t>
      </w:r>
      <w:r>
        <w:lastRenderedPageBreak/>
        <w:t>числе предоставление на конкурсной основе субъектам туристской индустрии субсидий на компенсацию части расходов на создание и развитие объектов показа;</w:t>
      </w:r>
    </w:p>
    <w:p w:rsidR="00AE5FF7" w:rsidRDefault="00AE5FF7">
      <w:pPr>
        <w:pStyle w:val="ConsPlusNormal"/>
        <w:ind w:firstLine="540"/>
        <w:jc w:val="both"/>
      </w:pPr>
      <w:r>
        <w:t>обеспечение условий для создания и развития "зеленых стоянок" (мест кратковременной остановки туристского транспорта (автобусов, автомобилей), автокемпингов, оборудованных туалетом, источником воды, местом для сбора мусора, местом для приема пищи), в том числе предоставление на конкурсной основе субъектам туристской индустрии субсидий на компенсацию части расходов на создание и развитие "зеленых стоянок";</w:t>
      </w:r>
    </w:p>
    <w:p w:rsidR="00AE5FF7" w:rsidRDefault="00AE5FF7">
      <w:pPr>
        <w:pStyle w:val="ConsPlusNormal"/>
        <w:ind w:firstLine="540"/>
        <w:jc w:val="both"/>
      </w:pPr>
      <w:r>
        <w:t>предоставление на конкурсной основе субъектам туристской индустрии субсидий на компенсацию части расходов на классификацию объектов туристской индустрии, включающих гостиницы и иные средства размещения, горнолыжные трассы, пляжи.</w:t>
      </w:r>
    </w:p>
    <w:p w:rsidR="00AE5FF7" w:rsidRDefault="00AE5FF7">
      <w:pPr>
        <w:pStyle w:val="ConsPlusNormal"/>
        <w:ind w:firstLine="540"/>
        <w:jc w:val="both"/>
      </w:pPr>
      <w:r>
        <w:t>Реализация основного мероприятия 7.3 направлена на решение задачи 2.</w:t>
      </w:r>
    </w:p>
    <w:p w:rsidR="00AE5FF7" w:rsidRDefault="00AE5FF7">
      <w:pPr>
        <w:pStyle w:val="ConsPlusNormal"/>
        <w:ind w:firstLine="540"/>
        <w:jc w:val="both"/>
      </w:pPr>
      <w:r>
        <w:t>В ходе реализации подпрограммы планируется проведение информационно-пропагандистских кампаний, развитие сети информационных центров и пунктов для туристов,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Ленинградской области как привлекательного для туристов направления.</w:t>
      </w:r>
    </w:p>
    <w:p w:rsidR="00AE5FF7" w:rsidRDefault="00AE5FF7">
      <w:pPr>
        <w:pStyle w:val="ConsPlusNormal"/>
        <w:ind w:firstLine="540"/>
        <w:jc w:val="both"/>
      </w:pPr>
      <w:r>
        <w:t>В рамках реализации основного мероприятия 7.3 предусматривается:</w:t>
      </w:r>
    </w:p>
    <w:p w:rsidR="00AE5FF7" w:rsidRDefault="00AE5FF7">
      <w:pPr>
        <w:pStyle w:val="ConsPlusNormal"/>
        <w:ind w:firstLine="540"/>
        <w:jc w:val="both"/>
      </w:pPr>
      <w:r>
        <w:t>проведение выездных инфотуров по представлению туристского продукта;</w:t>
      </w:r>
    </w:p>
    <w:p w:rsidR="00AE5FF7" w:rsidRDefault="00AE5FF7">
      <w:pPr>
        <w:pStyle w:val="ConsPlusNormal"/>
        <w:ind w:firstLine="540"/>
        <w:jc w:val="both"/>
      </w:pPr>
      <w:r>
        <w:t>предоставление субсидий государственному бюджетному учреждению Ленинградской области "Информационно-туристский центр" по проведению выездных инфотуров;</w:t>
      </w:r>
    </w:p>
    <w:p w:rsidR="00AE5FF7" w:rsidRDefault="00AE5FF7">
      <w:pPr>
        <w:pStyle w:val="ConsPlusNormal"/>
        <w:ind w:firstLine="540"/>
        <w:jc w:val="both"/>
      </w:pPr>
      <w:r>
        <w:t>продвижение туристско-рекреационного потенциала Ленинградской области в сети "Интернет";</w:t>
      </w:r>
    </w:p>
    <w:p w:rsidR="00AE5FF7" w:rsidRDefault="00AE5FF7">
      <w:pPr>
        <w:pStyle w:val="ConsPlusNormal"/>
        <w:ind w:firstLine="540"/>
        <w:jc w:val="both"/>
      </w:pPr>
      <w:r>
        <w:t>создание конкурентоспособного контента и наполнение информационного ресурса (интернет-портала) в сети "Интернет", перевод информационных ресурсов на английский язык, разработка и внедрение электронных приложений и др.;</w:t>
      </w:r>
    </w:p>
    <w:p w:rsidR="00AE5FF7" w:rsidRDefault="00AE5FF7">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t>разработка и изготовление информационных и презентационных материалов о Ленинградской области как территории, благоприятной для отдыха;</w:t>
      </w:r>
    </w:p>
    <w:p w:rsidR="00AE5FF7" w:rsidRDefault="00AE5FF7">
      <w:pPr>
        <w:pStyle w:val="ConsPlusNormal"/>
        <w:ind w:firstLine="540"/>
        <w:jc w:val="both"/>
      </w:pPr>
      <w:r>
        <w:t xml:space="preserve">абзац утратил силу с 7 июля 2014 года. - </w:t>
      </w:r>
      <w:hyperlink r:id="rId367" w:history="1">
        <w:r>
          <w:rPr>
            <w:color w:val="0000FF"/>
          </w:rPr>
          <w:t>Постановление</w:t>
        </w:r>
      </w:hyperlink>
      <w:r>
        <w:t xml:space="preserve"> Правительства Ленинградской области от 07.07.2014 N 293;</w:t>
      </w:r>
    </w:p>
    <w:p w:rsidR="00AE5FF7" w:rsidRDefault="00AE5FF7">
      <w:pPr>
        <w:pStyle w:val="ConsPlusNormal"/>
        <w:ind w:firstLine="540"/>
        <w:jc w:val="both"/>
      </w:pPr>
      <w: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разработку и изготовление информационных и презентационных материалов о турпродукте;</w:t>
      </w:r>
    </w:p>
    <w:p w:rsidR="00AE5FF7" w:rsidRDefault="00AE5FF7">
      <w:pPr>
        <w:pStyle w:val="ConsPlusNormal"/>
        <w:ind w:firstLine="540"/>
        <w:jc w:val="both"/>
      </w:pPr>
      <w:r>
        <w:t>поддержка событийных мероприятий на территории Ленинградской области (частичное финансирование организации и проведения), в том числе:</w:t>
      </w:r>
    </w:p>
    <w:p w:rsidR="00AE5FF7" w:rsidRDefault="00AE5FF7">
      <w:pPr>
        <w:pStyle w:val="ConsPlusNormal"/>
        <w:ind w:firstLine="540"/>
        <w:jc w:val="both"/>
      </w:pPr>
      <w: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организацию и проведение событийных мероприятий;</w:t>
      </w:r>
    </w:p>
    <w:p w:rsidR="00AE5FF7" w:rsidRDefault="00AE5FF7">
      <w:pPr>
        <w:pStyle w:val="ConsPlusNormal"/>
        <w:ind w:firstLine="540"/>
        <w:jc w:val="both"/>
      </w:pPr>
      <w:r>
        <w:t xml:space="preserve">абзац утратил силу с 7 июля 2014 года. - </w:t>
      </w:r>
      <w:hyperlink r:id="rId368" w:history="1">
        <w:r>
          <w:rPr>
            <w:color w:val="0000FF"/>
          </w:rPr>
          <w:t>Постановление</w:t>
        </w:r>
      </w:hyperlink>
      <w:r>
        <w:t xml:space="preserve"> Правительства Ленинградской области от 07.07.2014 N 293;</w:t>
      </w:r>
    </w:p>
    <w:p w:rsidR="00AE5FF7" w:rsidRDefault="00AE5FF7">
      <w:pPr>
        <w:pStyle w:val="ConsPlusNormal"/>
        <w:ind w:firstLine="540"/>
        <w:jc w:val="both"/>
      </w:pPr>
      <w:r>
        <w:t>проведение информационно-пропагандистской кампании и размещение социальной рекламы о туризме в Ленинградской области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 в том числе предоставление субсидий государственному бюджетному учреждению Ленинградской области "Информационно-туристский центр" на продвижение тур продукта Ленинградской области в средствах массовой информации, проведение пресс-туров;</w:t>
      </w:r>
    </w:p>
    <w:p w:rsidR="00AE5FF7" w:rsidRDefault="00AE5FF7">
      <w:pPr>
        <w:pStyle w:val="ConsPlusNormal"/>
        <w:ind w:firstLine="540"/>
        <w:jc w:val="both"/>
      </w:pPr>
      <w:r>
        <w:t>продвижение туристско-рекреационного потенциала Ленинградской области на выставках, в том числе:</w:t>
      </w:r>
    </w:p>
    <w:p w:rsidR="00AE5FF7" w:rsidRDefault="00AE5FF7">
      <w:pPr>
        <w:pStyle w:val="ConsPlusNormal"/>
        <w:ind w:firstLine="540"/>
        <w:jc w:val="both"/>
      </w:pPr>
      <w: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проведение и участие в туристских выставках,</w:t>
      </w:r>
    </w:p>
    <w:p w:rsidR="00AE5FF7" w:rsidRDefault="00AE5FF7">
      <w:pPr>
        <w:pStyle w:val="ConsPlusNormal"/>
        <w:ind w:firstLine="540"/>
        <w:jc w:val="both"/>
      </w:pPr>
      <w:r>
        <w:t xml:space="preserve">предоставление субсидий государственному бюджетному учреждению Ленинградской области "Информационно-туристский центр" на оказание государственных услуг (выполнение </w:t>
      </w:r>
      <w:r>
        <w:lastRenderedPageBreak/>
        <w:t>работ) по проведению и участию в выставках;</w:t>
      </w:r>
    </w:p>
    <w:p w:rsidR="00AE5FF7" w:rsidRDefault="00AE5FF7">
      <w:pPr>
        <w:pStyle w:val="ConsPlusNormal"/>
        <w:ind w:firstLine="540"/>
        <w:jc w:val="both"/>
      </w:pPr>
      <w:r>
        <w:t>организация размещения информации о достопримечательностях и крупных событийных мероприятиях, проводимых на территории Ленинградской области, на информационных щитах;</w:t>
      </w:r>
    </w:p>
    <w:p w:rsidR="00AE5FF7" w:rsidRDefault="00AE5FF7">
      <w:pPr>
        <w:pStyle w:val="ConsPlusNormal"/>
        <w:ind w:firstLine="540"/>
        <w:jc w:val="both"/>
      </w:pPr>
      <w:r>
        <w:t>проведение специализированных мероприятий по продвижению туристско-рекреационного потенциала Ленинградской области;</w:t>
      </w:r>
    </w:p>
    <w:p w:rsidR="00AE5FF7" w:rsidRDefault="00AE5FF7">
      <w:pPr>
        <w:pStyle w:val="ConsPlusNormal"/>
        <w:ind w:firstLine="540"/>
        <w:jc w:val="both"/>
      </w:pPr>
      <w:r>
        <w:t>организация разработки и продвижения межрегиональных и международных туристских маршрутов, пролегающих по территории Ленинградской области;</w:t>
      </w:r>
    </w:p>
    <w:p w:rsidR="00AE5FF7" w:rsidRDefault="00AE5FF7">
      <w:pPr>
        <w:pStyle w:val="ConsPlusNormal"/>
        <w:ind w:firstLine="540"/>
        <w:jc w:val="both"/>
      </w:pPr>
      <w:r>
        <w:t>внедрение инновационных технологий по продвижению туристского продукта Ленинградской области;</w:t>
      </w:r>
    </w:p>
    <w:p w:rsidR="00AE5FF7" w:rsidRDefault="00AE5FF7">
      <w:pPr>
        <w:pStyle w:val="ConsPlusNormal"/>
        <w:ind w:firstLine="540"/>
        <w:jc w:val="both"/>
      </w:pPr>
      <w:r>
        <w:t>разработка и участие в международных проектах по развитию туризма;</w:t>
      </w:r>
    </w:p>
    <w:p w:rsidR="00AE5FF7" w:rsidRDefault="00AE5FF7">
      <w:pPr>
        <w:pStyle w:val="ConsPlusNormal"/>
        <w:ind w:firstLine="540"/>
        <w:jc w:val="both"/>
      </w:pPr>
      <w:r>
        <w:t>организация и проведение выставок и иных мероприятий;</w:t>
      </w:r>
    </w:p>
    <w:p w:rsidR="00AE5FF7" w:rsidRDefault="00AE5FF7">
      <w:pPr>
        <w:pStyle w:val="ConsPlusNormal"/>
        <w:ind w:firstLine="540"/>
        <w:jc w:val="both"/>
      </w:pPr>
      <w:r>
        <w:t>проведение работ и оказание услуг, связанных с внедрением инновационных технологий по продвижению туристского продукта Ленинградской области на мировом и внутреннем туристских рынках;</w:t>
      </w:r>
    </w:p>
    <w:p w:rsidR="00AE5FF7" w:rsidRDefault="00AE5FF7">
      <w:pPr>
        <w:pStyle w:val="ConsPlusNormal"/>
        <w:ind w:firstLine="540"/>
        <w:jc w:val="both"/>
      </w:pPr>
      <w:r>
        <w:t>разработка отдельных мероприятий по развитию культурно-познавательного туризма, сельского и гастрономического туризма на территории Ленинградской области;</w:t>
      </w:r>
    </w:p>
    <w:p w:rsidR="00AE5FF7" w:rsidRDefault="00AE5FF7">
      <w:pPr>
        <w:pStyle w:val="ConsPlusNormal"/>
        <w:ind w:firstLine="540"/>
        <w:jc w:val="both"/>
      </w:pPr>
      <w:r>
        <w:t>содействие в привлечении иностранного капитала для участия в международных проектах, включение объектов Ленинградской области в международные и межрегиональные туристические маршруты.</w:t>
      </w:r>
    </w:p>
    <w:p w:rsidR="00AE5FF7" w:rsidRDefault="00AE5FF7">
      <w:pPr>
        <w:pStyle w:val="ConsPlusNormal"/>
        <w:ind w:firstLine="540"/>
        <w:jc w:val="both"/>
      </w:pPr>
      <w:r>
        <w:t>Реализация основного мероприятия 7.4 направлена на решение задачи 3 и будет способствовать преодолению такого фактора, сдерживающего рост конкурентоспособности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AE5FF7" w:rsidRDefault="00AE5FF7">
      <w:pPr>
        <w:pStyle w:val="ConsPlusNormal"/>
        <w:ind w:firstLine="540"/>
        <w:jc w:val="both"/>
      </w:pPr>
      <w:r>
        <w:t>В рамках реализации основного мероприятия 7.4 предусматривается:</w:t>
      </w:r>
    </w:p>
    <w:p w:rsidR="00AE5FF7" w:rsidRDefault="00AE5FF7">
      <w:pPr>
        <w:pStyle w:val="ConsPlusNormal"/>
        <w:ind w:firstLine="540"/>
        <w:jc w:val="both"/>
      </w:pPr>
      <w:r>
        <w:t>проведение методических и обучающих мероприятий по обеспечению подготовки кадров для сферы туризма;</w:t>
      </w:r>
    </w:p>
    <w:p w:rsidR="00AE5FF7" w:rsidRDefault="00AE5FF7">
      <w:pPr>
        <w:pStyle w:val="ConsPlusNormal"/>
        <w:ind w:firstLine="540"/>
        <w:jc w:val="both"/>
      </w:pPr>
      <w:r>
        <w:t>проведение и участие в конференциях, форумах, семинарах по развитию туризма, в том числе:</w:t>
      </w:r>
    </w:p>
    <w:p w:rsidR="00AE5FF7" w:rsidRDefault="00AE5FF7">
      <w:pPr>
        <w:pStyle w:val="ConsPlusNormal"/>
        <w:ind w:firstLine="540"/>
        <w:jc w:val="both"/>
      </w:pPr>
      <w: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проведение и участие в конференциях, форумах, семинарах;</w:t>
      </w:r>
    </w:p>
    <w:p w:rsidR="00AE5FF7" w:rsidRDefault="00AE5FF7">
      <w:pPr>
        <w:pStyle w:val="ConsPlusNormal"/>
        <w:ind w:firstLine="540"/>
        <w:jc w:val="both"/>
      </w:pPr>
      <w:r>
        <w:t>предоставление субсидий государственному бюджетному учреждению Ленинградской области "Информационно-туристский центр" на оказание государственных услуг (выполнение работ) по проведению и участию в конференциях, форумах, семинарах;</w:t>
      </w:r>
    </w:p>
    <w:p w:rsidR="00AE5FF7" w:rsidRDefault="00AE5FF7">
      <w:pPr>
        <w:pStyle w:val="ConsPlusNormal"/>
        <w:ind w:firstLine="540"/>
        <w:jc w:val="both"/>
      </w:pPr>
      <w:r>
        <w:t>разработка методических материалов, способствующих развитию сферы туризма в Ленинградской области.</w:t>
      </w:r>
    </w:p>
    <w:p w:rsidR="00AE5FF7" w:rsidRDefault="00AE5FF7">
      <w:pPr>
        <w:pStyle w:val="ConsPlusNormal"/>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pPr>
    </w:p>
    <w:p w:rsidR="00AE5FF7" w:rsidRDefault="00AE5FF7">
      <w:pPr>
        <w:pStyle w:val="ConsPlusNormal"/>
        <w:ind w:firstLine="540"/>
        <w:jc w:val="both"/>
      </w:pPr>
      <w:r>
        <w:t>Меры государственного регулирования в рамках реализации подпрограммы не применяются.</w:t>
      </w:r>
    </w:p>
    <w:p w:rsidR="00AE5FF7" w:rsidRDefault="00AE5FF7">
      <w:pPr>
        <w:pStyle w:val="ConsPlusNormal"/>
        <w:ind w:firstLine="540"/>
        <w:jc w:val="both"/>
      </w:pPr>
      <w:r>
        <w:t xml:space="preserve">Сведения об основных мерах правового регулирования в сфере реализации подпрограммы приведены в </w:t>
      </w:r>
      <w:hyperlink w:anchor="P5444" w:history="1">
        <w:r>
          <w:rPr>
            <w:color w:val="0000FF"/>
          </w:rPr>
          <w:t>приложении 5</w:t>
        </w:r>
      </w:hyperlink>
      <w:r>
        <w:t xml:space="preserve"> к Государственной программе.</w:t>
      </w:r>
    </w:p>
    <w:p w:rsidR="00AE5FF7" w:rsidRDefault="00AE5FF7">
      <w:pPr>
        <w:pStyle w:val="ConsPlusNormal"/>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jc w:val="center"/>
      </w:pPr>
      <w:r>
        <w:t xml:space="preserve">(в ред. </w:t>
      </w:r>
      <w:hyperlink r:id="rId369"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07.07.2014 N 293)</w:t>
      </w:r>
    </w:p>
    <w:p w:rsidR="00AE5FF7" w:rsidRDefault="00AE5FF7">
      <w:pPr>
        <w:pStyle w:val="ConsPlusNormal"/>
      </w:pPr>
    </w:p>
    <w:p w:rsidR="00AE5FF7" w:rsidRDefault="00AE5FF7">
      <w:pPr>
        <w:pStyle w:val="ConsPlusNormal"/>
        <w:ind w:firstLine="540"/>
        <w:jc w:val="both"/>
      </w:pPr>
      <w:r>
        <w:t>Муниципальные образования не принимают участия в реализации основных мероприятий подпрограммы.</w:t>
      </w:r>
    </w:p>
    <w:p w:rsidR="00AE5FF7" w:rsidRDefault="00AE5FF7">
      <w:pPr>
        <w:pStyle w:val="ConsPlusNormal"/>
      </w:pPr>
    </w:p>
    <w:p w:rsidR="00AE5FF7" w:rsidRDefault="00AE5FF7">
      <w:pPr>
        <w:pStyle w:val="ConsPlusNormal"/>
        <w:jc w:val="center"/>
      </w:pPr>
      <w:r>
        <w:lastRenderedPageBreak/>
        <w:t>8. Участие государственных учреждений, общественных,</w:t>
      </w:r>
    </w:p>
    <w:p w:rsidR="00AE5FF7" w:rsidRDefault="00AE5FF7">
      <w:pPr>
        <w:pStyle w:val="ConsPlusNormal"/>
        <w:jc w:val="center"/>
      </w:pPr>
      <w:r>
        <w:t>научных и иных организаций, а также государственных</w:t>
      </w:r>
    </w:p>
    <w:p w:rsidR="00AE5FF7" w:rsidRDefault="00AE5FF7">
      <w:pPr>
        <w:pStyle w:val="ConsPlusNormal"/>
        <w:jc w:val="center"/>
      </w:pPr>
      <w:r>
        <w:t>внебюджетных фондов и физических лиц в реализации</w:t>
      </w:r>
    </w:p>
    <w:p w:rsidR="00AE5FF7" w:rsidRDefault="00AE5FF7">
      <w:pPr>
        <w:pStyle w:val="ConsPlusNormal"/>
        <w:jc w:val="center"/>
      </w:pPr>
      <w:r>
        <w:t>подпрограммы</w:t>
      </w:r>
    </w:p>
    <w:p w:rsidR="00AE5FF7" w:rsidRDefault="00AE5FF7">
      <w:pPr>
        <w:pStyle w:val="ConsPlusNormal"/>
      </w:pPr>
    </w:p>
    <w:p w:rsidR="00AE5FF7" w:rsidRDefault="00AE5FF7">
      <w:pPr>
        <w:pStyle w:val="ConsPlusNormal"/>
        <w:ind w:firstLine="540"/>
        <w:jc w:val="both"/>
      </w:pPr>
      <w:r>
        <w:t>Государственное бюджетное учреждение Ленинградской области "Информационно-туристский центр" участвует в основных мероприятиях 7.1. "Институциональное развитие сферы туризма, научные, маркетинговые и статистические исследования в этой сфере", 7.3. "Продвижение туристских возможностей Ленинградской области на внутреннем и международном рынках", 7.4. "Обеспечение подготовки квалифицированных кадров, необходимых для сферы туризма Ленинградской области".</w:t>
      </w:r>
    </w:p>
    <w:p w:rsidR="00AE5FF7" w:rsidRDefault="00AE5FF7">
      <w:pPr>
        <w:pStyle w:val="ConsPlusNormal"/>
        <w:ind w:firstLine="540"/>
        <w:jc w:val="both"/>
      </w:pPr>
      <w:r>
        <w:t>В реализации подпрограммы также будут принимать участие организации, осуществляющие функции информационно-туристских центров в муниципальных образованиях Ленинградской области, субъекты туристской индустрии.</w:t>
      </w:r>
    </w:p>
    <w:p w:rsidR="00AE5FF7" w:rsidRDefault="00AE5FF7">
      <w:pPr>
        <w:pStyle w:val="ConsPlusNormal"/>
        <w:ind w:firstLine="540"/>
        <w:jc w:val="both"/>
      </w:pPr>
      <w:r>
        <w:t xml:space="preserve">В рамках реализации основных мероприятий 7.1. "Институциональное развитие сферы туризма, научные, маркетинговые и статистические исследования в этой сфере" и 7.3. "Продвижение туристских возможностей Ленинградской области на внутреннем и международном рынках" предусматривается предоставление на конкурсной основе субсидий из областного бюджета Ленинградской области на поддержку проектов некоммерческих организаций (далее - НКО), принимающих участие в развитии туристского потенциала и повышении конкурентоспособности туристского рынка Ленинградской области. Отбор получателей субсидий производится экспертным советом по проведению конкурсного отбора проектов НКО для предоставления субсидий (далее - экспертный совет) в соответствии с Порядком проведения конкурсного отбора для предоставления субсидий некоммерческим организациям, принимающим участие в развитии туристского потенциала и повышении конкурентоспособности туристского рынка Ленинградской области. </w:t>
      </w:r>
      <w:hyperlink w:anchor="P9272" w:history="1">
        <w:r>
          <w:rPr>
            <w:color w:val="0000FF"/>
          </w:rPr>
          <w:t>Порядок</w:t>
        </w:r>
      </w:hyperlink>
      <w:r>
        <w:t xml:space="preserve"> предоставления субсидий из областного бюджета Ленинградской области некоммерческим организациям, принимающим участие в развитии туристского потенциала и повышении конкурентоспособности туристского рынка Ленинградской области, приведен в приложении 7 к Государственной программе.</w:t>
      </w:r>
    </w:p>
    <w:p w:rsidR="00AE5FF7" w:rsidRDefault="00AE5FF7">
      <w:pPr>
        <w:pStyle w:val="ConsPlusNormal"/>
        <w:jc w:val="both"/>
      </w:pPr>
      <w:r>
        <w:t xml:space="preserve">(абзац введен </w:t>
      </w:r>
      <w:hyperlink r:id="rId370" w:history="1">
        <w:r>
          <w:rPr>
            <w:color w:val="0000FF"/>
          </w:rPr>
          <w:t>Постановлением</w:t>
        </w:r>
      </w:hyperlink>
      <w:r>
        <w:t xml:space="preserve"> Правительства Ленинградской области от 07.07.2014 N 293)</w:t>
      </w:r>
    </w:p>
    <w:p w:rsidR="00AE5FF7" w:rsidRDefault="00AE5FF7">
      <w:pPr>
        <w:pStyle w:val="ConsPlusNormal"/>
      </w:pPr>
    </w:p>
    <w:p w:rsidR="00AE5FF7" w:rsidRDefault="00AE5FF7">
      <w:pPr>
        <w:pStyle w:val="ConsPlusNormal"/>
        <w:jc w:val="center"/>
      </w:pPr>
      <w:r>
        <w:t>9. Ресурсное обеспечение подпрограммы</w:t>
      </w:r>
    </w:p>
    <w:p w:rsidR="00AE5FF7" w:rsidRDefault="00AE5FF7">
      <w:pPr>
        <w:pStyle w:val="ConsPlusNormal"/>
      </w:pPr>
    </w:p>
    <w:p w:rsidR="00AE5FF7" w:rsidRDefault="00AE5FF7">
      <w:pPr>
        <w:pStyle w:val="ConsPlusNormal"/>
        <w:ind w:firstLine="540"/>
        <w:jc w:val="both"/>
      </w:pPr>
      <w:r>
        <w:t>Объем финансирования подпрограммы в 2014-2020 годах составит 43347,3 тыс. рублей за счет средств областного и местных бюджетов.</w:t>
      </w:r>
    </w:p>
    <w:p w:rsidR="00AE5FF7" w:rsidRDefault="00AE5FF7">
      <w:pPr>
        <w:pStyle w:val="ConsPlusNormal"/>
        <w:jc w:val="both"/>
      </w:pPr>
      <w:r>
        <w:t xml:space="preserve">(в ред. Постановлений Правительства Ленинградской области от 07.07.2014 </w:t>
      </w:r>
      <w:hyperlink r:id="rId371" w:history="1">
        <w:r>
          <w:rPr>
            <w:color w:val="0000FF"/>
          </w:rPr>
          <w:t>N 293</w:t>
        </w:r>
      </w:hyperlink>
      <w:r>
        <w:t xml:space="preserve">, от 27.10.2014 </w:t>
      </w:r>
      <w:hyperlink r:id="rId372" w:history="1">
        <w:r>
          <w:rPr>
            <w:color w:val="0000FF"/>
          </w:rPr>
          <w:t>N 488</w:t>
        </w:r>
      </w:hyperlink>
      <w:r>
        <w:t>)</w:t>
      </w:r>
    </w:p>
    <w:p w:rsidR="00AE5FF7" w:rsidRDefault="00AE5FF7">
      <w:pPr>
        <w:pStyle w:val="ConsPlusNormal"/>
        <w:ind w:firstLine="540"/>
        <w:jc w:val="both"/>
      </w:pPr>
      <w:r>
        <w:t>Наибольший объем средств (40,9 проц.) общего объема средств областного бюджета Ленинградской области, выделяемых на реализацию подпрограммы, будет направлен на основное мероприятие 7.3. "Содействие созданию и развитию туристской инфраструктуры и сервиса на территории Ленинградской области".</w:t>
      </w:r>
    </w:p>
    <w:p w:rsidR="00AE5FF7" w:rsidRDefault="00AE5FF7">
      <w:pPr>
        <w:pStyle w:val="ConsPlusNormal"/>
        <w:jc w:val="both"/>
      </w:pPr>
      <w:r>
        <w:t xml:space="preserve">(в ред. Постановлений Правительства Ленинградской области от 07.07.2014 </w:t>
      </w:r>
      <w:hyperlink r:id="rId373" w:history="1">
        <w:r>
          <w:rPr>
            <w:color w:val="0000FF"/>
          </w:rPr>
          <w:t>N 293</w:t>
        </w:r>
      </w:hyperlink>
      <w:r>
        <w:t xml:space="preserve">, от 27.10.2014 </w:t>
      </w:r>
      <w:hyperlink r:id="rId374" w:history="1">
        <w:r>
          <w:rPr>
            <w:color w:val="0000FF"/>
          </w:rPr>
          <w:t>N 488</w:t>
        </w:r>
      </w:hyperlink>
      <w:r>
        <w:t>)</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jc w:val="center"/>
      </w:pPr>
      <w:r>
        <w:t>10. Анализ рисков реализации подпрограммы и меры</w:t>
      </w:r>
    </w:p>
    <w:p w:rsidR="00AE5FF7" w:rsidRDefault="00AE5FF7">
      <w:pPr>
        <w:pStyle w:val="ConsPlusNormal"/>
        <w:jc w:val="center"/>
      </w:pPr>
      <w:r>
        <w:t>по минимизации их негативного влияния</w:t>
      </w:r>
    </w:p>
    <w:p w:rsidR="00AE5FF7" w:rsidRDefault="00AE5FF7">
      <w:pPr>
        <w:pStyle w:val="ConsPlusNormal"/>
      </w:pPr>
    </w:p>
    <w:p w:rsidR="00AE5FF7" w:rsidRDefault="00AE5FF7">
      <w:pPr>
        <w:pStyle w:val="ConsPlusNormal"/>
        <w:ind w:firstLine="540"/>
        <w:jc w:val="both"/>
      </w:pPr>
      <w:r>
        <w:t xml:space="preserve">Реализация подпрограммы подвержена влиянию определенных групп рисков и негативных факторов. Риски, имеющие общий характер для реализации всех подпрограмм, описаны в </w:t>
      </w:r>
      <w:hyperlink w:anchor="P392" w:history="1">
        <w:r>
          <w:rPr>
            <w:color w:val="0000FF"/>
          </w:rPr>
          <w:t>разделе 11</w:t>
        </w:r>
      </w:hyperlink>
      <w:r>
        <w:t xml:space="preserve"> Государственной программы. Специфические риски для сферы туризма приведены в </w:t>
      </w:r>
      <w:hyperlink w:anchor="P2137" w:history="1">
        <w:r>
          <w:rPr>
            <w:color w:val="0000FF"/>
          </w:rPr>
          <w:t>таблице 1</w:t>
        </w:r>
      </w:hyperlink>
      <w:r>
        <w:t xml:space="preserve"> настоящей подпрограммы.</w:t>
      </w:r>
    </w:p>
    <w:p w:rsidR="00AE5FF7" w:rsidRDefault="00AE5FF7">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07.07.2014 N 293)</w:t>
      </w:r>
    </w:p>
    <w:p w:rsidR="00AE5FF7" w:rsidRDefault="00AE5FF7">
      <w:pPr>
        <w:pStyle w:val="ConsPlusNormal"/>
        <w:ind w:firstLine="540"/>
        <w:jc w:val="both"/>
      </w:pPr>
      <w:r>
        <w:lastRenderedPageBreak/>
        <w:t>Принятие мер по управлению рисками осуществляется в ходе мониторинга реализации подпрограммы и оценки ее эффективности и результативности.</w:t>
      </w:r>
    </w:p>
    <w:p w:rsidR="00AE5FF7" w:rsidRDefault="00AE5FF7">
      <w:pPr>
        <w:pStyle w:val="ConsPlusNormal"/>
        <w:ind w:firstLine="540"/>
        <w:jc w:val="both"/>
      </w:pPr>
      <w:r>
        <w:t>Минимизация рисков, обусловленных состоянием сферы туризма,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AE5FF7" w:rsidRDefault="00AE5FF7">
      <w:pPr>
        <w:pStyle w:val="ConsPlusNormal"/>
      </w:pPr>
    </w:p>
    <w:p w:rsidR="00AE5FF7" w:rsidRDefault="00AE5FF7">
      <w:pPr>
        <w:pStyle w:val="ConsPlusNormal"/>
        <w:jc w:val="center"/>
      </w:pPr>
      <w:bookmarkStart w:id="15" w:name="P2311"/>
      <w:bookmarkEnd w:id="15"/>
      <w:r>
        <w:t>Подпрограмма 8. "Развитие объединенного пилотного</w:t>
      </w:r>
    </w:p>
    <w:p w:rsidR="00AE5FF7" w:rsidRDefault="00AE5FF7">
      <w:pPr>
        <w:pStyle w:val="ConsPlusNormal"/>
        <w:jc w:val="center"/>
      </w:pPr>
      <w:r>
        <w:t>инновационного территориального кластера медицинской,</w:t>
      </w:r>
    </w:p>
    <w:p w:rsidR="00AE5FF7" w:rsidRDefault="00AE5FF7">
      <w:pPr>
        <w:pStyle w:val="ConsPlusNormal"/>
        <w:jc w:val="center"/>
      </w:pPr>
      <w:r>
        <w:t>фармацевтической промышленности, радиационных технологий</w:t>
      </w:r>
    </w:p>
    <w:p w:rsidR="00AE5FF7" w:rsidRDefault="00AE5FF7">
      <w:pPr>
        <w:pStyle w:val="ConsPlusNormal"/>
        <w:jc w:val="center"/>
      </w:pPr>
      <w:r>
        <w:t>на территории Ленинградской области"</w:t>
      </w:r>
    </w:p>
    <w:p w:rsidR="00AE5FF7" w:rsidRDefault="00AE5FF7">
      <w:pPr>
        <w:pStyle w:val="ConsPlusNormal"/>
        <w:jc w:val="center"/>
      </w:pPr>
      <w:r>
        <w:t xml:space="preserve">(введена </w:t>
      </w:r>
      <w:hyperlink r:id="rId376"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от 27.10.2014 N 488)</w:t>
      </w:r>
    </w:p>
    <w:p w:rsidR="00AE5FF7" w:rsidRDefault="00AE5FF7">
      <w:pPr>
        <w:pStyle w:val="ConsPlusNormal"/>
        <w:jc w:val="center"/>
      </w:pPr>
    </w:p>
    <w:p w:rsidR="00AE5FF7" w:rsidRDefault="00AE5FF7">
      <w:pPr>
        <w:pStyle w:val="ConsPlusNormal"/>
        <w:jc w:val="center"/>
      </w:pPr>
      <w:r>
        <w:t>ПАСПОРТ</w:t>
      </w:r>
    </w:p>
    <w:p w:rsidR="00AE5FF7" w:rsidRDefault="00AE5FF7">
      <w:pPr>
        <w:pStyle w:val="ConsPlusNormal"/>
        <w:jc w:val="center"/>
      </w:pPr>
      <w:r>
        <w:t>подпрограммы "Развитие объединенного пилотного</w:t>
      </w:r>
    </w:p>
    <w:p w:rsidR="00AE5FF7" w:rsidRDefault="00AE5FF7">
      <w:pPr>
        <w:pStyle w:val="ConsPlusNormal"/>
        <w:jc w:val="center"/>
      </w:pPr>
      <w:r>
        <w:t>инновационного территориального кластера медицинской,</w:t>
      </w:r>
    </w:p>
    <w:p w:rsidR="00AE5FF7" w:rsidRDefault="00AE5FF7">
      <w:pPr>
        <w:pStyle w:val="ConsPlusNormal"/>
        <w:jc w:val="center"/>
      </w:pPr>
      <w:r>
        <w:t>фармацевтической промышленности, радиационных технологий</w:t>
      </w:r>
    </w:p>
    <w:p w:rsidR="00AE5FF7" w:rsidRDefault="00AE5FF7">
      <w:pPr>
        <w:pStyle w:val="ConsPlusNormal"/>
        <w:jc w:val="center"/>
      </w:pPr>
      <w:r>
        <w:t>на территории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200"/>
      </w:tblGrid>
      <w:tr w:rsidR="00AE5FF7">
        <w:tc>
          <w:tcPr>
            <w:tcW w:w="2438" w:type="dxa"/>
          </w:tcPr>
          <w:p w:rsidR="00AE5FF7" w:rsidRDefault="00AE5FF7">
            <w:pPr>
              <w:pStyle w:val="ConsPlusNormal"/>
            </w:pPr>
            <w:r>
              <w:t>Полное наименование</w:t>
            </w:r>
          </w:p>
        </w:tc>
        <w:tc>
          <w:tcPr>
            <w:tcW w:w="7200" w:type="dxa"/>
          </w:tcPr>
          <w:p w:rsidR="00AE5FF7" w:rsidRDefault="00AE5FF7">
            <w:pPr>
              <w:pStyle w:val="ConsPlusNormal"/>
              <w:ind w:firstLine="283"/>
              <w:jc w:val="both"/>
            </w:pPr>
            <w: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(далее - подпрограмма)</w:t>
            </w:r>
          </w:p>
        </w:tc>
      </w:tr>
      <w:tr w:rsidR="00AE5FF7">
        <w:tc>
          <w:tcPr>
            <w:tcW w:w="2438" w:type="dxa"/>
          </w:tcPr>
          <w:p w:rsidR="00AE5FF7" w:rsidRDefault="00AE5FF7">
            <w:pPr>
              <w:pStyle w:val="ConsPlusNormal"/>
            </w:pPr>
            <w:r>
              <w:t>Ответственный исполнитель подпрограммы</w:t>
            </w:r>
          </w:p>
        </w:tc>
        <w:tc>
          <w:tcPr>
            <w:tcW w:w="7200" w:type="dxa"/>
          </w:tcPr>
          <w:p w:rsidR="00AE5FF7" w:rsidRDefault="00AE5FF7">
            <w:pPr>
              <w:pStyle w:val="ConsPlusNormal"/>
              <w:ind w:firstLine="283"/>
              <w:jc w:val="both"/>
            </w:pPr>
            <w:r>
              <w:t>Комитет экономического развития и инвестиционной деятельности Ленинградской области</w:t>
            </w:r>
          </w:p>
        </w:tc>
      </w:tr>
      <w:tr w:rsidR="00AE5FF7">
        <w:tc>
          <w:tcPr>
            <w:tcW w:w="2438" w:type="dxa"/>
          </w:tcPr>
          <w:p w:rsidR="00AE5FF7" w:rsidRDefault="00AE5FF7">
            <w:pPr>
              <w:pStyle w:val="ConsPlusNormal"/>
            </w:pPr>
            <w:r>
              <w:t>Участники подпрограммы</w:t>
            </w:r>
          </w:p>
        </w:tc>
        <w:tc>
          <w:tcPr>
            <w:tcW w:w="7200" w:type="dxa"/>
          </w:tcPr>
          <w:p w:rsidR="00AE5FF7" w:rsidRDefault="00AE5FF7">
            <w:pPr>
              <w:pStyle w:val="ConsPlusNormal"/>
              <w:ind w:firstLine="283"/>
              <w:jc w:val="both"/>
            </w:pPr>
            <w:r>
              <w:t>Некоммерческое партнерство "Северо-Западный кластер медицинской, фармацевтической промышленности и радиационных технологий";</w:t>
            </w:r>
          </w:p>
          <w:p w:rsidR="00AE5FF7" w:rsidRDefault="00AE5FF7">
            <w:pPr>
              <w:pStyle w:val="ConsPlusNormal"/>
              <w:ind w:firstLine="283"/>
              <w:jc w:val="both"/>
            </w:pPr>
            <w:r>
              <w:t>организации - участники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w:t>
            </w:r>
            <w:hyperlink w:anchor="P10821" w:history="1">
              <w:r>
                <w:rPr>
                  <w:color w:val="0000FF"/>
                </w:rPr>
                <w:t>приложение 9</w:t>
              </w:r>
            </w:hyperlink>
            <w:r>
              <w:t xml:space="preserve"> к Государственной программе)</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t xml:space="preserve">Позиция исключена с 29 июня 2015 года. - </w:t>
            </w:r>
            <w:hyperlink r:id="rId377"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Цель подпрограммы</w:t>
            </w:r>
          </w:p>
        </w:tc>
        <w:tc>
          <w:tcPr>
            <w:tcW w:w="7200" w:type="dxa"/>
          </w:tcPr>
          <w:p w:rsidR="00AE5FF7" w:rsidRDefault="00AE5FF7">
            <w:pPr>
              <w:pStyle w:val="ConsPlusNormal"/>
              <w:ind w:firstLine="283"/>
              <w:jc w:val="both"/>
            </w:pPr>
            <w:r>
              <w:t>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r>
      <w:tr w:rsidR="00AE5FF7">
        <w:tc>
          <w:tcPr>
            <w:tcW w:w="2438" w:type="dxa"/>
          </w:tcPr>
          <w:p w:rsidR="00AE5FF7" w:rsidRDefault="00AE5FF7">
            <w:pPr>
              <w:pStyle w:val="ConsPlusNormal"/>
            </w:pPr>
            <w:r>
              <w:t>Задачи подпрограммы</w:t>
            </w:r>
          </w:p>
        </w:tc>
        <w:tc>
          <w:tcPr>
            <w:tcW w:w="7200" w:type="dxa"/>
          </w:tcPr>
          <w:p w:rsidR="00AE5FF7" w:rsidRDefault="00AE5FF7">
            <w:pPr>
              <w:pStyle w:val="ConsPlusNormal"/>
              <w:ind w:firstLine="283"/>
              <w:jc w:val="both"/>
            </w:pPr>
            <w:r>
              <w:t>Повышение инновационной активности бизнеса в отраслях медицинской и фармацевтической промышленности, в сфере радиационных технологий, а также повышение уровня координации и взаимодействия участников кластера, в том числе в рамках международного сотрудничества;</w:t>
            </w:r>
          </w:p>
          <w:p w:rsidR="00AE5FF7" w:rsidRDefault="00AE5FF7">
            <w:pPr>
              <w:pStyle w:val="ConsPlusNormal"/>
              <w:ind w:firstLine="283"/>
              <w:jc w:val="both"/>
            </w:pPr>
            <w:r>
              <w:t>обеспечение роста объемов производства и сбыта (в том числе на внешних рынках) инновационной продукции медицинской и фармацевтической промышленности, а также продукции, произведенной с использованием либо использующей радиационные технологии;</w:t>
            </w:r>
          </w:p>
          <w:p w:rsidR="00AE5FF7" w:rsidRDefault="00AE5FF7">
            <w:pPr>
              <w:pStyle w:val="ConsPlusNormal"/>
              <w:ind w:firstLine="283"/>
              <w:jc w:val="both"/>
            </w:pPr>
            <w:r>
              <w:t xml:space="preserve">развитие кадрового, научного и образовательного потенциала в отраслях медицинской, фармацевтической промышленности, а также в </w:t>
            </w:r>
            <w:r>
              <w:lastRenderedPageBreak/>
              <w:t>сфере радиационных технологий</w:t>
            </w:r>
          </w:p>
        </w:tc>
      </w:tr>
      <w:tr w:rsidR="00AE5FF7">
        <w:tblPrEx>
          <w:tblBorders>
            <w:insideH w:val="nil"/>
          </w:tblBorders>
        </w:tblPrEx>
        <w:tc>
          <w:tcPr>
            <w:tcW w:w="9638" w:type="dxa"/>
            <w:gridSpan w:val="2"/>
            <w:tcBorders>
              <w:bottom w:val="nil"/>
            </w:tcBorders>
          </w:tcPr>
          <w:p w:rsidR="00AE5FF7" w:rsidRDefault="00AE5FF7">
            <w:pPr>
              <w:pStyle w:val="ConsPlusNormal"/>
              <w:jc w:val="both"/>
            </w:pPr>
            <w:r>
              <w:lastRenderedPageBreak/>
              <w:t xml:space="preserve">Позиция исключена с 29 июня 2015 года. - </w:t>
            </w:r>
            <w:hyperlink r:id="rId378" w:history="1">
              <w:r>
                <w:rPr>
                  <w:color w:val="0000FF"/>
                </w:rPr>
                <w:t>Постановление</w:t>
              </w:r>
            </w:hyperlink>
            <w:r>
              <w:t xml:space="preserve"> Правительства Ленинградской области от 29.06.2015 N 240</w:t>
            </w:r>
          </w:p>
        </w:tc>
      </w:tr>
      <w:tr w:rsidR="00AE5FF7">
        <w:tc>
          <w:tcPr>
            <w:tcW w:w="2438" w:type="dxa"/>
          </w:tcPr>
          <w:p w:rsidR="00AE5FF7" w:rsidRDefault="00AE5FF7">
            <w:pPr>
              <w:pStyle w:val="ConsPlusNormal"/>
            </w:pPr>
            <w:r>
              <w:t>Этапы и сроки реализации подпрограммы</w:t>
            </w:r>
          </w:p>
        </w:tc>
        <w:tc>
          <w:tcPr>
            <w:tcW w:w="7200" w:type="dxa"/>
          </w:tcPr>
          <w:p w:rsidR="00AE5FF7" w:rsidRDefault="00AE5FF7">
            <w:pPr>
              <w:pStyle w:val="ConsPlusNormal"/>
              <w:ind w:firstLine="283"/>
              <w:jc w:val="both"/>
            </w:pPr>
            <w:r>
              <w:t>2014-2020 годы, реализуется в один этап</w:t>
            </w:r>
          </w:p>
        </w:tc>
      </w:tr>
      <w:tr w:rsidR="00AE5FF7">
        <w:tblPrEx>
          <w:tblBorders>
            <w:insideH w:val="nil"/>
          </w:tblBorders>
        </w:tblPrEx>
        <w:tc>
          <w:tcPr>
            <w:tcW w:w="2438" w:type="dxa"/>
            <w:tcBorders>
              <w:bottom w:val="nil"/>
            </w:tcBorders>
          </w:tcPr>
          <w:p w:rsidR="00AE5FF7" w:rsidRDefault="00AE5FF7">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AE5FF7" w:rsidRDefault="00AE5FF7">
            <w:pPr>
              <w:pStyle w:val="ConsPlusNormal"/>
              <w:ind w:firstLine="283"/>
              <w:jc w:val="both"/>
            </w:pPr>
            <w:r>
              <w:t>Общий объем финансирования подпрограммы - 12881701,0 тыс. рублей, в том числе:</w:t>
            </w:r>
          </w:p>
          <w:p w:rsidR="00AE5FF7" w:rsidRDefault="00AE5FF7">
            <w:pPr>
              <w:pStyle w:val="ConsPlusNormal"/>
              <w:ind w:firstLine="283"/>
              <w:jc w:val="both"/>
            </w:pPr>
            <w:r>
              <w:t>2014 год - 229990,0 тыс. рублей,</w:t>
            </w:r>
          </w:p>
          <w:p w:rsidR="00AE5FF7" w:rsidRDefault="00AE5FF7">
            <w:pPr>
              <w:pStyle w:val="ConsPlusNormal"/>
              <w:ind w:firstLine="283"/>
              <w:jc w:val="both"/>
            </w:pPr>
            <w:r>
              <w:t>2015 год - 2558093,0 тыс. рублей,</w:t>
            </w:r>
          </w:p>
          <w:p w:rsidR="00AE5FF7" w:rsidRDefault="00AE5FF7">
            <w:pPr>
              <w:pStyle w:val="ConsPlusNormal"/>
              <w:ind w:firstLine="283"/>
              <w:jc w:val="both"/>
            </w:pPr>
            <w:r>
              <w:t>2016 год - 2640665,0 тыс. рублей,</w:t>
            </w:r>
          </w:p>
          <w:p w:rsidR="00AE5FF7" w:rsidRDefault="00AE5FF7">
            <w:pPr>
              <w:pStyle w:val="ConsPlusNormal"/>
              <w:ind w:firstLine="283"/>
              <w:jc w:val="both"/>
            </w:pPr>
            <w:r>
              <w:t>2017 год - 3052858,0 тыс. рублей,</w:t>
            </w:r>
          </w:p>
          <w:p w:rsidR="00AE5FF7" w:rsidRDefault="00AE5FF7">
            <w:pPr>
              <w:pStyle w:val="ConsPlusNormal"/>
              <w:ind w:firstLine="283"/>
              <w:jc w:val="both"/>
            </w:pPr>
            <w:r>
              <w:t>2018 год - 1689505,0 тыс. рублей,</w:t>
            </w:r>
          </w:p>
          <w:p w:rsidR="00AE5FF7" w:rsidRDefault="00AE5FF7">
            <w:pPr>
              <w:pStyle w:val="ConsPlusNormal"/>
              <w:ind w:firstLine="283"/>
              <w:jc w:val="both"/>
            </w:pPr>
            <w:r>
              <w:t>2019 год - 1649535,0 тыс. рублей,</w:t>
            </w:r>
          </w:p>
          <w:p w:rsidR="00AE5FF7" w:rsidRDefault="00AE5FF7">
            <w:pPr>
              <w:pStyle w:val="ConsPlusNormal"/>
              <w:ind w:firstLine="283"/>
              <w:jc w:val="both"/>
            </w:pPr>
            <w:r>
              <w:t>2020 год - 1061055,0 тыс. рублей;</w:t>
            </w:r>
          </w:p>
          <w:p w:rsidR="00AE5FF7" w:rsidRDefault="00AE5FF7">
            <w:pPr>
              <w:pStyle w:val="ConsPlusNormal"/>
              <w:ind w:firstLine="283"/>
              <w:jc w:val="both"/>
            </w:pPr>
            <w:r>
              <w:t>объем финансирования за счет средств федерального бюджета - 420390,0 тыс. рублей, в том числе:</w:t>
            </w:r>
          </w:p>
          <w:p w:rsidR="00AE5FF7" w:rsidRDefault="00AE5FF7">
            <w:pPr>
              <w:pStyle w:val="ConsPlusNormal"/>
              <w:ind w:firstLine="283"/>
              <w:jc w:val="both"/>
            </w:pPr>
            <w:r>
              <w:t>2014 год - 27830,0 тыс. рублей,</w:t>
            </w:r>
          </w:p>
          <w:p w:rsidR="00AE5FF7" w:rsidRDefault="00AE5FF7">
            <w:pPr>
              <w:pStyle w:val="ConsPlusNormal"/>
              <w:ind w:firstLine="283"/>
              <w:jc w:val="both"/>
            </w:pPr>
            <w:r>
              <w:t>2015 год - 120380,0 тыс. рублей,</w:t>
            </w:r>
          </w:p>
          <w:p w:rsidR="00AE5FF7" w:rsidRDefault="00AE5FF7">
            <w:pPr>
              <w:pStyle w:val="ConsPlusNormal"/>
              <w:ind w:firstLine="283"/>
              <w:jc w:val="both"/>
            </w:pPr>
            <w:r>
              <w:t>2016 год - 103360,0 тыс. рублей,</w:t>
            </w:r>
          </w:p>
          <w:p w:rsidR="00AE5FF7" w:rsidRDefault="00AE5FF7">
            <w:pPr>
              <w:pStyle w:val="ConsPlusNormal"/>
              <w:ind w:firstLine="283"/>
              <w:jc w:val="both"/>
            </w:pPr>
            <w:r>
              <w:t>2017 год - 82675,0 тыс. рублей,</w:t>
            </w:r>
          </w:p>
          <w:p w:rsidR="00AE5FF7" w:rsidRDefault="00AE5FF7">
            <w:pPr>
              <w:pStyle w:val="ConsPlusNormal"/>
              <w:ind w:firstLine="283"/>
              <w:jc w:val="both"/>
            </w:pPr>
            <w:r>
              <w:t>2018 год - 28715,0 тыс. рублей,</w:t>
            </w:r>
          </w:p>
          <w:p w:rsidR="00AE5FF7" w:rsidRDefault="00AE5FF7">
            <w:pPr>
              <w:pStyle w:val="ConsPlusNormal"/>
              <w:ind w:firstLine="283"/>
              <w:jc w:val="both"/>
            </w:pPr>
            <w:r>
              <w:t>2019 год - 28715,0 тыс. рублей,</w:t>
            </w:r>
          </w:p>
          <w:p w:rsidR="00AE5FF7" w:rsidRDefault="00AE5FF7">
            <w:pPr>
              <w:pStyle w:val="ConsPlusNormal"/>
              <w:ind w:firstLine="283"/>
              <w:jc w:val="both"/>
            </w:pPr>
            <w:r>
              <w:t>2020 год - 28715,0 тыс. рублей;</w:t>
            </w:r>
          </w:p>
          <w:p w:rsidR="00AE5FF7" w:rsidRDefault="00AE5FF7">
            <w:pPr>
              <w:pStyle w:val="ConsPlusNormal"/>
              <w:ind w:firstLine="283"/>
              <w:jc w:val="both"/>
            </w:pPr>
            <w:r>
              <w:t>объем финансирования за счет средств областного бюджета - 183860,0 тыс. рублей, в том числе:</w:t>
            </w:r>
          </w:p>
          <w:p w:rsidR="00AE5FF7" w:rsidRDefault="00AE5FF7">
            <w:pPr>
              <w:pStyle w:val="ConsPlusNormal"/>
              <w:ind w:firstLine="283"/>
              <w:jc w:val="both"/>
            </w:pPr>
            <w:r>
              <w:t>2015 год - 34810,0 тыс. рублей,</w:t>
            </w:r>
          </w:p>
          <w:p w:rsidR="00AE5FF7" w:rsidRDefault="00AE5FF7">
            <w:pPr>
              <w:pStyle w:val="ConsPlusNormal"/>
              <w:ind w:firstLine="283"/>
              <w:jc w:val="both"/>
            </w:pPr>
            <w:r>
              <w:t>2016 год - 34810,0 тыс. рублей,</w:t>
            </w:r>
          </w:p>
          <w:p w:rsidR="00AE5FF7" w:rsidRDefault="00AE5FF7">
            <w:pPr>
              <w:pStyle w:val="ConsPlusNormal"/>
              <w:ind w:firstLine="283"/>
              <w:jc w:val="both"/>
            </w:pPr>
            <w:r>
              <w:t>2017 год - 34810,0 тыс. рублей,</w:t>
            </w:r>
          </w:p>
          <w:p w:rsidR="00AE5FF7" w:rsidRDefault="00AE5FF7">
            <w:pPr>
              <w:pStyle w:val="ConsPlusNormal"/>
              <w:ind w:firstLine="283"/>
              <w:jc w:val="both"/>
            </w:pPr>
            <w:r>
              <w:t>2018 год - 34810,0 тыс. рублей,</w:t>
            </w:r>
          </w:p>
          <w:p w:rsidR="00AE5FF7" w:rsidRDefault="00AE5FF7">
            <w:pPr>
              <w:pStyle w:val="ConsPlusNormal"/>
              <w:ind w:firstLine="283"/>
              <w:jc w:val="both"/>
            </w:pPr>
            <w:r>
              <w:t>2019 год - 34810,0 тыс. рублей,</w:t>
            </w:r>
          </w:p>
          <w:p w:rsidR="00AE5FF7" w:rsidRDefault="00AE5FF7">
            <w:pPr>
              <w:pStyle w:val="ConsPlusNormal"/>
              <w:ind w:firstLine="283"/>
              <w:jc w:val="both"/>
            </w:pPr>
            <w:r>
              <w:lastRenderedPageBreak/>
              <w:t>2020 год - 34810,0 тыс. рублей;</w:t>
            </w:r>
          </w:p>
          <w:p w:rsidR="00AE5FF7" w:rsidRDefault="00AE5FF7">
            <w:pPr>
              <w:pStyle w:val="ConsPlusNormal"/>
              <w:ind w:firstLine="283"/>
              <w:jc w:val="both"/>
            </w:pPr>
            <w:r>
              <w:t>объем финансирования за счет прочих источников - 12277451,0 тыс. рублей, в том числе:</w:t>
            </w:r>
          </w:p>
          <w:p w:rsidR="00AE5FF7" w:rsidRDefault="00AE5FF7">
            <w:pPr>
              <w:pStyle w:val="ConsPlusNormal"/>
              <w:ind w:firstLine="283"/>
              <w:jc w:val="both"/>
            </w:pPr>
            <w:r>
              <w:t>2014 год - 202160,0 тыс. рублей,</w:t>
            </w:r>
          </w:p>
          <w:p w:rsidR="00AE5FF7" w:rsidRDefault="00AE5FF7">
            <w:pPr>
              <w:pStyle w:val="ConsPlusNormal"/>
              <w:ind w:firstLine="283"/>
              <w:jc w:val="both"/>
            </w:pPr>
            <w:r>
              <w:t>2015 год - 2402903,0 тыс. рублей,</w:t>
            </w:r>
          </w:p>
          <w:p w:rsidR="00AE5FF7" w:rsidRDefault="00AE5FF7">
            <w:pPr>
              <w:pStyle w:val="ConsPlusNormal"/>
              <w:ind w:firstLine="283"/>
              <w:jc w:val="both"/>
            </w:pPr>
            <w:r>
              <w:t>2016 год - 2507495,0 тыс. рублей,</w:t>
            </w:r>
          </w:p>
          <w:p w:rsidR="00AE5FF7" w:rsidRDefault="00AE5FF7">
            <w:pPr>
              <w:pStyle w:val="ConsPlusNormal"/>
              <w:ind w:firstLine="283"/>
              <w:jc w:val="both"/>
            </w:pPr>
            <w:r>
              <w:t>2017 год - 2940373,0 тыс. рублей,</w:t>
            </w:r>
          </w:p>
          <w:p w:rsidR="00AE5FF7" w:rsidRDefault="00AE5FF7">
            <w:pPr>
              <w:pStyle w:val="ConsPlusNormal"/>
              <w:ind w:firstLine="283"/>
              <w:jc w:val="both"/>
            </w:pPr>
            <w:r>
              <w:t>2018 год - 1630980,0 тыс. рублей,</w:t>
            </w:r>
          </w:p>
          <w:p w:rsidR="00AE5FF7" w:rsidRDefault="00AE5FF7">
            <w:pPr>
              <w:pStyle w:val="ConsPlusNormal"/>
              <w:ind w:firstLine="283"/>
              <w:jc w:val="both"/>
            </w:pPr>
            <w:r>
              <w:t>2019 год - 1591010,0 тыс. рублей,</w:t>
            </w:r>
          </w:p>
          <w:p w:rsidR="00AE5FF7" w:rsidRDefault="00AE5FF7">
            <w:pPr>
              <w:pStyle w:val="ConsPlusNormal"/>
              <w:ind w:firstLine="283"/>
              <w:jc w:val="both"/>
            </w:pPr>
            <w:r>
              <w:t>2020 год - 1002530,0 тыс. рублей</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w:t>
            </w:r>
            <w:hyperlink r:id="rId379" w:history="1">
              <w:r>
                <w:rPr>
                  <w:color w:val="0000FF"/>
                </w:rPr>
                <w:t>Постановления</w:t>
              </w:r>
            </w:hyperlink>
            <w:r>
              <w:t xml:space="preserve"> Правительства Ленинградской области от 29.06.2015 N 240)</w:t>
            </w:r>
          </w:p>
        </w:tc>
      </w:tr>
      <w:tr w:rsidR="00AE5FF7">
        <w:tblPrEx>
          <w:tblBorders>
            <w:insideH w:val="nil"/>
          </w:tblBorders>
        </w:tblPrEx>
        <w:tc>
          <w:tcPr>
            <w:tcW w:w="2438" w:type="dxa"/>
            <w:tcBorders>
              <w:bottom w:val="nil"/>
            </w:tcBorders>
          </w:tcPr>
          <w:p w:rsidR="00AE5FF7" w:rsidRDefault="00AE5FF7">
            <w:pPr>
              <w:pStyle w:val="ConsPlusNormal"/>
            </w:pPr>
            <w:r>
              <w:t>Ожидаемые результаты реализации подпрограммы</w:t>
            </w:r>
          </w:p>
        </w:tc>
        <w:tc>
          <w:tcPr>
            <w:tcW w:w="7200" w:type="dxa"/>
            <w:tcBorders>
              <w:bottom w:val="nil"/>
            </w:tcBorders>
          </w:tcPr>
          <w:p w:rsidR="00AE5FF7" w:rsidRDefault="00AE5FF7">
            <w:pPr>
              <w:pStyle w:val="ConsPlusNormal"/>
              <w:ind w:firstLine="283"/>
              <w:jc w:val="both"/>
            </w:pPr>
            <w:r>
              <w:t>К 2020 году:</w:t>
            </w:r>
          </w:p>
          <w:p w:rsidR="00AE5FF7" w:rsidRDefault="00AE5FF7">
            <w:pPr>
              <w:pStyle w:val="ConsPlusNormal"/>
              <w:ind w:firstLine="283"/>
              <w:jc w:val="both"/>
            </w:pPr>
            <w:r>
              <w:t>рост объема инвестиционных затрат организаций - участников объединенного пилотного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 - 106,5 проц.;</w:t>
            </w:r>
          </w:p>
          <w:p w:rsidR="00AE5FF7" w:rsidRDefault="00AE5FF7">
            <w:pPr>
              <w:pStyle w:val="ConsPlusNormal"/>
              <w:ind w:firstLine="283"/>
              <w:jc w:val="both"/>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 - 103,2 проц.;</w:t>
            </w:r>
          </w:p>
          <w:p w:rsidR="00AE5FF7" w:rsidRDefault="00AE5FF7">
            <w:pPr>
              <w:pStyle w:val="ConsPlusNormal"/>
              <w:ind w:firstLine="283"/>
              <w:jc w:val="both"/>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 - 102,3 проц.;</w:t>
            </w:r>
          </w:p>
          <w:p w:rsidR="00AE5FF7" w:rsidRDefault="00AE5FF7">
            <w:pPr>
              <w:pStyle w:val="ConsPlusNormal"/>
              <w:ind w:firstLine="283"/>
              <w:jc w:val="both"/>
            </w:pPr>
            <w:r>
              <w:t>рост совокупной выручки предприятий - участников инновационного территориального кластера от продаж продукции на внешнем рынке - 105,2 проц.;</w:t>
            </w:r>
          </w:p>
          <w:p w:rsidR="00AE5FF7" w:rsidRDefault="00AE5FF7">
            <w:pPr>
              <w:pStyle w:val="ConsPlusNormal"/>
              <w:ind w:firstLine="283"/>
              <w:jc w:val="both"/>
            </w:pPr>
            <w:r>
              <w:t>рост выработки на одного работника организации - участника инновационного территориального кластера - 104,2 проц.;</w:t>
            </w:r>
          </w:p>
          <w:p w:rsidR="00AE5FF7" w:rsidRDefault="00AE5FF7">
            <w:pPr>
              <w:pStyle w:val="ConsPlusNormal"/>
              <w:ind w:firstLine="283"/>
              <w:jc w:val="both"/>
            </w:pPr>
            <w:r>
              <w:t xml:space="preserve">численность работников организаций-участников, прошедших профессиональную переподготовку и повышение квалификации по </w:t>
            </w:r>
            <w:r>
              <w:lastRenderedPageBreak/>
              <w:t>программам дополнительного профессионального образования в области управления инновационной деятельностью, - 30 чел.;</w:t>
            </w:r>
          </w:p>
          <w:p w:rsidR="00AE5FF7" w:rsidRDefault="00AE5FF7">
            <w:pPr>
              <w:pStyle w:val="ConsPlusNormal"/>
              <w:ind w:firstLine="283"/>
              <w:jc w:val="both"/>
            </w:pPr>
            <w:r>
              <w:t>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- 104,2 проц.</w:t>
            </w:r>
          </w:p>
        </w:tc>
      </w:tr>
      <w:tr w:rsidR="00AE5FF7">
        <w:tblPrEx>
          <w:tblBorders>
            <w:insideH w:val="nil"/>
          </w:tblBorders>
        </w:tblPrEx>
        <w:tc>
          <w:tcPr>
            <w:tcW w:w="9638" w:type="dxa"/>
            <w:gridSpan w:val="2"/>
            <w:tcBorders>
              <w:top w:val="nil"/>
            </w:tcBorders>
          </w:tcPr>
          <w:p w:rsidR="00AE5FF7" w:rsidRDefault="00AE5FF7">
            <w:pPr>
              <w:pStyle w:val="ConsPlusNormal"/>
              <w:jc w:val="both"/>
            </w:pPr>
            <w:r>
              <w:lastRenderedPageBreak/>
              <w:t xml:space="preserve">(в ред. </w:t>
            </w:r>
            <w:hyperlink r:id="rId380" w:history="1">
              <w:r>
                <w:rPr>
                  <w:color w:val="0000FF"/>
                </w:rPr>
                <w:t>Постановления</w:t>
              </w:r>
            </w:hyperlink>
            <w:r>
              <w:t xml:space="preserve"> Правительства Ленинградской области от 22.12.2014 N 615)</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ind w:firstLine="540"/>
        <w:jc w:val="both"/>
      </w:pPr>
    </w:p>
    <w:p w:rsidR="00AE5FF7" w:rsidRDefault="00AE5FF7">
      <w:pPr>
        <w:pStyle w:val="ConsPlusNormal"/>
        <w:jc w:val="center"/>
      </w:pPr>
      <w:r>
        <w:t>1. Общая характеристика, основные проблемы и прогноз</w:t>
      </w:r>
    </w:p>
    <w:p w:rsidR="00AE5FF7" w:rsidRDefault="00AE5FF7">
      <w:pPr>
        <w:pStyle w:val="ConsPlusNormal"/>
        <w:jc w:val="center"/>
      </w:pPr>
      <w:r>
        <w:t>развития сферы реализации подпрограммы</w:t>
      </w:r>
    </w:p>
    <w:p w:rsidR="00AE5FF7" w:rsidRDefault="00AE5FF7">
      <w:pPr>
        <w:pStyle w:val="ConsPlusNormal"/>
        <w:jc w:val="center"/>
      </w:pPr>
    </w:p>
    <w:p w:rsidR="00AE5FF7" w:rsidRDefault="00AE5FF7">
      <w:pPr>
        <w:pStyle w:val="ConsPlusNormal"/>
        <w:jc w:val="center"/>
      </w:pPr>
      <w:r>
        <w:t>1.1. Текущий уровень развития объединенного инновационного</w:t>
      </w:r>
    </w:p>
    <w:p w:rsidR="00AE5FF7" w:rsidRDefault="00AE5FF7">
      <w:pPr>
        <w:pStyle w:val="ConsPlusNormal"/>
        <w:jc w:val="center"/>
      </w:pPr>
      <w:r>
        <w:t>территориального кластера медицинской, фармацевтической</w:t>
      </w:r>
    </w:p>
    <w:p w:rsidR="00AE5FF7" w:rsidRDefault="00AE5FF7">
      <w:pPr>
        <w:pStyle w:val="ConsPlusNormal"/>
        <w:jc w:val="center"/>
      </w:pPr>
      <w:r>
        <w:t>промышленности, радиационных технологий на территории</w:t>
      </w:r>
    </w:p>
    <w:p w:rsidR="00AE5FF7" w:rsidRDefault="00AE5FF7">
      <w:pPr>
        <w:pStyle w:val="ConsPlusNormal"/>
        <w:jc w:val="center"/>
      </w:pPr>
      <w:r>
        <w:t>Ленинградской области</w:t>
      </w:r>
    </w:p>
    <w:p w:rsidR="00AE5FF7" w:rsidRDefault="00AE5FF7">
      <w:pPr>
        <w:pStyle w:val="ConsPlusNormal"/>
        <w:ind w:firstLine="540"/>
        <w:jc w:val="both"/>
      </w:pPr>
    </w:p>
    <w:p w:rsidR="00AE5FF7" w:rsidRDefault="00AE5FF7">
      <w:pPr>
        <w:pStyle w:val="ConsPlusNormal"/>
        <w:ind w:firstLine="540"/>
        <w:jc w:val="both"/>
      </w:pPr>
      <w:r>
        <w:t>Одним из ключевых механизмов достижения высокого экономического роста является кластерное инновационное развитие региональной экономики. В соответствии с поручением Председателя Правительства Российской Федерации Д.А.Медведева от 28 августа 2012 года N ДМ-П8-50-60 в перечень федеральных пилотных инновационных территориальных кластеров включен объединенный кластер медицинской, фармацевтической промышленности, радиационных технологий (Санкт-Петербург и Ленинградская область).</w:t>
      </w:r>
    </w:p>
    <w:p w:rsidR="00AE5FF7" w:rsidRDefault="00AE5FF7">
      <w:pPr>
        <w:pStyle w:val="ConsPlusNormal"/>
        <w:ind w:firstLine="540"/>
        <w:jc w:val="both"/>
      </w:pPr>
      <w:r>
        <w:t xml:space="preserve">Создание и развитие объединенного кластера медицинской, фармацевтической промышленности, радиационных технологий на территории Ленинградской области (далее также - объединенный кластер) является основным этапом перехода к инновационной экономике, формирование которой предусмотрено </w:t>
      </w:r>
      <w:hyperlink r:id="rId381" w:history="1">
        <w:r>
          <w:rPr>
            <w:color w:val="0000FF"/>
          </w:rPr>
          <w:t>Концепцией</w:t>
        </w:r>
      </w:hyperlink>
      <w:r>
        <w:t xml:space="preserve"> социально-экономического развития Ленинградской области до 2025 года (утверждена областным законом от 28 июня 2013 года N 45-оз).</w:t>
      </w:r>
    </w:p>
    <w:p w:rsidR="00AE5FF7" w:rsidRDefault="00AE5FF7">
      <w:pPr>
        <w:pStyle w:val="ConsPlusNormal"/>
        <w:ind w:firstLine="540"/>
        <w:jc w:val="both"/>
      </w:pPr>
      <w:r>
        <w:t>В мае 2014 года на Петербургском международном экономическом форуме развитие объединенного кластера получило поддержку в виде заключения соглашения о сотрудничестве между Правительством Ленинградской области, ОАО "Роснано" и ГК "Росатом", которым предполагается реализация крупных инфраструктурных и научно-исследовательских проектов, а также развитие инноваций и кооперационных связей. Методическое, организационное, экспертно-аналитическое и информационное сопровождение развития объединенного кластера будет осуществлять единая специализированная организация. В рамках сотрудничества предусмотрена разработка совместной программы развития объединенного кластера.</w:t>
      </w:r>
    </w:p>
    <w:p w:rsidR="00AE5FF7" w:rsidRDefault="00AE5FF7">
      <w:pPr>
        <w:pStyle w:val="ConsPlusNormal"/>
        <w:ind w:firstLine="540"/>
        <w:jc w:val="both"/>
      </w:pPr>
      <w:r>
        <w:t>Подпрограмма направлена на реализацию комплексного инвестиционного проекта по развитию объединенного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который представляет собой перечень мероприятий с обоснованием экономической целесообразности объема и срока их реализации, в том числе действий по осуществлению инвестиций, а также проектов по созданию новых либо модернизации существующих организаций различных организационно-правовых форм на территории Ленинградской области.</w:t>
      </w:r>
    </w:p>
    <w:p w:rsidR="00AE5FF7" w:rsidRDefault="00AE5FF7">
      <w:pPr>
        <w:pStyle w:val="ConsPlusNormal"/>
        <w:jc w:val="both"/>
      </w:pPr>
      <w:r>
        <w:t xml:space="preserve">(абзац введен </w:t>
      </w:r>
      <w:hyperlink r:id="rId382" w:history="1">
        <w:r>
          <w:rPr>
            <w:color w:val="0000FF"/>
          </w:rPr>
          <w:t>Постановлением</w:t>
        </w:r>
      </w:hyperlink>
      <w:r>
        <w:t xml:space="preserve"> Правительства Ленинградской области от 29.06.2015 N 240)</w:t>
      </w:r>
    </w:p>
    <w:p w:rsidR="00AE5FF7" w:rsidRDefault="00AE5FF7">
      <w:pPr>
        <w:pStyle w:val="ConsPlusNormal"/>
        <w:ind w:firstLine="540"/>
        <w:jc w:val="both"/>
      </w:pPr>
    </w:p>
    <w:p w:rsidR="00AE5FF7" w:rsidRDefault="00AE5FF7">
      <w:pPr>
        <w:pStyle w:val="ConsPlusNormal"/>
        <w:jc w:val="center"/>
      </w:pPr>
      <w:r>
        <w:t>1.1.1. Характеристики приоритетных отраслей и рынков</w:t>
      </w:r>
    </w:p>
    <w:p w:rsidR="00AE5FF7" w:rsidRDefault="00AE5FF7">
      <w:pPr>
        <w:pStyle w:val="ConsPlusNormal"/>
        <w:jc w:val="center"/>
      </w:pPr>
      <w:r>
        <w:t>объединенного кластера</w:t>
      </w:r>
    </w:p>
    <w:p w:rsidR="00AE5FF7" w:rsidRDefault="00AE5FF7">
      <w:pPr>
        <w:pStyle w:val="ConsPlusNormal"/>
        <w:ind w:firstLine="540"/>
        <w:jc w:val="both"/>
      </w:pPr>
    </w:p>
    <w:p w:rsidR="00AE5FF7" w:rsidRDefault="00AE5FF7">
      <w:pPr>
        <w:pStyle w:val="ConsPlusNormal"/>
        <w:ind w:firstLine="540"/>
        <w:jc w:val="both"/>
      </w:pPr>
      <w:r>
        <w:t>Объединенный кластер связывает три приоритетных для Ленинградской области отрасли: медицинскую и фармацевтическую промышленности, а также радиационные технологии, объединяемые в рамках развития новой отрасли наук о жизни - Life Sciences.</w:t>
      </w:r>
    </w:p>
    <w:p w:rsidR="00AE5FF7" w:rsidRDefault="00AE5FF7">
      <w:pPr>
        <w:pStyle w:val="ConsPlusNormal"/>
        <w:ind w:firstLine="540"/>
        <w:jc w:val="both"/>
      </w:pPr>
      <w:r>
        <w:t>Выбор отрасли Life Sciences в качестве приоритетной для объединенного кластера и Ленинградской области связан с рядом факторов:</w:t>
      </w:r>
    </w:p>
    <w:p w:rsidR="00AE5FF7" w:rsidRDefault="00AE5FF7">
      <w:pPr>
        <w:pStyle w:val="ConsPlusNormal"/>
        <w:ind w:firstLine="540"/>
        <w:jc w:val="both"/>
      </w:pPr>
      <w:r>
        <w:t>1) рынки, имеющие отношение к Life Sciences, характеризуются достаточно стабильными темпами роста, способными в среднесрочной перспективе обеспечить расширение экономической базы региона:</w:t>
      </w:r>
    </w:p>
    <w:p w:rsidR="00AE5FF7" w:rsidRDefault="00AE5FF7">
      <w:pPr>
        <w:pStyle w:val="ConsPlusNormal"/>
        <w:ind w:firstLine="540"/>
        <w:jc w:val="both"/>
      </w:pPr>
      <w:r>
        <w:t xml:space="preserve">мировой рынок медицинской промышленности (медицинских изделий и оборудования) растет темпами порядка 5 проц. в год, объем рынка составил порядка 370 млрд долларов США в 2013 году. Российский рынок медицинских изделий и оборудования в денежном выражении составляет порядка 2 проц. от мирового (180 млрд рублей в 2013 году). С 2002 по 2013 год объем российского рынка медицинских изделий в денежном выражении увеличился в пять раз, </w:t>
      </w:r>
      <w:r>
        <w:lastRenderedPageBreak/>
        <w:t>показывая прирост на 15-27 проц. ежегодно. Важнейшие сегменты рынка (изделия с высокой степенью визуализации - томографы, ультразвуковые аппараты, ангиографические аппараты; наркозная аппаратура и аппаратура искусственной вентиляции легких; системы мониторинга жизнедеятельности пациента) растут среднегодовыми темпами до 19,5 проц. Ожидается, что к 2020 году российский рынок медицинских изделий вырастет в четыре раза, ежегодно увеличиваясь минимум на 13 проц.;</w:t>
      </w:r>
    </w:p>
    <w:p w:rsidR="00AE5FF7" w:rsidRDefault="00AE5FF7">
      <w:pPr>
        <w:pStyle w:val="ConsPlusNormal"/>
        <w:ind w:firstLine="540"/>
        <w:jc w:val="both"/>
      </w:pPr>
      <w:r>
        <w:t>объем мирового рынка фармацевтической промышленности в 2013 году составил порядка 980 млрд долларов США, среднегодовые темпы роста в последние 10 лет находятся на уровне 5 проц. в год. По итогам 2013 года Россия заняла седьмое место среди фармацевтических рынков мира. В 2013 году российский фармацевтический рынок достиг объема 1045 млрд рублей. Объем рынка в последние 10 лет менялся неравномерно (рост варьировался в пределах от 16,5 проц. до 43,9 проц., во время мирового экономического кризиса 2008-2009 годов наблюдалось падение объема рынка на 3,1 проц.), показывая тем не менее стабильную тенденцию к росту. Прогнозы относительно темпов роста рынка разнятся (от 12 до 15 проц. в год), даже при минимальных темпах роста объем российского фармацевтического рынка к 2020 году будет составлять не менее 1790 млрд рублей;</w:t>
      </w:r>
    </w:p>
    <w:p w:rsidR="00AE5FF7" w:rsidRDefault="00AE5FF7">
      <w:pPr>
        <w:pStyle w:val="ConsPlusNormal"/>
        <w:ind w:firstLine="540"/>
        <w:jc w:val="both"/>
      </w:pPr>
      <w:r>
        <w:t>мировой рынок радиационных технологий включает несколько ключевых обособленных сегментов, наиболее важным из которых является ядерная медицина. Объем указанного сегмента в мире составляет порядка 10-12 млрд долларов США, темпы роста рынка оцениваются в 6-7 проц. в год. Российский рынок ядерной медицины находится на стадии формирования, его объем составляет не более 1,2 млрд рублей. В то же время российский рынок обладает большим потенциалом роста. По данным Министерства здравоохранения Российской Федерации, обеспеченность граждан услугами ядерной медицины в России в 5-10 раз ниже, чем в развитых странах. Спрос на лучевые методы обследования и лечения удовлетворен на 7 проц., производство радиофармпрепаратов покрывает не более 3 проц. спроса;</w:t>
      </w:r>
    </w:p>
    <w:p w:rsidR="00AE5FF7" w:rsidRDefault="00AE5FF7">
      <w:pPr>
        <w:pStyle w:val="ConsPlusNormal"/>
        <w:ind w:firstLine="540"/>
        <w:jc w:val="both"/>
      </w:pPr>
      <w:r>
        <w:t>2) Life Sciences является одной из наиболее инновационно емких отраслей, особенно - в части, связанной с медицинской и фармацевтической промышленностью. Общемировой объем инвестиций в исследования и разработки, связанные с науками о жизни, в 2013 году составил 195,3 млрд долларов США, уступив только информационным и коммуникационным технологиям. Объем вложений в исследования и разработки по тематике Life Sciences в России в 2012 году оценивался в 20,2 млрд рублей;</w:t>
      </w:r>
    </w:p>
    <w:p w:rsidR="00AE5FF7" w:rsidRDefault="00AE5FF7">
      <w:pPr>
        <w:pStyle w:val="ConsPlusNormal"/>
        <w:ind w:firstLine="540"/>
        <w:jc w:val="both"/>
      </w:pPr>
      <w:r>
        <w:t>3) отрасли медицинской, фармацевтической промышленности и радиационных технологий обладают существенным потенциалом импортозамещения:</w:t>
      </w:r>
    </w:p>
    <w:p w:rsidR="00AE5FF7" w:rsidRDefault="00AE5FF7">
      <w:pPr>
        <w:pStyle w:val="ConsPlusNormal"/>
        <w:ind w:firstLine="540"/>
        <w:jc w:val="both"/>
      </w:pPr>
      <w:r>
        <w:t>в части медицинских изделий Россия входит в десятку стран - лидеров по импорту, доли отечественной и импортной продукции на внутреннем рынке страны составляют 17 проц. и 83 проц. соответственно;</w:t>
      </w:r>
    </w:p>
    <w:p w:rsidR="00AE5FF7" w:rsidRDefault="00AE5FF7">
      <w:pPr>
        <w:pStyle w:val="ConsPlusNormal"/>
        <w:ind w:firstLine="540"/>
        <w:jc w:val="both"/>
      </w:pPr>
      <w:r>
        <w:t>российский фармацевтический рынок остается ориентированным на импорт: около 75 проц. лекарств, которые потребляются населением, производятся за рубежом, объем импорта готовых лекарственных средств в Россию в 2013 году составил 14,9 млрд долларов США, что на 4 проц. выше аналогичного показателя в 2012 году;</w:t>
      </w:r>
    </w:p>
    <w:p w:rsidR="00AE5FF7" w:rsidRDefault="00AE5FF7">
      <w:pPr>
        <w:pStyle w:val="ConsPlusNormal"/>
        <w:ind w:firstLine="540"/>
        <w:jc w:val="both"/>
      </w:pPr>
      <w:r>
        <w:t>российский рынок ядерной медицины ориентирован на импорт: 98,2 проц. государственных закупок для ядерной медицины составляет импортное оборудование.</w:t>
      </w:r>
    </w:p>
    <w:p w:rsidR="00AE5FF7" w:rsidRDefault="00AE5FF7">
      <w:pPr>
        <w:pStyle w:val="ConsPlusNormal"/>
        <w:ind w:firstLine="540"/>
        <w:jc w:val="both"/>
      </w:pPr>
    </w:p>
    <w:p w:rsidR="00AE5FF7" w:rsidRDefault="00AE5FF7">
      <w:pPr>
        <w:pStyle w:val="ConsPlusNormal"/>
        <w:jc w:val="center"/>
      </w:pPr>
      <w:r>
        <w:t>1.1.2. Характеристики объединенного кластера медицинской,</w:t>
      </w:r>
    </w:p>
    <w:p w:rsidR="00AE5FF7" w:rsidRDefault="00AE5FF7">
      <w:pPr>
        <w:pStyle w:val="ConsPlusNormal"/>
        <w:jc w:val="center"/>
      </w:pPr>
      <w:r>
        <w:t>фармацевтической промышленности, радиационных технологий</w:t>
      </w:r>
    </w:p>
    <w:p w:rsidR="00AE5FF7" w:rsidRDefault="00AE5FF7">
      <w:pPr>
        <w:pStyle w:val="ConsPlusNormal"/>
        <w:jc w:val="center"/>
      </w:pPr>
      <w:r>
        <w:t>на территории Ленинградской области</w:t>
      </w:r>
    </w:p>
    <w:p w:rsidR="00AE5FF7" w:rsidRDefault="00AE5FF7">
      <w:pPr>
        <w:pStyle w:val="ConsPlusNormal"/>
        <w:ind w:firstLine="540"/>
        <w:jc w:val="both"/>
      </w:pPr>
    </w:p>
    <w:p w:rsidR="00AE5FF7" w:rsidRDefault="00AE5FF7">
      <w:pPr>
        <w:pStyle w:val="ConsPlusNormal"/>
        <w:ind w:firstLine="540"/>
        <w:jc w:val="both"/>
      </w:pPr>
      <w:r>
        <w:t xml:space="preserve">Важнейшим фактором, определяющим успешность развития объединенного кластера, является исторически сложившаяся локализация на территории Санкт-Петербурга и Ленинградской области около 200 компаний по основным направлениям специализации объединенного кластера, из них 40 научно-исследовательских организаций и 120 производственных компаний. Общее число занятых на предприятиях объединенного кластера составляет более 59 тыс. человек. Основные организации объединенного кластера, расположенные на территории Ленинградской области и Санкт-Петербурга, представлены в </w:t>
      </w:r>
      <w:hyperlink w:anchor="P10821" w:history="1">
        <w:r>
          <w:rPr>
            <w:color w:val="0000FF"/>
          </w:rPr>
          <w:t>приложении 9</w:t>
        </w:r>
      </w:hyperlink>
      <w:r>
        <w:t xml:space="preserve"> к Государственной программе.</w:t>
      </w:r>
    </w:p>
    <w:p w:rsidR="00AE5FF7" w:rsidRDefault="00AE5FF7">
      <w:pPr>
        <w:pStyle w:val="ConsPlusNormal"/>
        <w:ind w:firstLine="540"/>
        <w:jc w:val="both"/>
      </w:pPr>
      <w:r>
        <w:lastRenderedPageBreak/>
        <w:t xml:space="preserve">Предприятия объединенного кластера, локализованные на территории Ленинградской области и Санкт-Петербурга, выполняют все функции, которые необходимы для полноценного функционирования как приоритетных отраслей объединенного кластера (медицинская, фармацевтическая промышленность, радиационные технологии), так и отрасли Life Sciences в целом. Основные функции, выполняемые организациями объединенного кластера в рамках технологических цепочек каждой отрасли, представлены в </w:t>
      </w:r>
      <w:hyperlink w:anchor="P2421" w:history="1">
        <w:r>
          <w:rPr>
            <w:color w:val="0000FF"/>
          </w:rPr>
          <w:t>таблице 1</w:t>
        </w:r>
      </w:hyperlink>
      <w:r>
        <w:t xml:space="preserve"> настоящей подпрограммы.</w:t>
      </w:r>
    </w:p>
    <w:p w:rsidR="00AE5FF7" w:rsidRDefault="00AE5FF7">
      <w:pPr>
        <w:sectPr w:rsidR="00AE5FF7">
          <w:pgSz w:w="11905" w:h="16838"/>
          <w:pgMar w:top="1134" w:right="850" w:bottom="1134" w:left="1701" w:header="0" w:footer="0" w:gutter="0"/>
          <w:cols w:space="720"/>
        </w:sectPr>
      </w:pPr>
    </w:p>
    <w:p w:rsidR="00AE5FF7" w:rsidRDefault="00AE5FF7">
      <w:pPr>
        <w:pStyle w:val="ConsPlusNormal"/>
        <w:ind w:firstLine="540"/>
        <w:jc w:val="both"/>
      </w:pPr>
    </w:p>
    <w:p w:rsidR="00AE5FF7" w:rsidRDefault="00AE5FF7">
      <w:pPr>
        <w:pStyle w:val="ConsPlusNormal"/>
        <w:jc w:val="right"/>
      </w:pPr>
      <w:bookmarkStart w:id="16" w:name="P2421"/>
      <w:bookmarkEnd w:id="16"/>
      <w:r>
        <w:t>Таблица 1</w:t>
      </w:r>
    </w:p>
    <w:p w:rsidR="00AE5FF7" w:rsidRDefault="00AE5FF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948"/>
        <w:gridCol w:w="3402"/>
        <w:gridCol w:w="3572"/>
      </w:tblGrid>
      <w:tr w:rsidR="00AE5FF7">
        <w:tc>
          <w:tcPr>
            <w:tcW w:w="2268" w:type="dxa"/>
            <w:vMerge w:val="restart"/>
          </w:tcPr>
          <w:p w:rsidR="00AE5FF7" w:rsidRDefault="00AE5FF7">
            <w:pPr>
              <w:pStyle w:val="ConsPlusNormal"/>
              <w:jc w:val="center"/>
            </w:pPr>
            <w:r>
              <w:t>Наименование отрасли</w:t>
            </w:r>
          </w:p>
        </w:tc>
        <w:tc>
          <w:tcPr>
            <w:tcW w:w="9922" w:type="dxa"/>
            <w:gridSpan w:val="3"/>
          </w:tcPr>
          <w:p w:rsidR="00AE5FF7" w:rsidRDefault="00AE5FF7">
            <w:pPr>
              <w:pStyle w:val="ConsPlusNormal"/>
              <w:jc w:val="center"/>
            </w:pPr>
            <w:r>
              <w:t>Элементы технологических цепочек, представленные в объединенном кластере</w:t>
            </w:r>
          </w:p>
        </w:tc>
      </w:tr>
      <w:tr w:rsidR="00AE5FF7">
        <w:tc>
          <w:tcPr>
            <w:tcW w:w="2268" w:type="dxa"/>
            <w:vMerge/>
          </w:tcPr>
          <w:p w:rsidR="00AE5FF7" w:rsidRDefault="00AE5FF7"/>
        </w:tc>
        <w:tc>
          <w:tcPr>
            <w:tcW w:w="2948" w:type="dxa"/>
          </w:tcPr>
          <w:p w:rsidR="00AE5FF7" w:rsidRDefault="00AE5FF7">
            <w:pPr>
              <w:pStyle w:val="ConsPlusNormal"/>
              <w:jc w:val="center"/>
            </w:pPr>
            <w:r>
              <w:t>Фундаментальная наука</w:t>
            </w:r>
          </w:p>
        </w:tc>
        <w:tc>
          <w:tcPr>
            <w:tcW w:w="3402" w:type="dxa"/>
          </w:tcPr>
          <w:p w:rsidR="00AE5FF7" w:rsidRDefault="00AE5FF7">
            <w:pPr>
              <w:pStyle w:val="ConsPlusNormal"/>
              <w:jc w:val="center"/>
            </w:pPr>
            <w:r>
              <w:t>Исследования и разработки</w:t>
            </w:r>
          </w:p>
        </w:tc>
        <w:tc>
          <w:tcPr>
            <w:tcW w:w="3572" w:type="dxa"/>
          </w:tcPr>
          <w:p w:rsidR="00AE5FF7" w:rsidRDefault="00AE5FF7">
            <w:pPr>
              <w:pStyle w:val="ConsPlusNormal"/>
              <w:jc w:val="center"/>
            </w:pPr>
            <w:r>
              <w:t>Производство и сервисы</w:t>
            </w:r>
          </w:p>
        </w:tc>
      </w:tr>
      <w:tr w:rsidR="00AE5FF7">
        <w:tc>
          <w:tcPr>
            <w:tcW w:w="2268" w:type="dxa"/>
          </w:tcPr>
          <w:p w:rsidR="00AE5FF7" w:rsidRDefault="00AE5FF7">
            <w:pPr>
              <w:pStyle w:val="ConsPlusNormal"/>
              <w:jc w:val="center"/>
            </w:pPr>
            <w:r>
              <w:t>1</w:t>
            </w:r>
          </w:p>
        </w:tc>
        <w:tc>
          <w:tcPr>
            <w:tcW w:w="2948" w:type="dxa"/>
          </w:tcPr>
          <w:p w:rsidR="00AE5FF7" w:rsidRDefault="00AE5FF7">
            <w:pPr>
              <w:pStyle w:val="ConsPlusNormal"/>
              <w:jc w:val="center"/>
            </w:pPr>
            <w:r>
              <w:t>2</w:t>
            </w:r>
          </w:p>
        </w:tc>
        <w:tc>
          <w:tcPr>
            <w:tcW w:w="3402" w:type="dxa"/>
          </w:tcPr>
          <w:p w:rsidR="00AE5FF7" w:rsidRDefault="00AE5FF7">
            <w:pPr>
              <w:pStyle w:val="ConsPlusNormal"/>
              <w:jc w:val="center"/>
            </w:pPr>
            <w:r>
              <w:t>3</w:t>
            </w:r>
          </w:p>
        </w:tc>
        <w:tc>
          <w:tcPr>
            <w:tcW w:w="3572" w:type="dxa"/>
          </w:tcPr>
          <w:p w:rsidR="00AE5FF7" w:rsidRDefault="00AE5FF7">
            <w:pPr>
              <w:pStyle w:val="ConsPlusNormal"/>
              <w:jc w:val="center"/>
            </w:pPr>
            <w:r>
              <w:t>4</w:t>
            </w:r>
          </w:p>
        </w:tc>
      </w:tr>
      <w:tr w:rsidR="00AE5FF7">
        <w:tc>
          <w:tcPr>
            <w:tcW w:w="2268" w:type="dxa"/>
          </w:tcPr>
          <w:p w:rsidR="00AE5FF7" w:rsidRDefault="00AE5FF7">
            <w:pPr>
              <w:pStyle w:val="ConsPlusNormal"/>
            </w:pPr>
            <w:r>
              <w:t>Медицинская промышленность</w:t>
            </w:r>
          </w:p>
        </w:tc>
        <w:tc>
          <w:tcPr>
            <w:tcW w:w="2948" w:type="dxa"/>
          </w:tcPr>
          <w:p w:rsidR="00AE5FF7" w:rsidRDefault="00AE5FF7">
            <w:pPr>
              <w:pStyle w:val="ConsPlusNormal"/>
            </w:pPr>
            <w:r>
              <w:t>Фундаментальные научные исследования в области новых материалов, молекулярной физики и пр.</w:t>
            </w:r>
          </w:p>
        </w:tc>
        <w:tc>
          <w:tcPr>
            <w:tcW w:w="3402" w:type="dxa"/>
          </w:tcPr>
          <w:p w:rsidR="00AE5FF7" w:rsidRDefault="00AE5FF7">
            <w:pPr>
              <w:pStyle w:val="ConsPlusNormal"/>
            </w:pPr>
            <w:r>
              <w:t>Разработка новых видов медицинского оборудования;</w:t>
            </w:r>
          </w:p>
          <w:p w:rsidR="00AE5FF7" w:rsidRDefault="00AE5FF7">
            <w:pPr>
              <w:pStyle w:val="ConsPlusNormal"/>
            </w:pPr>
            <w:r>
              <w:t>разработка новых материалов и технологий их производства, включая функциональные материалы и наноматериалы;</w:t>
            </w:r>
          </w:p>
          <w:p w:rsidR="00AE5FF7" w:rsidRDefault="00AE5FF7">
            <w:pPr>
              <w:pStyle w:val="ConsPlusNormal"/>
            </w:pPr>
            <w:r>
              <w:t>разработка специализированного программного обеспечения (в том числе программного обеспечения и базы данных для медицинских учреждений)</w:t>
            </w:r>
          </w:p>
        </w:tc>
        <w:tc>
          <w:tcPr>
            <w:tcW w:w="3572" w:type="dxa"/>
          </w:tcPr>
          <w:p w:rsidR="00AE5FF7" w:rsidRDefault="00AE5FF7">
            <w:pPr>
              <w:pStyle w:val="ConsPlusNormal"/>
            </w:pPr>
            <w:r>
              <w:t>Производство, продажи, монтаж, пусконаладочные работы, обслуживание медицинского оборудования (диагностическое и терапевтическое оборудование, хирургическое оборудование и пр.);</w:t>
            </w:r>
          </w:p>
          <w:p w:rsidR="00AE5FF7" w:rsidRDefault="00AE5FF7">
            <w:pPr>
              <w:pStyle w:val="ConsPlusNormal"/>
            </w:pPr>
            <w:r>
              <w:t>производство средств медицинского назначения (перевязочный материал, наборы первой помощи и пр.);</w:t>
            </w:r>
          </w:p>
          <w:p w:rsidR="00AE5FF7" w:rsidRDefault="00AE5FF7">
            <w:pPr>
              <w:pStyle w:val="ConsPlusNormal"/>
            </w:pPr>
            <w:r>
              <w:t>подготовка кадров</w:t>
            </w:r>
          </w:p>
        </w:tc>
      </w:tr>
      <w:tr w:rsidR="00AE5FF7">
        <w:tc>
          <w:tcPr>
            <w:tcW w:w="2268" w:type="dxa"/>
          </w:tcPr>
          <w:p w:rsidR="00AE5FF7" w:rsidRDefault="00AE5FF7">
            <w:pPr>
              <w:pStyle w:val="ConsPlusNormal"/>
            </w:pPr>
            <w:r>
              <w:t>Фармацевтическая промышленность</w:t>
            </w:r>
          </w:p>
        </w:tc>
        <w:tc>
          <w:tcPr>
            <w:tcW w:w="2948" w:type="dxa"/>
          </w:tcPr>
          <w:p w:rsidR="00AE5FF7" w:rsidRDefault="00AE5FF7">
            <w:pPr>
              <w:pStyle w:val="ConsPlusNormal"/>
            </w:pPr>
            <w:r>
              <w:t>Фундаментальные научные исследования в области вирусологии, эпидемиологии, инфекционной патологии и пр.</w:t>
            </w:r>
          </w:p>
        </w:tc>
        <w:tc>
          <w:tcPr>
            <w:tcW w:w="3402" w:type="dxa"/>
          </w:tcPr>
          <w:p w:rsidR="00AE5FF7" w:rsidRDefault="00AE5FF7">
            <w:pPr>
              <w:pStyle w:val="ConsPlusNormal"/>
            </w:pPr>
            <w:r>
              <w:t>Разработка оригинальных лекарственных средств (диагностических и терапевтических, в том числе на основе нанотехнологий, вакцин и пр.);</w:t>
            </w:r>
          </w:p>
          <w:p w:rsidR="00AE5FF7" w:rsidRDefault="00AE5FF7">
            <w:pPr>
              <w:pStyle w:val="ConsPlusNormal"/>
            </w:pPr>
            <w:r>
              <w:t>разработка технологий и их использование в производстве фармацевтических субстанций;</w:t>
            </w:r>
          </w:p>
          <w:p w:rsidR="00AE5FF7" w:rsidRDefault="00AE5FF7">
            <w:pPr>
              <w:pStyle w:val="ConsPlusNormal"/>
            </w:pPr>
            <w:r>
              <w:t xml:space="preserve">проведение клинических и доклинических исследований фармацевтических препаратов, биологически активных </w:t>
            </w:r>
            <w:r>
              <w:lastRenderedPageBreak/>
              <w:t>соединений, косметической продукции;</w:t>
            </w:r>
          </w:p>
          <w:p w:rsidR="00AE5FF7" w:rsidRDefault="00AE5FF7">
            <w:pPr>
              <w:pStyle w:val="ConsPlusNormal"/>
            </w:pPr>
            <w:r>
              <w:t>разработка специализированного программного обеспечения (обработка биологической информации и пр.)</w:t>
            </w:r>
          </w:p>
        </w:tc>
        <w:tc>
          <w:tcPr>
            <w:tcW w:w="3572" w:type="dxa"/>
          </w:tcPr>
          <w:p w:rsidR="00AE5FF7" w:rsidRDefault="00AE5FF7">
            <w:pPr>
              <w:pStyle w:val="ConsPlusNormal"/>
            </w:pPr>
            <w:r>
              <w:lastRenderedPageBreak/>
              <w:t>Производство около 100 наименований лекарственных средств (метаболические, сердечно-сосудистые, ноотропные и другие препараты);</w:t>
            </w:r>
          </w:p>
          <w:p w:rsidR="00AE5FF7" w:rsidRDefault="00AE5FF7">
            <w:pPr>
              <w:pStyle w:val="ConsPlusNormal"/>
            </w:pPr>
            <w:r>
              <w:t>промышленный химический синтез фармацевтических субстанций;</w:t>
            </w:r>
          </w:p>
          <w:p w:rsidR="00AE5FF7" w:rsidRDefault="00AE5FF7">
            <w:pPr>
              <w:pStyle w:val="ConsPlusNormal"/>
            </w:pPr>
            <w:r>
              <w:t>подготовка кадров</w:t>
            </w:r>
          </w:p>
        </w:tc>
      </w:tr>
      <w:tr w:rsidR="00AE5FF7">
        <w:tc>
          <w:tcPr>
            <w:tcW w:w="2268" w:type="dxa"/>
          </w:tcPr>
          <w:p w:rsidR="00AE5FF7" w:rsidRDefault="00AE5FF7">
            <w:pPr>
              <w:pStyle w:val="ConsPlusNormal"/>
            </w:pPr>
            <w:r>
              <w:lastRenderedPageBreak/>
              <w:t>Радиационные технологии</w:t>
            </w:r>
          </w:p>
        </w:tc>
        <w:tc>
          <w:tcPr>
            <w:tcW w:w="2948" w:type="dxa"/>
          </w:tcPr>
          <w:p w:rsidR="00AE5FF7" w:rsidRDefault="00AE5FF7">
            <w:pPr>
              <w:pStyle w:val="ConsPlusNormal"/>
            </w:pPr>
            <w:r>
              <w:t>Фундаментальные научные исследования в области физики элементарных частиц и высоких энергий, ядерной физики, физики конденсированных сред, радиационной биофизики и пр.</w:t>
            </w:r>
          </w:p>
        </w:tc>
        <w:tc>
          <w:tcPr>
            <w:tcW w:w="3402" w:type="dxa"/>
          </w:tcPr>
          <w:p w:rsidR="00AE5FF7" w:rsidRDefault="00AE5FF7">
            <w:pPr>
              <w:pStyle w:val="ConsPlusNormal"/>
            </w:pPr>
            <w:r>
              <w:t>Разработка оборудования для ядерной медицины (диагностическая и терапевтическая техника);</w:t>
            </w:r>
          </w:p>
          <w:p w:rsidR="00AE5FF7" w:rsidRDefault="00AE5FF7">
            <w:pPr>
              <w:pStyle w:val="ConsPlusNormal"/>
            </w:pPr>
            <w:r>
              <w:t>разработка новых технологий неразрушающего контроля (в том числе досмотровых комплексов);</w:t>
            </w:r>
          </w:p>
          <w:p w:rsidR="00AE5FF7" w:rsidRDefault="00AE5FF7">
            <w:pPr>
              <w:pStyle w:val="ConsPlusNormal"/>
            </w:pPr>
            <w:r>
              <w:t>разработка ускорительной техники для новых применений (стерилизация, обработка материалов и пр.);</w:t>
            </w:r>
          </w:p>
          <w:p w:rsidR="00AE5FF7" w:rsidRDefault="00AE5FF7">
            <w:pPr>
              <w:pStyle w:val="ConsPlusNormal"/>
            </w:pPr>
            <w:r>
              <w:t>разработка новых радиофармпрепаратов, изотопных источников;</w:t>
            </w:r>
          </w:p>
          <w:p w:rsidR="00AE5FF7" w:rsidRDefault="00AE5FF7">
            <w:pPr>
              <w:pStyle w:val="ConsPlusNormal"/>
            </w:pPr>
            <w:r>
              <w:t>разработка новых видов оборудования для производства изотопов и радиофармпрепаратов</w:t>
            </w:r>
          </w:p>
        </w:tc>
        <w:tc>
          <w:tcPr>
            <w:tcW w:w="3572" w:type="dxa"/>
          </w:tcPr>
          <w:p w:rsidR="00AE5FF7" w:rsidRDefault="00AE5FF7">
            <w:pPr>
              <w:pStyle w:val="ConsPlusNormal"/>
            </w:pPr>
            <w:r>
              <w:t>Производство диагностической и терапевтической техники (в том числе ускорительной);</w:t>
            </w:r>
          </w:p>
          <w:p w:rsidR="00AE5FF7" w:rsidRDefault="00AE5FF7">
            <w:pPr>
              <w:pStyle w:val="ConsPlusNormal"/>
            </w:pPr>
            <w:r>
              <w:t>производство диагностических и терапевтических радиофармпрепаратов;</w:t>
            </w:r>
          </w:p>
          <w:p w:rsidR="00AE5FF7" w:rsidRDefault="00AE5FF7">
            <w:pPr>
              <w:pStyle w:val="ConsPlusNormal"/>
            </w:pPr>
            <w:r>
              <w:t>производство медицинских и общепромышленных радиохимических изотопов (порядка 30 наименований);</w:t>
            </w:r>
          </w:p>
          <w:p w:rsidR="00AE5FF7" w:rsidRDefault="00AE5FF7">
            <w:pPr>
              <w:pStyle w:val="ConsPlusNormal"/>
            </w:pPr>
            <w:r>
              <w:t>подготовка кадров</w:t>
            </w:r>
          </w:p>
        </w:tc>
      </w:tr>
    </w:tbl>
    <w:p w:rsidR="00AE5FF7" w:rsidRDefault="00AE5FF7">
      <w:pPr>
        <w:pStyle w:val="ConsPlusNormal"/>
        <w:ind w:firstLine="540"/>
        <w:jc w:val="both"/>
      </w:pPr>
    </w:p>
    <w:p w:rsidR="00AE5FF7" w:rsidRDefault="00AE5FF7">
      <w:pPr>
        <w:pStyle w:val="ConsPlusNormal"/>
        <w:ind w:firstLine="540"/>
        <w:jc w:val="both"/>
      </w:pPr>
      <w:r>
        <w:t>Кооперация Ленинградской области и Санкт-Петербурга в рамках развития объединенного кластера включает следующие основные направления:</w:t>
      </w:r>
    </w:p>
    <w:p w:rsidR="00AE5FF7" w:rsidRDefault="00AE5FF7">
      <w:pPr>
        <w:pStyle w:val="ConsPlusNormal"/>
        <w:ind w:firstLine="540"/>
        <w:jc w:val="both"/>
      </w:pPr>
      <w:r>
        <w:t>обеспечение согласованного взаимодействия с крупными государственными корпорациями, заинтересованными в развитии объединенного кластера в целом и отдельных его участников (в том числе - в рамках соглашения о сотрудничестве между Правительством Ленинградской области, ГК "Росатом" и ОАО "РОСНАНО");</w:t>
      </w:r>
    </w:p>
    <w:p w:rsidR="00AE5FF7" w:rsidRDefault="00AE5FF7">
      <w:pPr>
        <w:pStyle w:val="ConsPlusNormal"/>
        <w:ind w:firstLine="540"/>
        <w:jc w:val="both"/>
      </w:pPr>
      <w:r>
        <w:t>обеспечение согласованного размещения инфраструктур объединенного кластера на территории Ленинградской области и Санкт-Петербурга в связи с тем, что размещение полной технологической цепочки приоритетных отраслей кластера (фармацевтика, медицинская техника, радиационные технологии) на территории только Санкт-Петербурга или только Ленинградской области невозможно. В частности, в соответствии с санитарными требованиями и нормами, а также требованиями безопасности на территории Санкт-Петербурга не могут быть размещены следующие объекты:</w:t>
      </w:r>
    </w:p>
    <w:p w:rsidR="00AE5FF7" w:rsidRDefault="00AE5FF7">
      <w:pPr>
        <w:pStyle w:val="ConsPlusNormal"/>
        <w:ind w:firstLine="540"/>
        <w:jc w:val="both"/>
      </w:pPr>
      <w:r>
        <w:t xml:space="preserve">в области фармацевтики - питомники, опытные площадки, фармацевтические производства полного цикла, производства фармацевтических </w:t>
      </w:r>
      <w:r>
        <w:lastRenderedPageBreak/>
        <w:t>субстанций, белково-витаминных концентратов, антибиотиков и ферментов, вакцин, сывороток и иных продуктов микроорганического синтеза, фармацевтических солей, полигоны для утилизации отходов фармацевтических производств и клиник;</w:t>
      </w:r>
    </w:p>
    <w:p w:rsidR="00AE5FF7" w:rsidRDefault="00AE5FF7">
      <w:pPr>
        <w:pStyle w:val="ConsPlusNormal"/>
        <w:ind w:firstLine="540"/>
        <w:jc w:val="both"/>
      </w:pPr>
      <w:r>
        <w:t>в области радиационных технологий - синхротроны/коллайдеры, современные исследовательские реакторы, промышленные/энергетические реакторы, объекты, связанные с логистикой радиоактивных материалов, медицинские центры радионуклидной терапии, полигоны по утилизации радиоактивных отходов разного типа (в том числе отходов деятельности отделений радионуклидной диагностики и терапии);</w:t>
      </w:r>
    </w:p>
    <w:p w:rsidR="00AE5FF7" w:rsidRDefault="00AE5FF7">
      <w:pPr>
        <w:pStyle w:val="ConsPlusNormal"/>
        <w:ind w:firstLine="540"/>
        <w:jc w:val="both"/>
      </w:pPr>
      <w:r>
        <w:t>обеспечение согласованной деятельности по интенсификации создания новых инновационных проектов (стартапов) посредством реализации системы совместных мероприятий по поиску, отбору, доработке новых инновационных проектов (стартапов) и привлечению финансирования для их реализации.</w:t>
      </w:r>
    </w:p>
    <w:p w:rsidR="00AE5FF7" w:rsidRDefault="00AE5FF7">
      <w:pPr>
        <w:pStyle w:val="ConsPlusNormal"/>
        <w:ind w:firstLine="540"/>
        <w:jc w:val="both"/>
      </w:pPr>
      <w:r>
        <w:t xml:space="preserve">Общая схема кооперации Ленинградской области и Санкт-Петербурга в рамках развития объединенного кластера представлена на </w:t>
      </w:r>
      <w:hyperlink w:anchor="P2471" w:history="1">
        <w:r>
          <w:rPr>
            <w:color w:val="0000FF"/>
          </w:rPr>
          <w:t>рисунке 1</w:t>
        </w:r>
      </w:hyperlink>
      <w:r>
        <w:t>.</w:t>
      </w:r>
    </w:p>
    <w:p w:rsidR="00AE5FF7" w:rsidRDefault="00AE5FF7">
      <w:pPr>
        <w:pStyle w:val="ConsPlusNormal"/>
        <w:ind w:firstLine="540"/>
        <w:jc w:val="both"/>
      </w:pPr>
    </w:p>
    <w:p w:rsidR="00AE5FF7" w:rsidRDefault="00AE5FF7">
      <w:pPr>
        <w:pStyle w:val="ConsPlusNormal"/>
        <w:jc w:val="center"/>
      </w:pPr>
      <w:r>
        <w:pict>
          <v:shape id="_x0000_i1025" style="width:405pt;height:246.75pt" coordsize="" o:spt="100" adj="0,,0" path="" stroked="f">
            <v:stroke joinstyle="miter"/>
            <v:imagedata r:id="rId383" o:title="base_25_163862_2"/>
            <v:formulas/>
            <v:path o:connecttype="segments"/>
          </v:shape>
        </w:pict>
      </w:r>
    </w:p>
    <w:p w:rsidR="00AE5FF7" w:rsidRDefault="00AE5FF7">
      <w:pPr>
        <w:sectPr w:rsidR="00AE5FF7">
          <w:pgSz w:w="16838" w:h="11905"/>
          <w:pgMar w:top="1701" w:right="1134" w:bottom="850" w:left="1134" w:header="0" w:footer="0" w:gutter="0"/>
          <w:cols w:space="720"/>
        </w:sectPr>
      </w:pPr>
    </w:p>
    <w:p w:rsidR="00AE5FF7" w:rsidRDefault="00AE5FF7">
      <w:pPr>
        <w:pStyle w:val="ConsPlusNormal"/>
        <w:jc w:val="center"/>
      </w:pPr>
    </w:p>
    <w:p w:rsidR="00AE5FF7" w:rsidRDefault="00AE5FF7">
      <w:pPr>
        <w:pStyle w:val="ConsPlusNormal"/>
        <w:jc w:val="center"/>
      </w:pPr>
      <w:bookmarkStart w:id="17" w:name="P2471"/>
      <w:bookmarkEnd w:id="17"/>
      <w:r>
        <w:t>Рис. 1. Схема кооперации Ленинградской области</w:t>
      </w:r>
    </w:p>
    <w:p w:rsidR="00AE5FF7" w:rsidRDefault="00AE5FF7">
      <w:pPr>
        <w:pStyle w:val="ConsPlusNormal"/>
        <w:jc w:val="center"/>
      </w:pPr>
      <w:r>
        <w:t>и Санкт-Петербурга в рамках развития объединенного кластера</w:t>
      </w:r>
    </w:p>
    <w:p w:rsidR="00AE5FF7" w:rsidRDefault="00AE5FF7">
      <w:pPr>
        <w:pStyle w:val="ConsPlusNormal"/>
        <w:jc w:val="center"/>
      </w:pPr>
    </w:p>
    <w:p w:rsidR="00AE5FF7" w:rsidRDefault="00AE5FF7">
      <w:pPr>
        <w:pStyle w:val="ConsPlusNormal"/>
        <w:jc w:val="center"/>
      </w:pPr>
      <w:r>
        <w:t>1.2. Перспективы развития объединенного кластера</w:t>
      </w:r>
    </w:p>
    <w:p w:rsidR="00AE5FF7" w:rsidRDefault="00AE5FF7">
      <w:pPr>
        <w:pStyle w:val="ConsPlusNormal"/>
        <w:jc w:val="center"/>
      </w:pPr>
    </w:p>
    <w:p w:rsidR="00AE5FF7" w:rsidRDefault="00AE5FF7">
      <w:pPr>
        <w:pStyle w:val="ConsPlusNormal"/>
        <w:jc w:val="center"/>
      </w:pPr>
      <w:r>
        <w:t>1.2.1. Долгосрочные цели развития объединенного кластера</w:t>
      </w:r>
    </w:p>
    <w:p w:rsidR="00AE5FF7" w:rsidRDefault="00AE5FF7">
      <w:pPr>
        <w:pStyle w:val="ConsPlusNormal"/>
        <w:jc w:val="center"/>
      </w:pPr>
      <w:r>
        <w:t>медицинской, фармацевтической промышленности, радиационных</w:t>
      </w:r>
    </w:p>
    <w:p w:rsidR="00AE5FF7" w:rsidRDefault="00AE5FF7">
      <w:pPr>
        <w:pStyle w:val="ConsPlusNormal"/>
        <w:jc w:val="center"/>
      </w:pPr>
      <w:r>
        <w:t>технологий на территории Ленинградской области</w:t>
      </w:r>
    </w:p>
    <w:p w:rsidR="00AE5FF7" w:rsidRDefault="00AE5FF7">
      <w:pPr>
        <w:pStyle w:val="ConsPlusNormal"/>
        <w:ind w:firstLine="540"/>
        <w:jc w:val="both"/>
      </w:pPr>
    </w:p>
    <w:p w:rsidR="00AE5FF7" w:rsidRDefault="00AE5FF7">
      <w:pPr>
        <w:pStyle w:val="ConsPlusNormal"/>
        <w:ind w:firstLine="540"/>
        <w:jc w:val="both"/>
      </w:pPr>
      <w:r>
        <w:t xml:space="preserve">В соответствии с </w:t>
      </w:r>
      <w:hyperlink r:id="rId384" w:history="1">
        <w:r>
          <w:rPr>
            <w:color w:val="0000FF"/>
          </w:rPr>
          <w:t>Концепцией</w:t>
        </w:r>
      </w:hyperlink>
      <w:r>
        <w:t xml:space="preserve"> социально-экономического развития Ленинградской области до 2025 года ключевыми целями развития Ленинградской области являются:</w:t>
      </w:r>
    </w:p>
    <w:p w:rsidR="00AE5FF7" w:rsidRDefault="00AE5FF7">
      <w:pPr>
        <w:pStyle w:val="ConsPlusNormal"/>
        <w:ind w:firstLine="540"/>
        <w:jc w:val="both"/>
      </w:pPr>
      <w:r>
        <w:t>обеспечение экономического роста не менее 5 проц. ВРП в год;</w:t>
      </w:r>
    </w:p>
    <w:p w:rsidR="00AE5FF7" w:rsidRDefault="00AE5FF7">
      <w:pPr>
        <w:pStyle w:val="ConsPlusNormal"/>
        <w:ind w:firstLine="540"/>
        <w:jc w:val="both"/>
      </w:pPr>
      <w:r>
        <w:t>обеспечение сбалансированного развития территории Ленинградской области;</w:t>
      </w:r>
    </w:p>
    <w:p w:rsidR="00AE5FF7" w:rsidRDefault="00AE5FF7">
      <w:pPr>
        <w:pStyle w:val="ConsPlusNormal"/>
        <w:ind w:firstLine="540"/>
        <w:jc w:val="both"/>
      </w:pPr>
      <w:r>
        <w:t>повышение качества человеческого капитала, создание благоприятных условий для эффективной занятости населения и его проживания на территории Ленинградской области.</w:t>
      </w:r>
    </w:p>
    <w:p w:rsidR="00AE5FF7" w:rsidRDefault="00AE5FF7">
      <w:pPr>
        <w:pStyle w:val="ConsPlusNormal"/>
        <w:ind w:firstLine="540"/>
        <w:jc w:val="both"/>
      </w:pPr>
      <w:r>
        <w:t>Развитие объединенного кластера медицинской, фармацевтической промышленности, радиационных технологий на территории Ленинградской области будет способствовать развитию региона за счет:</w:t>
      </w:r>
    </w:p>
    <w:p w:rsidR="00AE5FF7" w:rsidRDefault="00AE5FF7">
      <w:pPr>
        <w:pStyle w:val="ConsPlusNormal"/>
        <w:ind w:firstLine="540"/>
        <w:jc w:val="both"/>
      </w:pPr>
      <w:r>
        <w:t>повышения потенциала существующих производств и локализации новых путем создания общих инфраструктур (подготовленные производственные площадки, ЦКП, исследовательские инфраструктуры и другие элементы технологической цепочки);</w:t>
      </w:r>
    </w:p>
    <w:p w:rsidR="00AE5FF7" w:rsidRDefault="00AE5FF7">
      <w:pPr>
        <w:pStyle w:val="ConsPlusNormal"/>
        <w:ind w:firstLine="540"/>
        <w:jc w:val="both"/>
      </w:pPr>
      <w:r>
        <w:t>создания системы "одного окна" для инвесторов в высокомаржинальные сектора по профилю деятельности объединенного кластера;</w:t>
      </w:r>
    </w:p>
    <w:p w:rsidR="00AE5FF7" w:rsidRDefault="00AE5FF7">
      <w:pPr>
        <w:pStyle w:val="ConsPlusNormal"/>
        <w:ind w:firstLine="540"/>
        <w:jc w:val="both"/>
      </w:pPr>
      <w:r>
        <w:t>привлечения средств в развитие городской среды и инфраструктурных объектов в ключевых точках локализации объединенного кластера;</w:t>
      </w:r>
    </w:p>
    <w:p w:rsidR="00AE5FF7" w:rsidRDefault="00AE5FF7">
      <w:pPr>
        <w:pStyle w:val="ConsPlusNormal"/>
        <w:ind w:firstLine="540"/>
        <w:jc w:val="both"/>
      </w:pPr>
      <w:r>
        <w:t>повышения привлекательности региона для инвесторов за счет реализации единой информационной политики, направленной на улучшение имиджа объединенного кластера и Ленинградской области в целом;</w:t>
      </w:r>
    </w:p>
    <w:p w:rsidR="00AE5FF7" w:rsidRDefault="00AE5FF7">
      <w:pPr>
        <w:pStyle w:val="ConsPlusNormal"/>
        <w:ind w:firstLine="540"/>
        <w:jc w:val="both"/>
      </w:pPr>
      <w:r>
        <w:t>повышения качества человеческого капитала путем привлечения в регион высококвалифицированных кадров для работы на предприятиях объединенного кластера.</w:t>
      </w:r>
    </w:p>
    <w:p w:rsidR="00AE5FF7" w:rsidRDefault="00AE5FF7">
      <w:pPr>
        <w:pStyle w:val="ConsPlusNormal"/>
        <w:ind w:firstLine="540"/>
        <w:jc w:val="both"/>
      </w:pPr>
      <w:r>
        <w:t>В условиях риска замедления темпов экономического роста предприятия, локализованные на территории Ленинградской области, вынуждены пересматривать стратегии развития в части снижения собственных издержек и повышения эффективности. Таким образом, общими целями существующих и потенциальных участников объединенного кластера являются:</w:t>
      </w:r>
    </w:p>
    <w:p w:rsidR="00AE5FF7" w:rsidRDefault="00AE5FF7">
      <w:pPr>
        <w:pStyle w:val="ConsPlusNormal"/>
        <w:ind w:firstLine="540"/>
        <w:jc w:val="both"/>
      </w:pPr>
      <w:r>
        <w:t>снижение издержек, в том числе за счет совместного использования инфраструктур (инжиниринговых центров как обособленных, так и сетевых; общих для участников рынка бизнес-инфраструктур отдельных элементов технологических цепочек или цепочек поставок и пр.);</w:t>
      </w:r>
    </w:p>
    <w:p w:rsidR="00AE5FF7" w:rsidRDefault="00AE5FF7">
      <w:pPr>
        <w:pStyle w:val="ConsPlusNormal"/>
        <w:ind w:firstLine="540"/>
        <w:jc w:val="both"/>
      </w:pPr>
      <w:r>
        <w:t>привлечение инвестиций в условиях сокращения доступности капитала всех типов (включая средства федерального, областного, муниципальных бюджетов) и неблагоприятной ситуации в финансовом секторе;</w:t>
      </w:r>
    </w:p>
    <w:p w:rsidR="00AE5FF7" w:rsidRDefault="00AE5FF7">
      <w:pPr>
        <w:pStyle w:val="ConsPlusNormal"/>
        <w:ind w:firstLine="540"/>
        <w:jc w:val="both"/>
      </w:pPr>
      <w:r>
        <w:t>диверсификация бизнеса для снижения рисков макроэкономического, геополитического и финансового характера;</w:t>
      </w:r>
    </w:p>
    <w:p w:rsidR="00AE5FF7" w:rsidRDefault="00AE5FF7">
      <w:pPr>
        <w:pStyle w:val="ConsPlusNormal"/>
        <w:ind w:firstLine="540"/>
        <w:jc w:val="both"/>
      </w:pPr>
      <w:r>
        <w:t>получение доступа к зарубежным рынкам, в первую очередь - рынкам СНГ, Китая и Юго-Восточной Азии,</w:t>
      </w:r>
    </w:p>
    <w:p w:rsidR="00AE5FF7" w:rsidRDefault="00AE5FF7">
      <w:pPr>
        <w:pStyle w:val="ConsPlusNormal"/>
        <w:ind w:firstLine="540"/>
        <w:jc w:val="both"/>
      </w:pPr>
      <w:r>
        <w:t>решение кадровых проблем, которые возникают в условиях появления на рынке труда поколения молодых специалистов, родившихся во время демографического провала (1990-е годы), и выхода на пенсию поколения высококвалифицированных кадров (демографический всплеск конца 1950 - начала 1960-х годов);</w:t>
      </w:r>
    </w:p>
    <w:p w:rsidR="00AE5FF7" w:rsidRDefault="00AE5FF7">
      <w:pPr>
        <w:pStyle w:val="ConsPlusNormal"/>
        <w:ind w:firstLine="540"/>
        <w:jc w:val="both"/>
      </w:pPr>
      <w:r>
        <w:t>поиск партнеров различного типа (реализация совместных исследовательских, разработческих, инвестиционных проектов).</w:t>
      </w:r>
    </w:p>
    <w:p w:rsidR="00AE5FF7" w:rsidRDefault="00AE5FF7">
      <w:pPr>
        <w:pStyle w:val="ConsPlusNormal"/>
        <w:ind w:firstLine="540"/>
        <w:jc w:val="both"/>
      </w:pPr>
      <w:r>
        <w:t xml:space="preserve">Возможное сокращение объема бюджетных вложений в часть технологических секторов и трудности с привлечением инвесторов способствуют росту заинтересованности предприятий Ленинградской области в развитии различных форм кооперации в сфере подготовки кадров, </w:t>
      </w:r>
      <w:r>
        <w:lastRenderedPageBreak/>
        <w:t>производственной и исследовательской деятельности, в том числе с предприятиями малого и среднего бизнеса.</w:t>
      </w:r>
    </w:p>
    <w:p w:rsidR="00AE5FF7" w:rsidRDefault="00AE5FF7">
      <w:pPr>
        <w:pStyle w:val="ConsPlusNormal"/>
        <w:ind w:firstLine="540"/>
        <w:jc w:val="both"/>
      </w:pPr>
      <w:r>
        <w:t>Развитие объединенного кластера медицинской, фармацевтической промышленности, радиационных технологий на территории Ленинградской области будет способствовать:</w:t>
      </w:r>
    </w:p>
    <w:p w:rsidR="00AE5FF7" w:rsidRDefault="00AE5FF7">
      <w:pPr>
        <w:pStyle w:val="ConsPlusNormal"/>
        <w:ind w:firstLine="540"/>
        <w:jc w:val="both"/>
      </w:pPr>
      <w:r>
        <w:t>снижению части издержек компаний путем создания необходимых дефицитных элементов технологической цепочки и развития инфраструктур в каждой из приоритетных отраслей (фармацевтика, медицинская техника, радиационные технологии);</w:t>
      </w:r>
    </w:p>
    <w:p w:rsidR="00AE5FF7" w:rsidRDefault="00AE5FF7">
      <w:pPr>
        <w:pStyle w:val="ConsPlusNormal"/>
        <w:ind w:firstLine="540"/>
        <w:jc w:val="both"/>
      </w:pPr>
      <w:r>
        <w:t>реализации совместных кадровых программ и(или) частично субсидируемых кадровых программ в части переподготовки, повышения квалификации, стажировки и пр.;</w:t>
      </w:r>
    </w:p>
    <w:p w:rsidR="00AE5FF7" w:rsidRDefault="00AE5FF7">
      <w:pPr>
        <w:pStyle w:val="ConsPlusNormal"/>
        <w:ind w:firstLine="540"/>
        <w:jc w:val="both"/>
      </w:pPr>
      <w:r>
        <w:t>предоставлению льгот и субсидий на участие в профильной конгрессно-выставочной деятельности;</w:t>
      </w:r>
    </w:p>
    <w:p w:rsidR="00AE5FF7" w:rsidRDefault="00AE5FF7">
      <w:pPr>
        <w:pStyle w:val="ConsPlusNormal"/>
        <w:ind w:firstLine="540"/>
        <w:jc w:val="both"/>
      </w:pPr>
      <w:r>
        <w:t>организации партнеринг-мероприятий (в том числе с участием зарубежных партнеров и(или) за рубежом) и реализации системы "одного окна" при поиске партнеров различного типа (субподрядчики, соинвесторы, заказчики, информационные партнеры и др.);</w:t>
      </w:r>
    </w:p>
    <w:p w:rsidR="00AE5FF7" w:rsidRDefault="00AE5FF7">
      <w:pPr>
        <w:pStyle w:val="ConsPlusNormal"/>
        <w:ind w:firstLine="540"/>
        <w:jc w:val="both"/>
      </w:pPr>
      <w:r>
        <w:t>представительству интересов участников объединенного кластера в региональных и федеральных органах власти, а также переговорах с государственными корпорациями;</w:t>
      </w:r>
    </w:p>
    <w:p w:rsidR="00AE5FF7" w:rsidRDefault="00AE5FF7">
      <w:pPr>
        <w:pStyle w:val="ConsPlusNormal"/>
        <w:ind w:firstLine="540"/>
        <w:jc w:val="both"/>
      </w:pPr>
      <w:r>
        <w:t>привлечению инвестиций всех типов в проекты участников объединенного кластера (федеральные субсидии, венчурное финансирование и др.);</w:t>
      </w:r>
    </w:p>
    <w:p w:rsidR="00AE5FF7" w:rsidRDefault="00AE5FF7">
      <w:pPr>
        <w:pStyle w:val="ConsPlusNormal"/>
        <w:ind w:firstLine="540"/>
        <w:jc w:val="both"/>
      </w:pPr>
      <w:r>
        <w:t>стимулированию инновационной активности участников объединенного кластера, коммерциализации и трансфера технологий.</w:t>
      </w:r>
    </w:p>
    <w:p w:rsidR="00AE5FF7" w:rsidRDefault="00AE5FF7">
      <w:pPr>
        <w:pStyle w:val="ConsPlusNormal"/>
        <w:ind w:firstLine="540"/>
        <w:jc w:val="both"/>
      </w:pPr>
      <w:r>
        <w:t>Таким образом, основной долгосрочной задачей развития объединенного кластера является вхождение объединенного кластера к 2020 году в топ-10 крупнейших европейских кластеров, ведущих деятельность в сфере Life Sciences, и завоевание соответствующей доли мирового рынка товаров и услуг в сфере фармацевтической, медицинской промышленности и радиационных технологий.</w:t>
      </w:r>
    </w:p>
    <w:p w:rsidR="00AE5FF7" w:rsidRDefault="00AE5FF7">
      <w:pPr>
        <w:pStyle w:val="ConsPlusNormal"/>
        <w:ind w:firstLine="540"/>
        <w:jc w:val="both"/>
      </w:pPr>
    </w:p>
    <w:p w:rsidR="00AE5FF7" w:rsidRDefault="00AE5FF7">
      <w:pPr>
        <w:pStyle w:val="ConsPlusNormal"/>
        <w:jc w:val="center"/>
      </w:pPr>
      <w:r>
        <w:t>1.2.2. SWOT-анализ объединенного кластера с учетом</w:t>
      </w:r>
    </w:p>
    <w:p w:rsidR="00AE5FF7" w:rsidRDefault="00AE5FF7">
      <w:pPr>
        <w:pStyle w:val="ConsPlusNormal"/>
        <w:jc w:val="center"/>
      </w:pPr>
      <w:r>
        <w:t>долгосрочных целей развития</w:t>
      </w:r>
    </w:p>
    <w:p w:rsidR="00AE5FF7" w:rsidRDefault="00AE5FF7">
      <w:pPr>
        <w:pStyle w:val="ConsPlusNormal"/>
        <w:ind w:firstLine="540"/>
        <w:jc w:val="both"/>
      </w:pPr>
    </w:p>
    <w:p w:rsidR="00AE5FF7" w:rsidRDefault="00AE5FF7">
      <w:pPr>
        <w:pStyle w:val="ConsPlusNormal"/>
        <w:ind w:firstLine="540"/>
        <w:jc w:val="both"/>
      </w:pPr>
      <w:r>
        <w:t xml:space="preserve">Анализ объединенного кластера медицинской, фармацевтической промышленности, радиационных технологий на территории Ленинградской области, а также существующих угроз и возможностей его развития представлен в </w:t>
      </w:r>
      <w:hyperlink w:anchor="P2513" w:history="1">
        <w:r>
          <w:rPr>
            <w:color w:val="0000FF"/>
          </w:rPr>
          <w:t>таблице 2</w:t>
        </w:r>
      </w:hyperlink>
      <w:r>
        <w:t xml:space="preserve"> настоящей подпрограммы.</w:t>
      </w:r>
    </w:p>
    <w:p w:rsidR="00AE5FF7" w:rsidRDefault="00AE5FF7">
      <w:pPr>
        <w:sectPr w:rsidR="00AE5FF7">
          <w:pgSz w:w="11905" w:h="16838"/>
          <w:pgMar w:top="1134" w:right="850" w:bottom="1134" w:left="1701" w:header="0" w:footer="0" w:gutter="0"/>
          <w:cols w:space="720"/>
        </w:sectPr>
      </w:pPr>
    </w:p>
    <w:p w:rsidR="00AE5FF7" w:rsidRDefault="00AE5FF7">
      <w:pPr>
        <w:pStyle w:val="ConsPlusNormal"/>
        <w:ind w:firstLine="540"/>
        <w:jc w:val="both"/>
      </w:pPr>
    </w:p>
    <w:p w:rsidR="00AE5FF7" w:rsidRDefault="00AE5FF7">
      <w:pPr>
        <w:pStyle w:val="ConsPlusNormal"/>
        <w:jc w:val="right"/>
      </w:pPr>
      <w:bookmarkStart w:id="18" w:name="P2513"/>
      <w:bookmarkEnd w:id="18"/>
      <w:r>
        <w:t>Таблица 2</w:t>
      </w:r>
    </w:p>
    <w:p w:rsidR="00AE5FF7" w:rsidRDefault="00AE5FF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819"/>
        <w:gridCol w:w="3628"/>
      </w:tblGrid>
      <w:tr w:rsidR="00AE5FF7">
        <w:tc>
          <w:tcPr>
            <w:tcW w:w="1701" w:type="dxa"/>
          </w:tcPr>
          <w:p w:rsidR="00AE5FF7" w:rsidRDefault="00AE5FF7">
            <w:pPr>
              <w:pStyle w:val="ConsPlusNormal"/>
              <w:jc w:val="center"/>
            </w:pPr>
          </w:p>
        </w:tc>
        <w:tc>
          <w:tcPr>
            <w:tcW w:w="4819" w:type="dxa"/>
          </w:tcPr>
          <w:p w:rsidR="00AE5FF7" w:rsidRDefault="00AE5FF7">
            <w:pPr>
              <w:pStyle w:val="ConsPlusNormal"/>
              <w:jc w:val="center"/>
            </w:pPr>
            <w:r>
              <w:t>Положительное влияние</w:t>
            </w:r>
          </w:p>
        </w:tc>
        <w:tc>
          <w:tcPr>
            <w:tcW w:w="3628" w:type="dxa"/>
          </w:tcPr>
          <w:p w:rsidR="00AE5FF7" w:rsidRDefault="00AE5FF7">
            <w:pPr>
              <w:pStyle w:val="ConsPlusNormal"/>
              <w:jc w:val="center"/>
            </w:pPr>
            <w:r>
              <w:t>Отрицательное влияние</w:t>
            </w:r>
          </w:p>
        </w:tc>
      </w:tr>
      <w:tr w:rsidR="00AE5FF7">
        <w:tc>
          <w:tcPr>
            <w:tcW w:w="1701" w:type="dxa"/>
          </w:tcPr>
          <w:p w:rsidR="00AE5FF7" w:rsidRDefault="00AE5FF7">
            <w:pPr>
              <w:pStyle w:val="ConsPlusNormal"/>
              <w:jc w:val="center"/>
            </w:pPr>
            <w:r>
              <w:t>1</w:t>
            </w:r>
          </w:p>
        </w:tc>
        <w:tc>
          <w:tcPr>
            <w:tcW w:w="4819" w:type="dxa"/>
          </w:tcPr>
          <w:p w:rsidR="00AE5FF7" w:rsidRDefault="00AE5FF7">
            <w:pPr>
              <w:pStyle w:val="ConsPlusNormal"/>
              <w:jc w:val="center"/>
            </w:pPr>
            <w:r>
              <w:t>2</w:t>
            </w:r>
          </w:p>
        </w:tc>
        <w:tc>
          <w:tcPr>
            <w:tcW w:w="3628" w:type="dxa"/>
          </w:tcPr>
          <w:p w:rsidR="00AE5FF7" w:rsidRDefault="00AE5FF7">
            <w:pPr>
              <w:pStyle w:val="ConsPlusNormal"/>
              <w:jc w:val="center"/>
            </w:pPr>
            <w:r>
              <w:t>3</w:t>
            </w:r>
          </w:p>
        </w:tc>
      </w:tr>
      <w:tr w:rsidR="00AE5FF7">
        <w:tc>
          <w:tcPr>
            <w:tcW w:w="1701" w:type="dxa"/>
          </w:tcPr>
          <w:p w:rsidR="00AE5FF7" w:rsidRDefault="00AE5FF7">
            <w:pPr>
              <w:pStyle w:val="ConsPlusNormal"/>
              <w:jc w:val="center"/>
            </w:pPr>
            <w:r>
              <w:t>Внутренняя среда</w:t>
            </w:r>
          </w:p>
        </w:tc>
        <w:tc>
          <w:tcPr>
            <w:tcW w:w="4819" w:type="dxa"/>
          </w:tcPr>
          <w:p w:rsidR="00AE5FF7" w:rsidRDefault="00AE5FF7">
            <w:pPr>
              <w:pStyle w:val="ConsPlusNormal"/>
            </w:pPr>
            <w:r>
              <w:t xml:space="preserve">Выгодное географическое положение объединенного кластера </w:t>
            </w:r>
            <w:hyperlink w:anchor="P2549" w:history="1">
              <w:r>
                <w:rPr>
                  <w:color w:val="0000FF"/>
                </w:rPr>
                <w:t>&lt;1&gt;</w:t>
              </w:r>
            </w:hyperlink>
            <w:r>
              <w:t>;</w:t>
            </w:r>
          </w:p>
          <w:p w:rsidR="00AE5FF7" w:rsidRDefault="00AE5FF7">
            <w:pPr>
              <w:pStyle w:val="ConsPlusNormal"/>
            </w:pPr>
            <w:r>
              <w:t>наличие динамично растущих рынков продукции объединенного кластера;</w:t>
            </w:r>
          </w:p>
          <w:p w:rsidR="00AE5FF7" w:rsidRDefault="00AE5FF7">
            <w:pPr>
              <w:pStyle w:val="ConsPlusNormal"/>
            </w:pPr>
            <w:r>
              <w:t>наличие значительной научно-технической базы в приоритетных для объединенного кластера отраслях;</w:t>
            </w:r>
          </w:p>
          <w:p w:rsidR="00AE5FF7" w:rsidRDefault="00AE5FF7">
            <w:pPr>
              <w:pStyle w:val="ConsPlusNormal"/>
            </w:pPr>
            <w:r>
              <w:t xml:space="preserve">реализация крупных научно-исследовательских проектов, в том числе - класса mega-science </w:t>
            </w:r>
            <w:hyperlink w:anchor="P2550" w:history="1">
              <w:r>
                <w:rPr>
                  <w:color w:val="0000FF"/>
                </w:rPr>
                <w:t>&lt;2&gt;</w:t>
              </w:r>
            </w:hyperlink>
            <w:r>
              <w:t>;</w:t>
            </w:r>
          </w:p>
          <w:p w:rsidR="00AE5FF7" w:rsidRDefault="00AE5FF7">
            <w:pPr>
              <w:pStyle w:val="ConsPlusNormal"/>
            </w:pPr>
            <w:r>
              <w:t>наличие специализированных организаций, осуществляющих коммерциализацию исследований и разработок;</w:t>
            </w:r>
          </w:p>
          <w:p w:rsidR="00AE5FF7" w:rsidRDefault="00AE5FF7">
            <w:pPr>
              <w:pStyle w:val="ConsPlusNormal"/>
            </w:pPr>
            <w:r>
              <w:t xml:space="preserve">наличие высококвалифицированных специалистов, высокий уровень образования, гибкий рынок труда </w:t>
            </w:r>
            <w:hyperlink w:anchor="P2551" w:history="1">
              <w:r>
                <w:rPr>
                  <w:color w:val="0000FF"/>
                </w:rPr>
                <w:t>&lt;3&gt;</w:t>
              </w:r>
            </w:hyperlink>
            <w:r>
              <w:t>;</w:t>
            </w:r>
          </w:p>
          <w:p w:rsidR="00AE5FF7" w:rsidRDefault="00AE5FF7">
            <w:pPr>
              <w:pStyle w:val="ConsPlusNormal"/>
            </w:pPr>
            <w:r>
              <w:t>наличие мощного образовательного комплекса, способного обеспечить подготовку кадров любого профиля;</w:t>
            </w:r>
          </w:p>
          <w:p w:rsidR="00AE5FF7" w:rsidRDefault="00AE5FF7">
            <w:pPr>
              <w:pStyle w:val="ConsPlusNormal"/>
            </w:pPr>
            <w:r>
              <w:t>поддержка кластера крупнейшими институтами развития и госкорпорациями Российской Федерации;</w:t>
            </w:r>
          </w:p>
          <w:p w:rsidR="00AE5FF7" w:rsidRDefault="00AE5FF7">
            <w:pPr>
              <w:pStyle w:val="ConsPlusNormal"/>
            </w:pPr>
            <w:r>
              <w:t>наличие на территории Ленинградской области и Санкт-Петербурга кластеров смежной тематики (кластер радиоэлектроники, кластер ИКТ), способных обеспечивать необходимую для развития объединенного кластера междисциплинарность;</w:t>
            </w:r>
          </w:p>
          <w:p w:rsidR="00AE5FF7" w:rsidRDefault="00AE5FF7">
            <w:pPr>
              <w:pStyle w:val="ConsPlusNormal"/>
            </w:pPr>
            <w:r>
              <w:lastRenderedPageBreak/>
              <w:t>обеспеченность подготовленными промышленными территориями под развитие производств</w:t>
            </w:r>
          </w:p>
        </w:tc>
        <w:tc>
          <w:tcPr>
            <w:tcW w:w="3628" w:type="dxa"/>
          </w:tcPr>
          <w:p w:rsidR="00AE5FF7" w:rsidRDefault="00AE5FF7">
            <w:pPr>
              <w:pStyle w:val="ConsPlusNormal"/>
            </w:pPr>
            <w:r>
              <w:lastRenderedPageBreak/>
              <w:t>Изолированное развитие радиационных технологий, фармацевтической и медицинской промышленности;</w:t>
            </w:r>
          </w:p>
          <w:p w:rsidR="00AE5FF7" w:rsidRDefault="00AE5FF7">
            <w:pPr>
              <w:pStyle w:val="ConsPlusNormal"/>
            </w:pPr>
            <w:r>
              <w:t>отсутствие в объединенном кластере компаний, широко представленных на глобальных рынках;</w:t>
            </w:r>
          </w:p>
          <w:p w:rsidR="00AE5FF7" w:rsidRDefault="00AE5FF7">
            <w:pPr>
              <w:pStyle w:val="ConsPlusNormal"/>
            </w:pPr>
            <w:r>
              <w:t>слабая координация между участниками объединенного кластера, малое количество совместных проектов;</w:t>
            </w:r>
          </w:p>
          <w:p w:rsidR="00AE5FF7" w:rsidRDefault="00AE5FF7">
            <w:pPr>
              <w:pStyle w:val="ConsPlusNormal"/>
            </w:pPr>
            <w:r>
              <w:t>недостаток финансирования внутрикластерных проектов</w:t>
            </w:r>
          </w:p>
        </w:tc>
      </w:tr>
      <w:tr w:rsidR="00AE5FF7">
        <w:tc>
          <w:tcPr>
            <w:tcW w:w="1701" w:type="dxa"/>
          </w:tcPr>
          <w:p w:rsidR="00AE5FF7" w:rsidRDefault="00AE5FF7">
            <w:pPr>
              <w:pStyle w:val="ConsPlusNormal"/>
              <w:jc w:val="center"/>
            </w:pPr>
            <w:r>
              <w:lastRenderedPageBreak/>
              <w:t>Внешняя среда</w:t>
            </w:r>
          </w:p>
        </w:tc>
        <w:tc>
          <w:tcPr>
            <w:tcW w:w="4819" w:type="dxa"/>
          </w:tcPr>
          <w:p w:rsidR="00AE5FF7" w:rsidRDefault="00AE5FF7">
            <w:pPr>
              <w:pStyle w:val="ConsPlusNormal"/>
            </w:pPr>
            <w:r>
              <w:t>Реализация федеральной политики по поддержке приоритетных направлений развития науки и техники;</w:t>
            </w:r>
          </w:p>
          <w:p w:rsidR="00AE5FF7" w:rsidRDefault="00AE5FF7">
            <w:pPr>
              <w:pStyle w:val="ConsPlusNormal"/>
            </w:pPr>
            <w:r>
              <w:t>реализация федеральной политики импортозамещения в отраслях, являющихся критическими для обеспечения национальной безопасности (в том числе в области лекарственного и медицинского обеспечения);</w:t>
            </w:r>
          </w:p>
          <w:p w:rsidR="00AE5FF7" w:rsidRDefault="00AE5FF7">
            <w:pPr>
              <w:pStyle w:val="ConsPlusNormal"/>
            </w:pPr>
            <w:r>
              <w:t>реализация федеральной и региональной политики по обеспечению экономики высококвалифицированными кадрами (инженерные и технические специальности);</w:t>
            </w:r>
          </w:p>
          <w:p w:rsidR="00AE5FF7" w:rsidRDefault="00AE5FF7">
            <w:pPr>
              <w:pStyle w:val="ConsPlusNormal"/>
            </w:pPr>
            <w:r>
              <w:t>реализация политики крупных государственных корпораций по диверсификации бизнеса;</w:t>
            </w:r>
          </w:p>
          <w:p w:rsidR="00AE5FF7" w:rsidRDefault="00AE5FF7">
            <w:pPr>
              <w:pStyle w:val="ConsPlusNormal"/>
            </w:pPr>
            <w:r>
              <w:t>межотраслевой трансфер технологий в рамках взаимодействия между отраслями медицинской промышленности, фармацевтической промышленности, радиационных технологий</w:t>
            </w:r>
          </w:p>
        </w:tc>
        <w:tc>
          <w:tcPr>
            <w:tcW w:w="3628" w:type="dxa"/>
          </w:tcPr>
          <w:p w:rsidR="00AE5FF7" w:rsidRDefault="00AE5FF7">
            <w:pPr>
              <w:pStyle w:val="ConsPlusNormal"/>
            </w:pPr>
            <w:r>
              <w:t>Замедление экономического роста и дефицит долгосрочных инвестиций всех типов;</w:t>
            </w:r>
          </w:p>
          <w:p w:rsidR="00AE5FF7" w:rsidRDefault="00AE5FF7">
            <w:pPr>
              <w:pStyle w:val="ConsPlusNormal"/>
            </w:pPr>
            <w:r>
              <w:t>недостаточная востребованность инфраструктур, создаваемых в рамках развития кластера;</w:t>
            </w:r>
          </w:p>
          <w:p w:rsidR="00AE5FF7" w:rsidRDefault="00AE5FF7">
            <w:pPr>
              <w:pStyle w:val="ConsPlusNormal"/>
            </w:pPr>
            <w:r>
              <w:t>недостаточная заинтересованность в передовых разработках со стороны крупных российских партнеров;</w:t>
            </w:r>
          </w:p>
          <w:p w:rsidR="00AE5FF7" w:rsidRDefault="00AE5FF7">
            <w:pPr>
              <w:pStyle w:val="ConsPlusNormal"/>
            </w:pPr>
            <w:r>
              <w:t>конкуренция со стороны наиболее развитых российских и зарубежных кластеров, специализирующихся в Life Sciences;</w:t>
            </w:r>
          </w:p>
          <w:p w:rsidR="00AE5FF7" w:rsidRDefault="00AE5FF7">
            <w:pPr>
              <w:pStyle w:val="ConsPlusNormal"/>
            </w:pPr>
            <w:r>
              <w:t>выбытие наиболее квалифицированных кадров по инженерным и медицинским специальностям</w:t>
            </w:r>
          </w:p>
        </w:tc>
      </w:tr>
    </w:tbl>
    <w:p w:rsidR="00AE5FF7" w:rsidRDefault="00AE5FF7">
      <w:pPr>
        <w:pStyle w:val="ConsPlusNormal"/>
        <w:ind w:firstLine="540"/>
        <w:jc w:val="both"/>
      </w:pPr>
    </w:p>
    <w:p w:rsidR="00AE5FF7" w:rsidRDefault="00AE5FF7">
      <w:pPr>
        <w:pStyle w:val="ConsPlusNormal"/>
        <w:ind w:firstLine="540"/>
        <w:jc w:val="both"/>
      </w:pPr>
      <w:r>
        <w:t>--------------------------------</w:t>
      </w:r>
    </w:p>
    <w:p w:rsidR="00AE5FF7" w:rsidRDefault="00AE5FF7">
      <w:pPr>
        <w:pStyle w:val="ConsPlusNormal"/>
        <w:ind w:firstLine="540"/>
        <w:jc w:val="both"/>
      </w:pPr>
      <w:bookmarkStart w:id="19" w:name="P2549"/>
      <w:bookmarkEnd w:id="19"/>
      <w:r>
        <w:t>&lt;1&gt; Широкий внутренний рынок сбыта Северо-Западного федерального округа и в первую очередь Санкт-Петербурга, близость Центрального федерального округа (Москва и Московская область), наличие границ с двумя европейскими странами, а также развитая транспортно-логистическая инфраструктура, включающая четыре морских порта и развитую сеть автомобильных и железных дорог.</w:t>
      </w:r>
    </w:p>
    <w:p w:rsidR="00AE5FF7" w:rsidRDefault="00AE5FF7">
      <w:pPr>
        <w:pStyle w:val="ConsPlusNormal"/>
        <w:ind w:firstLine="540"/>
        <w:jc w:val="both"/>
      </w:pPr>
      <w:bookmarkStart w:id="20" w:name="P2550"/>
      <w:bookmarkEnd w:id="20"/>
      <w:r>
        <w:t>&lt;2&gt; Научные установки национального и мирового масштаба для решения принципиально новых фундаментальных и прикладных задач.</w:t>
      </w:r>
    </w:p>
    <w:p w:rsidR="00AE5FF7" w:rsidRDefault="00AE5FF7">
      <w:pPr>
        <w:pStyle w:val="ConsPlusNormal"/>
        <w:ind w:firstLine="540"/>
        <w:jc w:val="both"/>
      </w:pPr>
      <w:bookmarkStart w:id="21" w:name="P2551"/>
      <w:bookmarkEnd w:id="21"/>
      <w:r>
        <w:t>&lt;3&gt; По количеству занятых среди стран Балтийского региона объединенный кластер входит в десятку крупнейших и занимает второе место после Германии.</w:t>
      </w:r>
    </w:p>
    <w:p w:rsidR="00AE5FF7" w:rsidRDefault="00AE5FF7">
      <w:pPr>
        <w:pStyle w:val="ConsPlusNormal"/>
        <w:ind w:firstLine="540"/>
        <w:jc w:val="both"/>
      </w:pPr>
    </w:p>
    <w:p w:rsidR="00AE5FF7" w:rsidRDefault="00AE5FF7">
      <w:pPr>
        <w:pStyle w:val="ConsPlusNormal"/>
        <w:jc w:val="center"/>
      </w:pPr>
      <w:r>
        <w:t>1.2.3. Этапы развития объединенного кластера медицинской,</w:t>
      </w:r>
    </w:p>
    <w:p w:rsidR="00AE5FF7" w:rsidRDefault="00AE5FF7">
      <w:pPr>
        <w:pStyle w:val="ConsPlusNormal"/>
        <w:jc w:val="center"/>
      </w:pPr>
      <w:r>
        <w:t>фармацевтической промышленности, радиационных технологий</w:t>
      </w:r>
    </w:p>
    <w:p w:rsidR="00AE5FF7" w:rsidRDefault="00AE5FF7">
      <w:pPr>
        <w:pStyle w:val="ConsPlusNormal"/>
        <w:jc w:val="center"/>
      </w:pPr>
      <w:r>
        <w:t>на территории Ленинградской области</w:t>
      </w:r>
    </w:p>
    <w:p w:rsidR="00AE5FF7" w:rsidRDefault="00AE5FF7">
      <w:pPr>
        <w:pStyle w:val="ConsPlusNormal"/>
        <w:ind w:firstLine="540"/>
        <w:jc w:val="both"/>
      </w:pPr>
    </w:p>
    <w:p w:rsidR="00AE5FF7" w:rsidRDefault="00AE5FF7">
      <w:pPr>
        <w:pStyle w:val="ConsPlusNormal"/>
        <w:ind w:firstLine="540"/>
        <w:jc w:val="both"/>
      </w:pPr>
      <w:r>
        <w:t xml:space="preserve">В ходе достижения поставленных долгосрочных целей объединенный кластер пройдет несколько этапов развития. Общая схема этапов развития объединенного кластера представлена в </w:t>
      </w:r>
      <w:hyperlink w:anchor="P2559" w:history="1">
        <w:r>
          <w:rPr>
            <w:color w:val="0000FF"/>
          </w:rPr>
          <w:t>таблице 3</w:t>
        </w:r>
      </w:hyperlink>
      <w:r>
        <w:t xml:space="preserve"> настоящей подпрограммы.</w:t>
      </w:r>
    </w:p>
    <w:p w:rsidR="00AE5FF7" w:rsidRDefault="00AE5FF7">
      <w:pPr>
        <w:pStyle w:val="ConsPlusNormal"/>
        <w:ind w:firstLine="540"/>
        <w:jc w:val="both"/>
      </w:pPr>
    </w:p>
    <w:p w:rsidR="00AE5FF7" w:rsidRDefault="00AE5FF7">
      <w:pPr>
        <w:pStyle w:val="ConsPlusNormal"/>
        <w:jc w:val="right"/>
      </w:pPr>
      <w:bookmarkStart w:id="22" w:name="P2559"/>
      <w:bookmarkEnd w:id="22"/>
      <w:r>
        <w:t>Таблица 3</w:t>
      </w:r>
    </w:p>
    <w:p w:rsidR="00AE5FF7" w:rsidRDefault="00AE5FF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2"/>
        <w:gridCol w:w="3402"/>
        <w:gridCol w:w="3572"/>
      </w:tblGrid>
      <w:tr w:rsidR="00AE5FF7">
        <w:tc>
          <w:tcPr>
            <w:tcW w:w="1871" w:type="dxa"/>
            <w:vMerge w:val="restart"/>
          </w:tcPr>
          <w:p w:rsidR="00AE5FF7" w:rsidRDefault="00AE5FF7">
            <w:pPr>
              <w:pStyle w:val="ConsPlusNormal"/>
              <w:jc w:val="center"/>
            </w:pPr>
            <w:r>
              <w:t>Наименование параметра</w:t>
            </w:r>
          </w:p>
        </w:tc>
        <w:tc>
          <w:tcPr>
            <w:tcW w:w="10376" w:type="dxa"/>
            <w:gridSpan w:val="3"/>
          </w:tcPr>
          <w:p w:rsidR="00AE5FF7" w:rsidRDefault="00AE5FF7">
            <w:pPr>
              <w:pStyle w:val="ConsPlusNormal"/>
              <w:jc w:val="center"/>
            </w:pPr>
            <w:r>
              <w:t>Этапы развития объединенного кластера</w:t>
            </w:r>
          </w:p>
        </w:tc>
      </w:tr>
      <w:tr w:rsidR="00AE5FF7">
        <w:tc>
          <w:tcPr>
            <w:tcW w:w="1871" w:type="dxa"/>
            <w:vMerge/>
          </w:tcPr>
          <w:p w:rsidR="00AE5FF7" w:rsidRDefault="00AE5FF7"/>
        </w:tc>
        <w:tc>
          <w:tcPr>
            <w:tcW w:w="3402" w:type="dxa"/>
          </w:tcPr>
          <w:p w:rsidR="00AE5FF7" w:rsidRDefault="00AE5FF7">
            <w:pPr>
              <w:pStyle w:val="ConsPlusNormal"/>
              <w:jc w:val="center"/>
            </w:pPr>
            <w:r>
              <w:t>подготовительный этап (2012-2014 годы)</w:t>
            </w:r>
          </w:p>
        </w:tc>
        <w:tc>
          <w:tcPr>
            <w:tcW w:w="3402" w:type="dxa"/>
          </w:tcPr>
          <w:p w:rsidR="00AE5FF7" w:rsidRDefault="00AE5FF7">
            <w:pPr>
              <w:pStyle w:val="ConsPlusNormal"/>
              <w:jc w:val="center"/>
            </w:pPr>
            <w:r>
              <w:t>этап развития (2014-2020 годы)</w:t>
            </w:r>
          </w:p>
        </w:tc>
        <w:tc>
          <w:tcPr>
            <w:tcW w:w="3572" w:type="dxa"/>
          </w:tcPr>
          <w:p w:rsidR="00AE5FF7" w:rsidRDefault="00AE5FF7">
            <w:pPr>
              <w:pStyle w:val="ConsPlusNormal"/>
              <w:jc w:val="center"/>
            </w:pPr>
            <w:r>
              <w:t>этап зрелости (после 2020 года)</w:t>
            </w:r>
          </w:p>
        </w:tc>
      </w:tr>
      <w:tr w:rsidR="00AE5FF7">
        <w:tc>
          <w:tcPr>
            <w:tcW w:w="1871" w:type="dxa"/>
          </w:tcPr>
          <w:p w:rsidR="00AE5FF7" w:rsidRDefault="00AE5FF7">
            <w:pPr>
              <w:pStyle w:val="ConsPlusNormal"/>
              <w:jc w:val="center"/>
            </w:pPr>
            <w:r>
              <w:t>1</w:t>
            </w:r>
          </w:p>
        </w:tc>
        <w:tc>
          <w:tcPr>
            <w:tcW w:w="3402" w:type="dxa"/>
          </w:tcPr>
          <w:p w:rsidR="00AE5FF7" w:rsidRDefault="00AE5FF7">
            <w:pPr>
              <w:pStyle w:val="ConsPlusNormal"/>
              <w:jc w:val="center"/>
            </w:pPr>
            <w:r>
              <w:t>2</w:t>
            </w:r>
          </w:p>
        </w:tc>
        <w:tc>
          <w:tcPr>
            <w:tcW w:w="3402" w:type="dxa"/>
          </w:tcPr>
          <w:p w:rsidR="00AE5FF7" w:rsidRDefault="00AE5FF7">
            <w:pPr>
              <w:pStyle w:val="ConsPlusNormal"/>
              <w:jc w:val="center"/>
            </w:pPr>
            <w:r>
              <w:t>3</w:t>
            </w:r>
          </w:p>
        </w:tc>
        <w:tc>
          <w:tcPr>
            <w:tcW w:w="3572" w:type="dxa"/>
          </w:tcPr>
          <w:p w:rsidR="00AE5FF7" w:rsidRDefault="00AE5FF7">
            <w:pPr>
              <w:pStyle w:val="ConsPlusNormal"/>
              <w:jc w:val="center"/>
            </w:pPr>
            <w:r>
              <w:t>4</w:t>
            </w:r>
          </w:p>
        </w:tc>
      </w:tr>
      <w:tr w:rsidR="00AE5FF7">
        <w:tc>
          <w:tcPr>
            <w:tcW w:w="1871" w:type="dxa"/>
          </w:tcPr>
          <w:p w:rsidR="00AE5FF7" w:rsidRDefault="00AE5FF7">
            <w:pPr>
              <w:pStyle w:val="ConsPlusNormal"/>
            </w:pPr>
            <w:r>
              <w:t>Цели Ленинградской области</w:t>
            </w:r>
          </w:p>
        </w:tc>
        <w:tc>
          <w:tcPr>
            <w:tcW w:w="3402" w:type="dxa"/>
          </w:tcPr>
          <w:p w:rsidR="00AE5FF7" w:rsidRDefault="00AE5FF7">
            <w:pPr>
              <w:pStyle w:val="ConsPlusNormal"/>
            </w:pPr>
            <w:r>
              <w:t>Обеспечение экономического роста темпами не менее 5 проц. ВРП в год;</w:t>
            </w:r>
          </w:p>
          <w:p w:rsidR="00AE5FF7" w:rsidRDefault="00AE5FF7">
            <w:pPr>
              <w:pStyle w:val="ConsPlusNormal"/>
            </w:pPr>
            <w:r>
              <w:t>обеспечение сбалансированного развития территории Ленинградской области;</w:t>
            </w:r>
          </w:p>
          <w:p w:rsidR="00AE5FF7" w:rsidRDefault="00AE5FF7">
            <w:pPr>
              <w:pStyle w:val="ConsPlusNormal"/>
            </w:pPr>
            <w:r>
              <w:t>повышение качества человеческого капитала</w:t>
            </w:r>
          </w:p>
        </w:tc>
        <w:tc>
          <w:tcPr>
            <w:tcW w:w="3402" w:type="dxa"/>
          </w:tcPr>
          <w:p w:rsidR="00AE5FF7" w:rsidRDefault="00AE5FF7">
            <w:pPr>
              <w:pStyle w:val="ConsPlusNormal"/>
            </w:pPr>
            <w:r>
              <w:t>Обеспечение экономического роста темпами не менее 5 проц. ВРП в год;</w:t>
            </w:r>
          </w:p>
          <w:p w:rsidR="00AE5FF7" w:rsidRDefault="00AE5FF7">
            <w:pPr>
              <w:pStyle w:val="ConsPlusNormal"/>
            </w:pPr>
            <w:r>
              <w:t>обеспечение сбалансированного развития территории Ленинградской области;</w:t>
            </w:r>
          </w:p>
          <w:p w:rsidR="00AE5FF7" w:rsidRDefault="00AE5FF7">
            <w:pPr>
              <w:pStyle w:val="ConsPlusNormal"/>
            </w:pPr>
            <w:r>
              <w:t>повышение качества человеческого капитала</w:t>
            </w:r>
          </w:p>
        </w:tc>
        <w:tc>
          <w:tcPr>
            <w:tcW w:w="3572" w:type="dxa"/>
          </w:tcPr>
          <w:p w:rsidR="00AE5FF7" w:rsidRDefault="00AE5FF7">
            <w:pPr>
              <w:pStyle w:val="ConsPlusNormal"/>
            </w:pPr>
            <w:r>
              <w:t>Обеспечение экономического роста темпами не менее 5 проц. ВРП в год;</w:t>
            </w:r>
          </w:p>
          <w:p w:rsidR="00AE5FF7" w:rsidRDefault="00AE5FF7">
            <w:pPr>
              <w:pStyle w:val="ConsPlusNormal"/>
            </w:pPr>
            <w:r>
              <w:t>обеспечение сбалансированного развития территории Ленинградской области;</w:t>
            </w:r>
          </w:p>
          <w:p w:rsidR="00AE5FF7" w:rsidRDefault="00AE5FF7">
            <w:pPr>
              <w:pStyle w:val="ConsPlusNormal"/>
            </w:pPr>
            <w:r>
              <w:t>повышение качества человеческого капитала</w:t>
            </w:r>
          </w:p>
        </w:tc>
      </w:tr>
      <w:tr w:rsidR="00AE5FF7">
        <w:tc>
          <w:tcPr>
            <w:tcW w:w="1871" w:type="dxa"/>
          </w:tcPr>
          <w:p w:rsidR="00AE5FF7" w:rsidRDefault="00AE5FF7">
            <w:pPr>
              <w:pStyle w:val="ConsPlusNormal"/>
            </w:pPr>
            <w:r>
              <w:t>Цели участников объединенного кластера</w:t>
            </w:r>
          </w:p>
        </w:tc>
        <w:tc>
          <w:tcPr>
            <w:tcW w:w="3402" w:type="dxa"/>
          </w:tcPr>
          <w:p w:rsidR="00AE5FF7" w:rsidRDefault="00AE5FF7">
            <w:pPr>
              <w:pStyle w:val="ConsPlusNormal"/>
            </w:pPr>
            <w:r>
              <w:t>Достижение договоренностей о возможных совместных проектах;</w:t>
            </w:r>
          </w:p>
          <w:p w:rsidR="00AE5FF7" w:rsidRDefault="00AE5FF7">
            <w:pPr>
              <w:pStyle w:val="ConsPlusNormal"/>
            </w:pPr>
            <w:r>
              <w:t>прояснение возможностей участия в кластере</w:t>
            </w:r>
          </w:p>
        </w:tc>
        <w:tc>
          <w:tcPr>
            <w:tcW w:w="3402" w:type="dxa"/>
          </w:tcPr>
          <w:p w:rsidR="00AE5FF7" w:rsidRDefault="00AE5FF7">
            <w:pPr>
              <w:pStyle w:val="ConsPlusNormal"/>
            </w:pPr>
            <w:r>
              <w:t>Снижение издержек (в том числе за счет совместных инфраструктур);</w:t>
            </w:r>
          </w:p>
          <w:p w:rsidR="00AE5FF7" w:rsidRDefault="00AE5FF7">
            <w:pPr>
              <w:pStyle w:val="ConsPlusNormal"/>
            </w:pPr>
            <w:r>
              <w:t>привлечение инвестиций;</w:t>
            </w:r>
          </w:p>
          <w:p w:rsidR="00AE5FF7" w:rsidRDefault="00AE5FF7">
            <w:pPr>
              <w:pStyle w:val="ConsPlusNormal"/>
            </w:pPr>
            <w:r>
              <w:t>диверсификация бизнеса для снижения рисков различного характера;</w:t>
            </w:r>
          </w:p>
          <w:p w:rsidR="00AE5FF7" w:rsidRDefault="00AE5FF7">
            <w:pPr>
              <w:pStyle w:val="ConsPlusNormal"/>
            </w:pPr>
            <w:r>
              <w:t xml:space="preserve">получение доступа к зарубежным рынкам (в том числе к рынкам СНГ, Китая и Юго-Восточной Азии) </w:t>
            </w:r>
            <w:hyperlink w:anchor="P2636" w:history="1">
              <w:r>
                <w:rPr>
                  <w:color w:val="0000FF"/>
                </w:rPr>
                <w:t>&lt;4&gt;</w:t>
              </w:r>
            </w:hyperlink>
            <w:r>
              <w:t>;</w:t>
            </w:r>
          </w:p>
          <w:p w:rsidR="00AE5FF7" w:rsidRDefault="00AE5FF7">
            <w:pPr>
              <w:pStyle w:val="ConsPlusNormal"/>
            </w:pPr>
            <w:r>
              <w:t xml:space="preserve">решение кадровых проблем; </w:t>
            </w:r>
            <w:r>
              <w:lastRenderedPageBreak/>
              <w:t>поиск партнеров различного типа;</w:t>
            </w:r>
          </w:p>
          <w:p w:rsidR="00AE5FF7" w:rsidRDefault="00AE5FF7">
            <w:pPr>
              <w:pStyle w:val="ConsPlusNormal"/>
            </w:pPr>
            <w:r>
              <w:t>реализация совместных проектов</w:t>
            </w:r>
          </w:p>
        </w:tc>
        <w:tc>
          <w:tcPr>
            <w:tcW w:w="3572" w:type="dxa"/>
          </w:tcPr>
          <w:p w:rsidR="00AE5FF7" w:rsidRDefault="00AE5FF7">
            <w:pPr>
              <w:pStyle w:val="ConsPlusNormal"/>
            </w:pPr>
            <w:r>
              <w:lastRenderedPageBreak/>
              <w:t>Получение доступа к глобальному рынку (в том числе к рынкам ЕС и США);</w:t>
            </w:r>
          </w:p>
          <w:p w:rsidR="00AE5FF7" w:rsidRDefault="00AE5FF7">
            <w:pPr>
              <w:pStyle w:val="ConsPlusNormal"/>
            </w:pPr>
            <w:r>
              <w:t>выстраивание партнерских отношений с крупными технологическими корпорациями и инновационными кластерами;</w:t>
            </w:r>
          </w:p>
          <w:p w:rsidR="00AE5FF7" w:rsidRDefault="00AE5FF7">
            <w:pPr>
              <w:pStyle w:val="ConsPlusNormal"/>
            </w:pPr>
            <w:r>
              <w:t>привлечение иностранных инвестиций в собственные и совместные проекты</w:t>
            </w:r>
          </w:p>
        </w:tc>
      </w:tr>
      <w:tr w:rsidR="00AE5FF7">
        <w:tc>
          <w:tcPr>
            <w:tcW w:w="1871" w:type="dxa"/>
          </w:tcPr>
          <w:p w:rsidR="00AE5FF7" w:rsidRDefault="00AE5FF7">
            <w:pPr>
              <w:pStyle w:val="ConsPlusNormal"/>
            </w:pPr>
            <w:r>
              <w:lastRenderedPageBreak/>
              <w:t>Цели объединенного кластера</w:t>
            </w:r>
          </w:p>
        </w:tc>
        <w:tc>
          <w:tcPr>
            <w:tcW w:w="3402" w:type="dxa"/>
          </w:tcPr>
          <w:p w:rsidR="00AE5FF7" w:rsidRDefault="00AE5FF7">
            <w:pPr>
              <w:pStyle w:val="ConsPlusNormal"/>
            </w:pPr>
            <w:r>
              <w:t>Создание специализированной организации, координирующей развитие кластера;</w:t>
            </w:r>
          </w:p>
          <w:p w:rsidR="00AE5FF7" w:rsidRDefault="00AE5FF7">
            <w:pPr>
              <w:pStyle w:val="ConsPlusNormal"/>
            </w:pPr>
            <w:r>
              <w:t>формирование программы развития кластера;</w:t>
            </w:r>
          </w:p>
          <w:p w:rsidR="00AE5FF7" w:rsidRDefault="00AE5FF7">
            <w:pPr>
              <w:pStyle w:val="ConsPlusNormal"/>
            </w:pPr>
            <w:r>
              <w:t>формирование совместной исследовательской программы кластера</w:t>
            </w:r>
          </w:p>
        </w:tc>
        <w:tc>
          <w:tcPr>
            <w:tcW w:w="3402" w:type="dxa"/>
          </w:tcPr>
          <w:p w:rsidR="00AE5FF7" w:rsidRDefault="00AE5FF7">
            <w:pPr>
              <w:pStyle w:val="ConsPlusNormal"/>
            </w:pPr>
            <w:r>
              <w:t>Создание и модернизация объектов инфраструктуры в интересах кластера;</w:t>
            </w:r>
          </w:p>
          <w:p w:rsidR="00AE5FF7" w:rsidRDefault="00AE5FF7">
            <w:pPr>
              <w:pStyle w:val="ConsPlusNormal"/>
            </w:pPr>
            <w:r>
              <w:t>организация обучения, переподготовки, повышения квалификации и стажировки;</w:t>
            </w:r>
          </w:p>
          <w:p w:rsidR="00AE5FF7" w:rsidRDefault="00AE5FF7">
            <w:pPr>
              <w:pStyle w:val="ConsPlusNormal"/>
            </w:pPr>
            <w:r>
              <w:t>локализация на территории Ленинградской области крупных проектов, реализуемых госкорпорациями;</w:t>
            </w:r>
          </w:p>
          <w:p w:rsidR="00AE5FF7" w:rsidRDefault="00AE5FF7">
            <w:pPr>
              <w:pStyle w:val="ConsPlusNormal"/>
            </w:pPr>
            <w:r>
              <w:t>стимулирование научной и исследовательской деятельности участников;</w:t>
            </w:r>
          </w:p>
          <w:p w:rsidR="00AE5FF7" w:rsidRDefault="00AE5FF7">
            <w:pPr>
              <w:pStyle w:val="ConsPlusNormal"/>
            </w:pPr>
            <w:r>
              <w:t>отбор и акселерация инновационных проектов</w:t>
            </w:r>
          </w:p>
        </w:tc>
        <w:tc>
          <w:tcPr>
            <w:tcW w:w="3572" w:type="dxa"/>
          </w:tcPr>
          <w:p w:rsidR="00AE5FF7" w:rsidRDefault="00AE5FF7">
            <w:pPr>
              <w:pStyle w:val="ConsPlusNormal"/>
            </w:pPr>
            <w:r>
              <w:t xml:space="preserve">Участие в глобальных партнерских сетях </w:t>
            </w:r>
            <w:hyperlink w:anchor="P2637" w:history="1">
              <w:r>
                <w:rPr>
                  <w:color w:val="0000FF"/>
                </w:rPr>
                <w:t>&lt;5&gt;</w:t>
              </w:r>
            </w:hyperlink>
            <w:r>
              <w:t>;</w:t>
            </w:r>
          </w:p>
          <w:p w:rsidR="00AE5FF7" w:rsidRDefault="00AE5FF7">
            <w:pPr>
              <w:pStyle w:val="ConsPlusNormal"/>
            </w:pPr>
            <w:r>
              <w:t>включение участников кластера в международные исследовательские программы;</w:t>
            </w:r>
          </w:p>
          <w:p w:rsidR="00AE5FF7" w:rsidRDefault="00AE5FF7">
            <w:pPr>
              <w:pStyle w:val="ConsPlusNormal"/>
            </w:pPr>
            <w:r>
              <w:t>обеспечение участия кластера в глобальных технологических цепочках (цепочках поставок);</w:t>
            </w:r>
          </w:p>
          <w:p w:rsidR="00AE5FF7" w:rsidRDefault="00AE5FF7">
            <w:pPr>
              <w:pStyle w:val="ConsPlusNormal"/>
            </w:pPr>
            <w:r>
              <w:t>локализация на территории Ленинградской области крупных проектов зарубежных корпораций;</w:t>
            </w:r>
          </w:p>
          <w:p w:rsidR="00AE5FF7" w:rsidRDefault="00AE5FF7">
            <w:pPr>
              <w:pStyle w:val="ConsPlusNormal"/>
            </w:pPr>
            <w:r>
              <w:t>модернизация инфраструктур, созданных на этапе развития</w:t>
            </w:r>
          </w:p>
        </w:tc>
      </w:tr>
      <w:tr w:rsidR="00AE5FF7">
        <w:tc>
          <w:tcPr>
            <w:tcW w:w="1871" w:type="dxa"/>
          </w:tcPr>
          <w:p w:rsidR="00AE5FF7" w:rsidRDefault="00AE5FF7">
            <w:pPr>
              <w:pStyle w:val="ConsPlusNormal"/>
            </w:pPr>
            <w:r>
              <w:t xml:space="preserve">Особенности региональной кластерной политики </w:t>
            </w:r>
            <w:hyperlink w:anchor="P2638" w:history="1">
              <w:r>
                <w:rPr>
                  <w:color w:val="0000FF"/>
                </w:rPr>
                <w:t>&lt;6&gt;</w:t>
              </w:r>
            </w:hyperlink>
          </w:p>
        </w:tc>
        <w:tc>
          <w:tcPr>
            <w:tcW w:w="3402" w:type="dxa"/>
          </w:tcPr>
          <w:p w:rsidR="00AE5FF7" w:rsidRDefault="00AE5FF7">
            <w:pPr>
              <w:pStyle w:val="ConsPlusNormal"/>
            </w:pPr>
            <w:r>
              <w:t>Определение потенциальных кластеров;</w:t>
            </w:r>
          </w:p>
          <w:p w:rsidR="00AE5FF7" w:rsidRDefault="00AE5FF7">
            <w:pPr>
              <w:pStyle w:val="ConsPlusNormal"/>
            </w:pPr>
            <w:r>
              <w:t>определение ключевых дефицитов;</w:t>
            </w:r>
          </w:p>
          <w:p w:rsidR="00AE5FF7" w:rsidRDefault="00AE5FF7">
            <w:pPr>
              <w:pStyle w:val="ConsPlusNormal"/>
            </w:pPr>
            <w:r>
              <w:t>определение принципов поддержки (технологическая логика, МСБ и пр.);</w:t>
            </w:r>
          </w:p>
          <w:p w:rsidR="00AE5FF7" w:rsidRDefault="00AE5FF7">
            <w:pPr>
              <w:pStyle w:val="ConsPlusNormal"/>
            </w:pPr>
            <w:r>
              <w:t>определение источников финансирования кластера</w:t>
            </w:r>
          </w:p>
        </w:tc>
        <w:tc>
          <w:tcPr>
            <w:tcW w:w="3402" w:type="dxa"/>
          </w:tcPr>
          <w:p w:rsidR="00AE5FF7" w:rsidRDefault="00AE5FF7">
            <w:pPr>
              <w:pStyle w:val="ConsPlusNormal"/>
            </w:pPr>
            <w:r>
              <w:t>Развитие инфраструктурной составляющей кластера;</w:t>
            </w:r>
          </w:p>
          <w:p w:rsidR="00AE5FF7" w:rsidRDefault="00AE5FF7">
            <w:pPr>
              <w:pStyle w:val="ConsPlusNormal"/>
            </w:pPr>
            <w:r>
              <w:t>поддержка инновационной деятельности и трансфера технологий в кластере;</w:t>
            </w:r>
          </w:p>
          <w:p w:rsidR="00AE5FF7" w:rsidRDefault="00AE5FF7">
            <w:pPr>
              <w:pStyle w:val="ConsPlusNormal"/>
            </w:pPr>
            <w:r>
              <w:t>улучшение инвестиционного климата;</w:t>
            </w:r>
          </w:p>
          <w:p w:rsidR="00AE5FF7" w:rsidRDefault="00AE5FF7">
            <w:pPr>
              <w:pStyle w:val="ConsPlusNormal"/>
            </w:pPr>
            <w:r>
              <w:t>создание единой стратегии взаимодействия с кластерами (при необходимости)</w:t>
            </w:r>
          </w:p>
        </w:tc>
        <w:tc>
          <w:tcPr>
            <w:tcW w:w="3572" w:type="dxa"/>
          </w:tcPr>
          <w:p w:rsidR="00AE5FF7" w:rsidRDefault="00AE5FF7">
            <w:pPr>
              <w:pStyle w:val="ConsPlusNormal"/>
            </w:pPr>
            <w:r>
              <w:t>Интернационализация;</w:t>
            </w:r>
          </w:p>
          <w:p w:rsidR="00AE5FF7" w:rsidRDefault="00AE5FF7">
            <w:pPr>
              <w:pStyle w:val="ConsPlusNormal"/>
            </w:pPr>
            <w:r>
              <w:t>оценка и мониторинг эффективности политик предыдущего шага;</w:t>
            </w:r>
          </w:p>
          <w:p w:rsidR="00AE5FF7" w:rsidRDefault="00AE5FF7">
            <w:pPr>
              <w:pStyle w:val="ConsPlusNormal"/>
            </w:pPr>
            <w:r>
              <w:t>передача кластерам функции "агентства по развитию территории" (при необходимости)</w:t>
            </w:r>
          </w:p>
        </w:tc>
      </w:tr>
      <w:tr w:rsidR="00AE5FF7">
        <w:tc>
          <w:tcPr>
            <w:tcW w:w="1871" w:type="dxa"/>
          </w:tcPr>
          <w:p w:rsidR="00AE5FF7" w:rsidRDefault="00AE5FF7">
            <w:pPr>
              <w:pStyle w:val="ConsPlusNormal"/>
            </w:pPr>
            <w:r>
              <w:t xml:space="preserve">Показатели развития объединенного кластера (в том </w:t>
            </w:r>
            <w:r>
              <w:lastRenderedPageBreak/>
              <w:t>числе прогноз)</w:t>
            </w:r>
          </w:p>
        </w:tc>
        <w:tc>
          <w:tcPr>
            <w:tcW w:w="3402" w:type="dxa"/>
          </w:tcPr>
          <w:p w:rsidR="00AE5FF7" w:rsidRDefault="00AE5FF7">
            <w:pPr>
              <w:pStyle w:val="ConsPlusNormal"/>
            </w:pPr>
            <w:r>
              <w:lastRenderedPageBreak/>
              <w:t>Количество участников - около 200 компаний;</w:t>
            </w:r>
          </w:p>
          <w:p w:rsidR="00AE5FF7" w:rsidRDefault="00AE5FF7">
            <w:pPr>
              <w:pStyle w:val="ConsPlusNormal"/>
            </w:pPr>
            <w:r>
              <w:t>количество занятых - 59 тыс. человек;</w:t>
            </w:r>
          </w:p>
          <w:p w:rsidR="00AE5FF7" w:rsidRDefault="00AE5FF7">
            <w:pPr>
              <w:pStyle w:val="ConsPlusNormal"/>
            </w:pPr>
            <w:r>
              <w:lastRenderedPageBreak/>
              <w:t xml:space="preserve">объем инвестиционных затрат </w:t>
            </w:r>
            <w:hyperlink w:anchor="P2639" w:history="1">
              <w:r>
                <w:rPr>
                  <w:color w:val="0000FF"/>
                </w:rPr>
                <w:t>&lt;7&gt;</w:t>
              </w:r>
            </w:hyperlink>
            <w:r>
              <w:t xml:space="preserve"> организаций-участников - 160 млн рублей;</w:t>
            </w:r>
          </w:p>
          <w:p w:rsidR="00AE5FF7" w:rsidRDefault="00AE5FF7">
            <w:pPr>
              <w:pStyle w:val="ConsPlusNormal"/>
            </w:pPr>
            <w:r>
              <w:t>объем вложений в совместные проекты с зарубежными компаниями - 70 млн рублей;</w:t>
            </w:r>
          </w:p>
          <w:p w:rsidR="00AE5FF7" w:rsidRDefault="00AE5FF7">
            <w:pPr>
              <w:pStyle w:val="ConsPlusNormal"/>
            </w:pPr>
            <w:r>
              <w:t>объем отгруженной инновационной продукции (услуг) собственного производства - 1,5 млрд рублей;</w:t>
            </w:r>
          </w:p>
          <w:p w:rsidR="00AE5FF7" w:rsidRDefault="00AE5FF7">
            <w:pPr>
              <w:pStyle w:val="ConsPlusNormal"/>
            </w:pPr>
            <w:r>
              <w:t>совокупная выручка от продаж на зарубежных рынках - 0,9 млрд рублей;</w:t>
            </w:r>
          </w:p>
          <w:p w:rsidR="00AE5FF7" w:rsidRDefault="00AE5FF7">
            <w:pPr>
              <w:pStyle w:val="ConsPlusNormal"/>
            </w:pPr>
            <w:r>
              <w:t>выработка на одного работника - 0,9 млн рублей</w:t>
            </w:r>
          </w:p>
        </w:tc>
        <w:tc>
          <w:tcPr>
            <w:tcW w:w="3402" w:type="dxa"/>
          </w:tcPr>
          <w:p w:rsidR="00AE5FF7" w:rsidRDefault="00AE5FF7">
            <w:pPr>
              <w:pStyle w:val="ConsPlusNormal"/>
            </w:pPr>
            <w:r>
              <w:lastRenderedPageBreak/>
              <w:t>Количество участников - не менее 300 компаний;</w:t>
            </w:r>
          </w:p>
          <w:p w:rsidR="00AE5FF7" w:rsidRDefault="00AE5FF7">
            <w:pPr>
              <w:pStyle w:val="ConsPlusNormal"/>
            </w:pPr>
            <w:r>
              <w:t>количество занятых - не менее 65 тыс. человек;</w:t>
            </w:r>
          </w:p>
          <w:p w:rsidR="00AE5FF7" w:rsidRDefault="00AE5FF7">
            <w:pPr>
              <w:pStyle w:val="ConsPlusNormal"/>
            </w:pPr>
            <w:r>
              <w:lastRenderedPageBreak/>
              <w:t xml:space="preserve">объем инвестиционных затрат </w:t>
            </w:r>
            <w:hyperlink w:anchor="P2640" w:history="1">
              <w:r>
                <w:rPr>
                  <w:color w:val="0000FF"/>
                </w:rPr>
                <w:t>&lt;8&gt;</w:t>
              </w:r>
            </w:hyperlink>
            <w:r>
              <w:t xml:space="preserve"> организаций-участников - 240 млн рублей;</w:t>
            </w:r>
          </w:p>
          <w:p w:rsidR="00AE5FF7" w:rsidRDefault="00AE5FF7">
            <w:pPr>
              <w:pStyle w:val="ConsPlusNormal"/>
            </w:pPr>
            <w:r>
              <w:t>объем вложений в совместные проекты с зарубежными компаниями - 98 млн рублей;</w:t>
            </w:r>
          </w:p>
          <w:p w:rsidR="00AE5FF7" w:rsidRDefault="00AE5FF7">
            <w:pPr>
              <w:pStyle w:val="ConsPlusNormal"/>
            </w:pPr>
            <w:r>
              <w:t>объем отгруженной инновационной продукции (услуг) собственного производства - 2,25 млрд рублей;</w:t>
            </w:r>
          </w:p>
          <w:p w:rsidR="00AE5FF7" w:rsidRDefault="00AE5FF7">
            <w:pPr>
              <w:pStyle w:val="ConsPlusNormal"/>
            </w:pPr>
            <w:r>
              <w:t>совокупная выручка от продаж на зарубежных рынках - 1,26 млрд рублей;</w:t>
            </w:r>
          </w:p>
          <w:p w:rsidR="00AE5FF7" w:rsidRDefault="00AE5FF7">
            <w:pPr>
              <w:pStyle w:val="ConsPlusNormal"/>
            </w:pPr>
            <w:r>
              <w:t>выработка на одного работника - 1,17 млн рублей</w:t>
            </w:r>
          </w:p>
        </w:tc>
        <w:tc>
          <w:tcPr>
            <w:tcW w:w="3572" w:type="dxa"/>
          </w:tcPr>
          <w:p w:rsidR="00AE5FF7" w:rsidRDefault="00AE5FF7">
            <w:pPr>
              <w:pStyle w:val="ConsPlusNormal"/>
            </w:pPr>
            <w:r>
              <w:lastRenderedPageBreak/>
              <w:t>Будут определены не ранее 2018 года</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ind w:firstLine="540"/>
        <w:jc w:val="both"/>
      </w:pPr>
    </w:p>
    <w:p w:rsidR="00AE5FF7" w:rsidRDefault="00AE5FF7">
      <w:pPr>
        <w:pStyle w:val="ConsPlusNormal"/>
        <w:ind w:firstLine="540"/>
        <w:jc w:val="both"/>
      </w:pPr>
      <w:r>
        <w:t>--------------------------------</w:t>
      </w:r>
    </w:p>
    <w:p w:rsidR="00AE5FF7" w:rsidRDefault="00AE5FF7">
      <w:pPr>
        <w:pStyle w:val="ConsPlusNormal"/>
        <w:ind w:firstLine="540"/>
        <w:jc w:val="both"/>
      </w:pPr>
      <w:bookmarkStart w:id="23" w:name="P2636"/>
      <w:bookmarkEnd w:id="23"/>
      <w:r>
        <w:t>&lt;4&gt; С учетом анализа текущего состояния и перспектив развития основных международных кластеров выход организаций - участников объединенного кластера на международные рынки затруднен высокой конкуренцией со стороны европейских и азиатских стран, а также возможными политическими рисками. Решение задачи выхода на международные рынки требует от организаций - участников объединенного кластера существенного повышения эффективности производства и увеличения расходов на исследования и разработки, так как в Европе и Восточной Азии уже сформировались и продолжают формироваться достаточно крупные кластеры в сфере медицины, биотехнологий и фармацевтики.</w:t>
      </w:r>
    </w:p>
    <w:p w:rsidR="00AE5FF7" w:rsidRDefault="00AE5FF7">
      <w:pPr>
        <w:pStyle w:val="ConsPlusNormal"/>
        <w:ind w:firstLine="540"/>
        <w:jc w:val="both"/>
      </w:pPr>
      <w:bookmarkStart w:id="24" w:name="P2637"/>
      <w:bookmarkEnd w:id="24"/>
      <w:r>
        <w:t>&lt;5&gt; Одним из основных потенциальных конкурентов объединенного кластера в сфере фармацевтики и биотехнологий на европейском рынке является Франция. В то же время, обладая развитой научно-исследовательской базой, а также при наличии крупного международного капитала Франция могла бы стать одним из основных партнеров объединенного кластера при реализации совместных научных и инвестиционных проектов в сфере "красных" биотехнологий. Выступая в качестве одного из мировых лидеров по производству высокотехнологичного медицинского оборудования, Германия является потенциальным партнером объединенного кластера в сфере производства медицинского оборудования, ядерной медицины и развития радиационных технологий. Особенно интересны для объединенного кластера достижения Германии в сфере диагностики и лечения онкологических заболеваний, а также опыт в сфере развития малых и средних инновационных компаний. Сотрудничество объединенного кластера с основными LS-кластерами Нидерландов возможно в сфере реализации совместных научно-исследовательских проектов, образовательных программ, а также программ переподготовки, повышения квалификации и стажировки сотрудников в сфере биомедицины и фармацевтики. Для объединенного кластера является важным изучение опыта Швейцарии в сфере международного сотрудничества в рамках реализации кластерной политики, а также по взаимодействию науки, образования, бизнеса и учреждений здравоохранения. Китай является одним из ключевых потенциальных партнеров объединенного кластера по основным направлениям развития. Международное сотрудничество с Китаем возможно в сфере реализации совместных научно-образовательных программ и проектов, проведения научных исследований в сфере нанотехнологий и биомедицины. Для объединенного кластера интересен опыт Китая по организации нового производства в рамках индустриальных парков, а также направления и механизмы государственной поддержки развития инновационных производств.</w:t>
      </w:r>
    </w:p>
    <w:p w:rsidR="00AE5FF7" w:rsidRDefault="00AE5FF7">
      <w:pPr>
        <w:pStyle w:val="ConsPlusNormal"/>
        <w:ind w:firstLine="540"/>
        <w:jc w:val="both"/>
      </w:pPr>
      <w:bookmarkStart w:id="25" w:name="P2638"/>
      <w:bookmarkEnd w:id="25"/>
      <w:r>
        <w:t>&lt;6&gt; В том числе по данным CLUNET, "Cluster Policy Guidelines Report" (Европейский Союз).</w:t>
      </w:r>
    </w:p>
    <w:p w:rsidR="00AE5FF7" w:rsidRDefault="00AE5FF7">
      <w:pPr>
        <w:pStyle w:val="ConsPlusNormal"/>
        <w:ind w:firstLine="540"/>
        <w:jc w:val="both"/>
      </w:pPr>
      <w:bookmarkStart w:id="26" w:name="P2639"/>
      <w:bookmarkEnd w:id="26"/>
      <w:r>
        <w:t>&lt;7&gt; За вычетом затрат на приобретение земельных участков, строительство зданий и сооружений, а также подвод инженерных коммуникаций.</w:t>
      </w:r>
    </w:p>
    <w:p w:rsidR="00AE5FF7" w:rsidRDefault="00AE5FF7">
      <w:pPr>
        <w:pStyle w:val="ConsPlusNormal"/>
        <w:ind w:firstLine="540"/>
        <w:jc w:val="both"/>
      </w:pPr>
      <w:bookmarkStart w:id="27" w:name="P2640"/>
      <w:bookmarkEnd w:id="27"/>
      <w:r>
        <w:t>&lt;8&gt; За вычетом затрат на приобретение земельных участков, строительство зданий и сооружений, а также подвод инженерных коммуникаций.</w:t>
      </w:r>
    </w:p>
    <w:p w:rsidR="00AE5FF7" w:rsidRDefault="00AE5FF7">
      <w:pPr>
        <w:pStyle w:val="ConsPlusNormal"/>
        <w:ind w:firstLine="540"/>
        <w:jc w:val="both"/>
      </w:pPr>
    </w:p>
    <w:p w:rsidR="00AE5FF7" w:rsidRDefault="00AE5FF7">
      <w:pPr>
        <w:pStyle w:val="ConsPlusNormal"/>
        <w:ind w:firstLine="540"/>
        <w:jc w:val="both"/>
      </w:pPr>
      <w:r>
        <w:t>В настоящее время кластер медицинской, фармацевтической промышленности, радиационных технологий на территории Ленинградской области находится в стадии перехода между начальным (подготовительным) этапом формирования и этапом интенсивного развития:</w:t>
      </w:r>
    </w:p>
    <w:p w:rsidR="00AE5FF7" w:rsidRDefault="00AE5FF7">
      <w:pPr>
        <w:pStyle w:val="ConsPlusNormal"/>
        <w:ind w:firstLine="540"/>
        <w:jc w:val="both"/>
      </w:pPr>
      <w:r>
        <w:t>достигнуты договоренности между участниками объединенного кластера относительно целесообразности реализации кластерной инициативы;</w:t>
      </w:r>
    </w:p>
    <w:p w:rsidR="00AE5FF7" w:rsidRDefault="00AE5FF7">
      <w:pPr>
        <w:pStyle w:val="ConsPlusNormal"/>
        <w:ind w:firstLine="540"/>
        <w:jc w:val="both"/>
      </w:pPr>
      <w:r>
        <w:t>создано некоммерческое партнерство в целях развития объединенного кластера на территории Ленинградской области;</w:t>
      </w:r>
    </w:p>
    <w:p w:rsidR="00AE5FF7" w:rsidRDefault="00AE5FF7">
      <w:pPr>
        <w:pStyle w:val="ConsPlusNormal"/>
        <w:ind w:firstLine="540"/>
        <w:jc w:val="both"/>
      </w:pPr>
      <w:r>
        <w:t>определен первичный перечень инновационных проектов, планируемых к реализации в рамках объединенного кластера.</w:t>
      </w:r>
    </w:p>
    <w:p w:rsidR="00AE5FF7" w:rsidRDefault="00AE5FF7">
      <w:pPr>
        <w:pStyle w:val="ConsPlusNormal"/>
        <w:ind w:firstLine="540"/>
        <w:jc w:val="both"/>
      </w:pPr>
      <w:r>
        <w:t>Таким образом, подпрограмма развития кластера медицинской, фармацевтической промышленности, радиационных технологий на территории Ленинградской области разработана в целях обеспечения поддержки объединенного кластера на этапе развития.</w:t>
      </w:r>
    </w:p>
    <w:p w:rsidR="00AE5FF7" w:rsidRDefault="00AE5FF7">
      <w:pPr>
        <w:pStyle w:val="ConsPlusNormal"/>
        <w:ind w:firstLine="540"/>
        <w:jc w:val="both"/>
      </w:pPr>
    </w:p>
    <w:p w:rsidR="00AE5FF7" w:rsidRDefault="00AE5FF7">
      <w:pPr>
        <w:pStyle w:val="ConsPlusNormal"/>
        <w:jc w:val="center"/>
      </w:pPr>
      <w:r>
        <w:t>1.3. Научно-технический и образовательный потенциал</w:t>
      </w:r>
    </w:p>
    <w:p w:rsidR="00AE5FF7" w:rsidRDefault="00AE5FF7">
      <w:pPr>
        <w:pStyle w:val="ConsPlusNormal"/>
        <w:jc w:val="center"/>
      </w:pPr>
      <w:r>
        <w:t>объединенного кластера</w:t>
      </w:r>
    </w:p>
    <w:p w:rsidR="00AE5FF7" w:rsidRDefault="00AE5FF7">
      <w:pPr>
        <w:pStyle w:val="ConsPlusNormal"/>
        <w:ind w:firstLine="540"/>
        <w:jc w:val="both"/>
      </w:pPr>
    </w:p>
    <w:p w:rsidR="00AE5FF7" w:rsidRDefault="00AE5FF7">
      <w:pPr>
        <w:pStyle w:val="ConsPlusNormal"/>
        <w:ind w:firstLine="540"/>
        <w:jc w:val="both"/>
      </w:pPr>
      <w:r>
        <w:t>В 2012 году объем внутренних текущих затрат участников объединенного кластера на исследования и разработки составил 2,4 млрд рублей, в том числе на фундаментальные исследования - 606 млн рублей, на прикладные исследования - 1,6 млрд рублей, на разработки - 164 млн рублей. Из указанных объемов расходов большая часть приходится на государственный сектор - 1,7 млрд рублей, в рамках высшего профессионального образования на указанные цели израсходовано 266 млн рублей, за счет средств частных компаний и некоммерческих организаций проведено исследований и разработок на общую сумму 489 млн рублей.</w:t>
      </w:r>
    </w:p>
    <w:p w:rsidR="00AE5FF7" w:rsidRDefault="00AE5FF7">
      <w:pPr>
        <w:pStyle w:val="ConsPlusNormal"/>
        <w:ind w:firstLine="540"/>
        <w:jc w:val="both"/>
      </w:pPr>
      <w:r>
        <w:t xml:space="preserve">Динамика кадрового потенциала объединенного кластера в сфере науки и образования в 2010-2012 годах по направлениям представлена в </w:t>
      </w:r>
      <w:hyperlink w:anchor="P2654" w:history="1">
        <w:r>
          <w:rPr>
            <w:color w:val="0000FF"/>
          </w:rPr>
          <w:t>таблице 4</w:t>
        </w:r>
      </w:hyperlink>
      <w:r>
        <w:t xml:space="preserve"> настоящей подпрограммы.</w:t>
      </w:r>
    </w:p>
    <w:p w:rsidR="00AE5FF7" w:rsidRDefault="00AE5FF7">
      <w:pPr>
        <w:sectPr w:rsidR="00AE5FF7">
          <w:pgSz w:w="11905" w:h="16838"/>
          <w:pgMar w:top="1134" w:right="850" w:bottom="1134" w:left="1701" w:header="0" w:footer="0" w:gutter="0"/>
          <w:cols w:space="720"/>
        </w:sectPr>
      </w:pPr>
    </w:p>
    <w:p w:rsidR="00AE5FF7" w:rsidRDefault="00AE5FF7">
      <w:pPr>
        <w:pStyle w:val="ConsPlusNormal"/>
        <w:ind w:firstLine="540"/>
        <w:jc w:val="both"/>
      </w:pPr>
    </w:p>
    <w:p w:rsidR="00AE5FF7" w:rsidRDefault="00AE5FF7">
      <w:pPr>
        <w:pStyle w:val="ConsPlusNormal"/>
        <w:jc w:val="right"/>
      </w:pPr>
      <w:bookmarkStart w:id="28" w:name="P2654"/>
      <w:bookmarkEnd w:id="28"/>
      <w:r>
        <w:t>Таблица 4</w:t>
      </w:r>
    </w:p>
    <w:p w:rsidR="00AE5FF7" w:rsidRDefault="00AE5FF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1474"/>
        <w:gridCol w:w="1474"/>
        <w:gridCol w:w="1474"/>
      </w:tblGrid>
      <w:tr w:rsidR="00AE5FF7">
        <w:tc>
          <w:tcPr>
            <w:tcW w:w="624" w:type="dxa"/>
          </w:tcPr>
          <w:p w:rsidR="00AE5FF7" w:rsidRDefault="00AE5FF7">
            <w:pPr>
              <w:pStyle w:val="ConsPlusNormal"/>
              <w:jc w:val="center"/>
            </w:pPr>
            <w:r>
              <w:t>N п/п</w:t>
            </w:r>
          </w:p>
        </w:tc>
        <w:tc>
          <w:tcPr>
            <w:tcW w:w="4592" w:type="dxa"/>
          </w:tcPr>
          <w:p w:rsidR="00AE5FF7" w:rsidRDefault="00AE5FF7">
            <w:pPr>
              <w:pStyle w:val="ConsPlusNormal"/>
              <w:jc w:val="center"/>
            </w:pPr>
            <w:r>
              <w:t>Наименование показателя</w:t>
            </w:r>
          </w:p>
        </w:tc>
        <w:tc>
          <w:tcPr>
            <w:tcW w:w="1474" w:type="dxa"/>
          </w:tcPr>
          <w:p w:rsidR="00AE5FF7" w:rsidRDefault="00AE5FF7">
            <w:pPr>
              <w:pStyle w:val="ConsPlusNormal"/>
              <w:jc w:val="center"/>
            </w:pPr>
            <w:r>
              <w:t>2010 год</w:t>
            </w:r>
          </w:p>
        </w:tc>
        <w:tc>
          <w:tcPr>
            <w:tcW w:w="1474" w:type="dxa"/>
          </w:tcPr>
          <w:p w:rsidR="00AE5FF7" w:rsidRDefault="00AE5FF7">
            <w:pPr>
              <w:pStyle w:val="ConsPlusNormal"/>
              <w:jc w:val="center"/>
            </w:pPr>
            <w:r>
              <w:t>2011 год</w:t>
            </w:r>
          </w:p>
        </w:tc>
        <w:tc>
          <w:tcPr>
            <w:tcW w:w="1474" w:type="dxa"/>
          </w:tcPr>
          <w:p w:rsidR="00AE5FF7" w:rsidRDefault="00AE5FF7">
            <w:pPr>
              <w:pStyle w:val="ConsPlusNormal"/>
              <w:jc w:val="center"/>
            </w:pPr>
            <w:r>
              <w:t>2012 год</w:t>
            </w:r>
          </w:p>
        </w:tc>
      </w:tr>
      <w:tr w:rsidR="00AE5FF7">
        <w:tc>
          <w:tcPr>
            <w:tcW w:w="624" w:type="dxa"/>
          </w:tcPr>
          <w:p w:rsidR="00AE5FF7" w:rsidRDefault="00AE5FF7">
            <w:pPr>
              <w:pStyle w:val="ConsPlusNormal"/>
              <w:jc w:val="center"/>
            </w:pPr>
            <w:r>
              <w:t>1</w:t>
            </w:r>
          </w:p>
        </w:tc>
        <w:tc>
          <w:tcPr>
            <w:tcW w:w="4592" w:type="dxa"/>
          </w:tcPr>
          <w:p w:rsidR="00AE5FF7" w:rsidRDefault="00AE5FF7">
            <w:pPr>
              <w:pStyle w:val="ConsPlusNormal"/>
              <w:jc w:val="center"/>
            </w:pPr>
            <w:r>
              <w:t>2</w:t>
            </w:r>
          </w:p>
        </w:tc>
        <w:tc>
          <w:tcPr>
            <w:tcW w:w="1474" w:type="dxa"/>
          </w:tcPr>
          <w:p w:rsidR="00AE5FF7" w:rsidRDefault="00AE5FF7">
            <w:pPr>
              <w:pStyle w:val="ConsPlusNormal"/>
              <w:jc w:val="center"/>
            </w:pPr>
            <w:r>
              <w:t>3</w:t>
            </w:r>
          </w:p>
        </w:tc>
        <w:tc>
          <w:tcPr>
            <w:tcW w:w="1474" w:type="dxa"/>
          </w:tcPr>
          <w:p w:rsidR="00AE5FF7" w:rsidRDefault="00AE5FF7">
            <w:pPr>
              <w:pStyle w:val="ConsPlusNormal"/>
              <w:jc w:val="center"/>
            </w:pPr>
            <w:r>
              <w:t>4</w:t>
            </w:r>
          </w:p>
        </w:tc>
        <w:tc>
          <w:tcPr>
            <w:tcW w:w="1474" w:type="dxa"/>
          </w:tcPr>
          <w:p w:rsidR="00AE5FF7" w:rsidRDefault="00AE5FF7">
            <w:pPr>
              <w:pStyle w:val="ConsPlusNormal"/>
              <w:jc w:val="center"/>
            </w:pPr>
            <w:r>
              <w:t>5</w:t>
            </w:r>
          </w:p>
        </w:tc>
      </w:tr>
      <w:tr w:rsidR="00AE5FF7">
        <w:tc>
          <w:tcPr>
            <w:tcW w:w="624" w:type="dxa"/>
            <w:vMerge w:val="restart"/>
          </w:tcPr>
          <w:p w:rsidR="00AE5FF7" w:rsidRDefault="00AE5FF7">
            <w:pPr>
              <w:pStyle w:val="ConsPlusNormal"/>
              <w:jc w:val="center"/>
            </w:pPr>
            <w:r>
              <w:t>1</w:t>
            </w:r>
          </w:p>
        </w:tc>
        <w:tc>
          <w:tcPr>
            <w:tcW w:w="4592" w:type="dxa"/>
          </w:tcPr>
          <w:p w:rsidR="00AE5FF7" w:rsidRDefault="00AE5FF7">
            <w:pPr>
              <w:pStyle w:val="ConsPlusNormal"/>
            </w:pPr>
            <w:r>
              <w:t>Численность аспирантов, чел.</w:t>
            </w:r>
          </w:p>
        </w:tc>
        <w:tc>
          <w:tcPr>
            <w:tcW w:w="1474" w:type="dxa"/>
          </w:tcPr>
          <w:p w:rsidR="00AE5FF7" w:rsidRDefault="00AE5FF7">
            <w:pPr>
              <w:pStyle w:val="ConsPlusNormal"/>
              <w:jc w:val="center"/>
            </w:pPr>
            <w:r>
              <w:t>2583</w:t>
            </w:r>
          </w:p>
        </w:tc>
        <w:tc>
          <w:tcPr>
            <w:tcW w:w="1474" w:type="dxa"/>
          </w:tcPr>
          <w:p w:rsidR="00AE5FF7" w:rsidRDefault="00AE5FF7">
            <w:pPr>
              <w:pStyle w:val="ConsPlusNormal"/>
              <w:jc w:val="center"/>
            </w:pPr>
            <w:r>
              <w:t>2616</w:t>
            </w:r>
          </w:p>
        </w:tc>
        <w:tc>
          <w:tcPr>
            <w:tcW w:w="1474" w:type="dxa"/>
          </w:tcPr>
          <w:p w:rsidR="00AE5FF7" w:rsidRDefault="00AE5FF7">
            <w:pPr>
              <w:pStyle w:val="ConsPlusNormal"/>
              <w:jc w:val="center"/>
            </w:pPr>
            <w:r>
              <w:t>2552</w:t>
            </w:r>
          </w:p>
        </w:tc>
      </w:tr>
      <w:tr w:rsidR="00AE5FF7">
        <w:tc>
          <w:tcPr>
            <w:tcW w:w="624" w:type="dxa"/>
            <w:vMerge/>
          </w:tcPr>
          <w:p w:rsidR="00AE5FF7" w:rsidRDefault="00AE5FF7"/>
        </w:tc>
        <w:tc>
          <w:tcPr>
            <w:tcW w:w="4592" w:type="dxa"/>
          </w:tcPr>
          <w:p w:rsidR="00AE5FF7" w:rsidRDefault="00AE5FF7">
            <w:pPr>
              <w:pStyle w:val="ConsPlusNormal"/>
            </w:pPr>
            <w:r>
              <w:t>физико-математические</w:t>
            </w:r>
          </w:p>
        </w:tc>
        <w:tc>
          <w:tcPr>
            <w:tcW w:w="1474" w:type="dxa"/>
          </w:tcPr>
          <w:p w:rsidR="00AE5FF7" w:rsidRDefault="00AE5FF7">
            <w:pPr>
              <w:pStyle w:val="ConsPlusNormal"/>
              <w:jc w:val="center"/>
            </w:pPr>
            <w:r>
              <w:t>875</w:t>
            </w:r>
          </w:p>
        </w:tc>
        <w:tc>
          <w:tcPr>
            <w:tcW w:w="1474" w:type="dxa"/>
          </w:tcPr>
          <w:p w:rsidR="00AE5FF7" w:rsidRDefault="00AE5FF7">
            <w:pPr>
              <w:pStyle w:val="ConsPlusNormal"/>
              <w:jc w:val="center"/>
            </w:pPr>
            <w:r>
              <w:t>895</w:t>
            </w:r>
          </w:p>
        </w:tc>
        <w:tc>
          <w:tcPr>
            <w:tcW w:w="1474" w:type="dxa"/>
          </w:tcPr>
          <w:p w:rsidR="00AE5FF7" w:rsidRDefault="00AE5FF7">
            <w:pPr>
              <w:pStyle w:val="ConsPlusNormal"/>
              <w:jc w:val="center"/>
            </w:pPr>
            <w:r>
              <w:t>901</w:t>
            </w:r>
          </w:p>
        </w:tc>
      </w:tr>
      <w:tr w:rsidR="00AE5FF7">
        <w:tc>
          <w:tcPr>
            <w:tcW w:w="624" w:type="dxa"/>
            <w:vMerge/>
          </w:tcPr>
          <w:p w:rsidR="00AE5FF7" w:rsidRDefault="00AE5FF7"/>
        </w:tc>
        <w:tc>
          <w:tcPr>
            <w:tcW w:w="4592" w:type="dxa"/>
          </w:tcPr>
          <w:p w:rsidR="00AE5FF7" w:rsidRDefault="00AE5FF7">
            <w:pPr>
              <w:pStyle w:val="ConsPlusNormal"/>
            </w:pPr>
            <w:r>
              <w:t>химические</w:t>
            </w:r>
          </w:p>
        </w:tc>
        <w:tc>
          <w:tcPr>
            <w:tcW w:w="1474" w:type="dxa"/>
          </w:tcPr>
          <w:p w:rsidR="00AE5FF7" w:rsidRDefault="00AE5FF7">
            <w:pPr>
              <w:pStyle w:val="ConsPlusNormal"/>
              <w:jc w:val="center"/>
            </w:pPr>
            <w:r>
              <w:t>228</w:t>
            </w:r>
          </w:p>
        </w:tc>
        <w:tc>
          <w:tcPr>
            <w:tcW w:w="1474" w:type="dxa"/>
          </w:tcPr>
          <w:p w:rsidR="00AE5FF7" w:rsidRDefault="00AE5FF7">
            <w:pPr>
              <w:pStyle w:val="ConsPlusNormal"/>
              <w:jc w:val="center"/>
            </w:pPr>
            <w:r>
              <w:t>221</w:t>
            </w:r>
          </w:p>
        </w:tc>
        <w:tc>
          <w:tcPr>
            <w:tcW w:w="1474" w:type="dxa"/>
          </w:tcPr>
          <w:p w:rsidR="00AE5FF7" w:rsidRDefault="00AE5FF7">
            <w:pPr>
              <w:pStyle w:val="ConsPlusNormal"/>
              <w:jc w:val="center"/>
            </w:pPr>
            <w:r>
              <w:t>207</w:t>
            </w:r>
          </w:p>
        </w:tc>
      </w:tr>
      <w:tr w:rsidR="00AE5FF7">
        <w:tc>
          <w:tcPr>
            <w:tcW w:w="624" w:type="dxa"/>
            <w:vMerge/>
          </w:tcPr>
          <w:p w:rsidR="00AE5FF7" w:rsidRDefault="00AE5FF7"/>
        </w:tc>
        <w:tc>
          <w:tcPr>
            <w:tcW w:w="4592" w:type="dxa"/>
          </w:tcPr>
          <w:p w:rsidR="00AE5FF7" w:rsidRDefault="00AE5FF7">
            <w:pPr>
              <w:pStyle w:val="ConsPlusNormal"/>
            </w:pPr>
            <w:r>
              <w:t>биологические</w:t>
            </w:r>
          </w:p>
        </w:tc>
        <w:tc>
          <w:tcPr>
            <w:tcW w:w="1474" w:type="dxa"/>
          </w:tcPr>
          <w:p w:rsidR="00AE5FF7" w:rsidRDefault="00AE5FF7">
            <w:pPr>
              <w:pStyle w:val="ConsPlusNormal"/>
              <w:jc w:val="center"/>
            </w:pPr>
            <w:r>
              <w:t>400</w:t>
            </w:r>
          </w:p>
        </w:tc>
        <w:tc>
          <w:tcPr>
            <w:tcW w:w="1474" w:type="dxa"/>
          </w:tcPr>
          <w:p w:rsidR="00AE5FF7" w:rsidRDefault="00AE5FF7">
            <w:pPr>
              <w:pStyle w:val="ConsPlusNormal"/>
              <w:jc w:val="center"/>
            </w:pPr>
            <w:r>
              <w:t>409</w:t>
            </w:r>
          </w:p>
        </w:tc>
        <w:tc>
          <w:tcPr>
            <w:tcW w:w="1474" w:type="dxa"/>
          </w:tcPr>
          <w:p w:rsidR="00AE5FF7" w:rsidRDefault="00AE5FF7">
            <w:pPr>
              <w:pStyle w:val="ConsPlusNormal"/>
              <w:jc w:val="center"/>
            </w:pPr>
            <w:r>
              <w:t>366</w:t>
            </w:r>
          </w:p>
        </w:tc>
      </w:tr>
      <w:tr w:rsidR="00AE5FF7">
        <w:tc>
          <w:tcPr>
            <w:tcW w:w="624" w:type="dxa"/>
            <w:vMerge/>
          </w:tcPr>
          <w:p w:rsidR="00AE5FF7" w:rsidRDefault="00AE5FF7"/>
        </w:tc>
        <w:tc>
          <w:tcPr>
            <w:tcW w:w="4592" w:type="dxa"/>
          </w:tcPr>
          <w:p w:rsidR="00AE5FF7" w:rsidRDefault="00AE5FF7">
            <w:pPr>
              <w:pStyle w:val="ConsPlusNormal"/>
            </w:pPr>
            <w:r>
              <w:t>медицинские</w:t>
            </w:r>
          </w:p>
        </w:tc>
        <w:tc>
          <w:tcPr>
            <w:tcW w:w="1474" w:type="dxa"/>
          </w:tcPr>
          <w:p w:rsidR="00AE5FF7" w:rsidRDefault="00AE5FF7">
            <w:pPr>
              <w:pStyle w:val="ConsPlusNormal"/>
              <w:jc w:val="center"/>
            </w:pPr>
            <w:r>
              <w:t>1080</w:t>
            </w:r>
          </w:p>
        </w:tc>
        <w:tc>
          <w:tcPr>
            <w:tcW w:w="1474" w:type="dxa"/>
          </w:tcPr>
          <w:p w:rsidR="00AE5FF7" w:rsidRDefault="00AE5FF7">
            <w:pPr>
              <w:pStyle w:val="ConsPlusNormal"/>
              <w:jc w:val="center"/>
            </w:pPr>
            <w:r>
              <w:t>1091</w:t>
            </w:r>
          </w:p>
        </w:tc>
        <w:tc>
          <w:tcPr>
            <w:tcW w:w="1474" w:type="dxa"/>
          </w:tcPr>
          <w:p w:rsidR="00AE5FF7" w:rsidRDefault="00AE5FF7">
            <w:pPr>
              <w:pStyle w:val="ConsPlusNormal"/>
              <w:jc w:val="center"/>
            </w:pPr>
            <w:r>
              <w:t>1078</w:t>
            </w:r>
          </w:p>
        </w:tc>
      </w:tr>
      <w:tr w:rsidR="00AE5FF7">
        <w:tc>
          <w:tcPr>
            <w:tcW w:w="624" w:type="dxa"/>
            <w:vMerge w:val="restart"/>
          </w:tcPr>
          <w:p w:rsidR="00AE5FF7" w:rsidRDefault="00AE5FF7">
            <w:pPr>
              <w:pStyle w:val="ConsPlusNormal"/>
              <w:jc w:val="center"/>
            </w:pPr>
            <w:r>
              <w:t>2</w:t>
            </w:r>
          </w:p>
        </w:tc>
        <w:tc>
          <w:tcPr>
            <w:tcW w:w="4592" w:type="dxa"/>
          </w:tcPr>
          <w:p w:rsidR="00AE5FF7" w:rsidRDefault="00AE5FF7">
            <w:pPr>
              <w:pStyle w:val="ConsPlusNormal"/>
            </w:pPr>
            <w:r>
              <w:t>Численность докторантов, чел.</w:t>
            </w:r>
          </w:p>
        </w:tc>
        <w:tc>
          <w:tcPr>
            <w:tcW w:w="1474" w:type="dxa"/>
          </w:tcPr>
          <w:p w:rsidR="00AE5FF7" w:rsidRDefault="00AE5FF7">
            <w:pPr>
              <w:pStyle w:val="ConsPlusNormal"/>
              <w:jc w:val="center"/>
            </w:pPr>
            <w:r>
              <w:t>98</w:t>
            </w:r>
          </w:p>
        </w:tc>
        <w:tc>
          <w:tcPr>
            <w:tcW w:w="1474" w:type="dxa"/>
          </w:tcPr>
          <w:p w:rsidR="00AE5FF7" w:rsidRDefault="00AE5FF7">
            <w:pPr>
              <w:pStyle w:val="ConsPlusNormal"/>
              <w:jc w:val="center"/>
            </w:pPr>
            <w:r>
              <w:t>113</w:t>
            </w:r>
          </w:p>
        </w:tc>
        <w:tc>
          <w:tcPr>
            <w:tcW w:w="1474" w:type="dxa"/>
          </w:tcPr>
          <w:p w:rsidR="00AE5FF7" w:rsidRDefault="00AE5FF7">
            <w:pPr>
              <w:pStyle w:val="ConsPlusNormal"/>
              <w:jc w:val="center"/>
            </w:pPr>
            <w:r>
              <w:t>100</w:t>
            </w:r>
          </w:p>
        </w:tc>
      </w:tr>
      <w:tr w:rsidR="00AE5FF7">
        <w:tc>
          <w:tcPr>
            <w:tcW w:w="624" w:type="dxa"/>
            <w:vMerge/>
          </w:tcPr>
          <w:p w:rsidR="00AE5FF7" w:rsidRDefault="00AE5FF7"/>
        </w:tc>
        <w:tc>
          <w:tcPr>
            <w:tcW w:w="4592" w:type="dxa"/>
          </w:tcPr>
          <w:p w:rsidR="00AE5FF7" w:rsidRDefault="00AE5FF7">
            <w:pPr>
              <w:pStyle w:val="ConsPlusNormal"/>
            </w:pPr>
            <w:r>
              <w:t>физико-математические</w:t>
            </w:r>
          </w:p>
        </w:tc>
        <w:tc>
          <w:tcPr>
            <w:tcW w:w="1474" w:type="dxa"/>
          </w:tcPr>
          <w:p w:rsidR="00AE5FF7" w:rsidRDefault="00AE5FF7">
            <w:pPr>
              <w:pStyle w:val="ConsPlusNormal"/>
              <w:jc w:val="center"/>
            </w:pPr>
            <w:r>
              <w:t>45</w:t>
            </w:r>
          </w:p>
        </w:tc>
        <w:tc>
          <w:tcPr>
            <w:tcW w:w="1474" w:type="dxa"/>
          </w:tcPr>
          <w:p w:rsidR="00AE5FF7" w:rsidRDefault="00AE5FF7">
            <w:pPr>
              <w:pStyle w:val="ConsPlusNormal"/>
              <w:jc w:val="center"/>
            </w:pPr>
            <w:r>
              <w:t>52</w:t>
            </w:r>
          </w:p>
        </w:tc>
        <w:tc>
          <w:tcPr>
            <w:tcW w:w="1474" w:type="dxa"/>
          </w:tcPr>
          <w:p w:rsidR="00AE5FF7" w:rsidRDefault="00AE5FF7">
            <w:pPr>
              <w:pStyle w:val="ConsPlusNormal"/>
              <w:jc w:val="center"/>
            </w:pPr>
            <w:r>
              <w:t>45</w:t>
            </w:r>
          </w:p>
        </w:tc>
      </w:tr>
      <w:tr w:rsidR="00AE5FF7">
        <w:tc>
          <w:tcPr>
            <w:tcW w:w="624" w:type="dxa"/>
            <w:vMerge/>
          </w:tcPr>
          <w:p w:rsidR="00AE5FF7" w:rsidRDefault="00AE5FF7"/>
        </w:tc>
        <w:tc>
          <w:tcPr>
            <w:tcW w:w="4592" w:type="dxa"/>
          </w:tcPr>
          <w:p w:rsidR="00AE5FF7" w:rsidRDefault="00AE5FF7">
            <w:pPr>
              <w:pStyle w:val="ConsPlusNormal"/>
            </w:pPr>
            <w:r>
              <w:t>химические</w:t>
            </w:r>
          </w:p>
        </w:tc>
        <w:tc>
          <w:tcPr>
            <w:tcW w:w="1474" w:type="dxa"/>
          </w:tcPr>
          <w:p w:rsidR="00AE5FF7" w:rsidRDefault="00AE5FF7">
            <w:pPr>
              <w:pStyle w:val="ConsPlusNormal"/>
              <w:jc w:val="center"/>
            </w:pPr>
            <w:r>
              <w:t>16</w:t>
            </w:r>
          </w:p>
        </w:tc>
        <w:tc>
          <w:tcPr>
            <w:tcW w:w="1474" w:type="dxa"/>
          </w:tcPr>
          <w:p w:rsidR="00AE5FF7" w:rsidRDefault="00AE5FF7">
            <w:pPr>
              <w:pStyle w:val="ConsPlusNormal"/>
              <w:jc w:val="center"/>
            </w:pPr>
            <w:r>
              <w:t>15</w:t>
            </w:r>
          </w:p>
        </w:tc>
        <w:tc>
          <w:tcPr>
            <w:tcW w:w="1474" w:type="dxa"/>
          </w:tcPr>
          <w:p w:rsidR="00AE5FF7" w:rsidRDefault="00AE5FF7">
            <w:pPr>
              <w:pStyle w:val="ConsPlusNormal"/>
              <w:jc w:val="center"/>
            </w:pPr>
            <w:r>
              <w:t>10</w:t>
            </w:r>
          </w:p>
        </w:tc>
      </w:tr>
      <w:tr w:rsidR="00AE5FF7">
        <w:tc>
          <w:tcPr>
            <w:tcW w:w="624" w:type="dxa"/>
            <w:vMerge/>
          </w:tcPr>
          <w:p w:rsidR="00AE5FF7" w:rsidRDefault="00AE5FF7"/>
        </w:tc>
        <w:tc>
          <w:tcPr>
            <w:tcW w:w="4592" w:type="dxa"/>
          </w:tcPr>
          <w:p w:rsidR="00AE5FF7" w:rsidRDefault="00AE5FF7">
            <w:pPr>
              <w:pStyle w:val="ConsPlusNormal"/>
            </w:pPr>
            <w:r>
              <w:t>биологические</w:t>
            </w:r>
          </w:p>
        </w:tc>
        <w:tc>
          <w:tcPr>
            <w:tcW w:w="1474" w:type="dxa"/>
          </w:tcPr>
          <w:p w:rsidR="00AE5FF7" w:rsidRDefault="00AE5FF7">
            <w:pPr>
              <w:pStyle w:val="ConsPlusNormal"/>
              <w:jc w:val="center"/>
            </w:pPr>
            <w:r>
              <w:t>15</w:t>
            </w:r>
          </w:p>
        </w:tc>
        <w:tc>
          <w:tcPr>
            <w:tcW w:w="1474" w:type="dxa"/>
          </w:tcPr>
          <w:p w:rsidR="00AE5FF7" w:rsidRDefault="00AE5FF7">
            <w:pPr>
              <w:pStyle w:val="ConsPlusNormal"/>
              <w:jc w:val="center"/>
            </w:pPr>
            <w:r>
              <w:t>14</w:t>
            </w:r>
          </w:p>
        </w:tc>
        <w:tc>
          <w:tcPr>
            <w:tcW w:w="1474" w:type="dxa"/>
          </w:tcPr>
          <w:p w:rsidR="00AE5FF7" w:rsidRDefault="00AE5FF7">
            <w:pPr>
              <w:pStyle w:val="ConsPlusNormal"/>
              <w:jc w:val="center"/>
            </w:pPr>
            <w:r>
              <w:t>16</w:t>
            </w:r>
          </w:p>
        </w:tc>
      </w:tr>
      <w:tr w:rsidR="00AE5FF7">
        <w:tc>
          <w:tcPr>
            <w:tcW w:w="624" w:type="dxa"/>
            <w:vMerge/>
          </w:tcPr>
          <w:p w:rsidR="00AE5FF7" w:rsidRDefault="00AE5FF7"/>
        </w:tc>
        <w:tc>
          <w:tcPr>
            <w:tcW w:w="4592" w:type="dxa"/>
          </w:tcPr>
          <w:p w:rsidR="00AE5FF7" w:rsidRDefault="00AE5FF7">
            <w:pPr>
              <w:pStyle w:val="ConsPlusNormal"/>
            </w:pPr>
            <w:r>
              <w:t>медицинские</w:t>
            </w:r>
          </w:p>
        </w:tc>
        <w:tc>
          <w:tcPr>
            <w:tcW w:w="1474" w:type="dxa"/>
          </w:tcPr>
          <w:p w:rsidR="00AE5FF7" w:rsidRDefault="00AE5FF7">
            <w:pPr>
              <w:pStyle w:val="ConsPlusNormal"/>
              <w:jc w:val="center"/>
            </w:pPr>
            <w:r>
              <w:t>22</w:t>
            </w:r>
          </w:p>
        </w:tc>
        <w:tc>
          <w:tcPr>
            <w:tcW w:w="1474" w:type="dxa"/>
          </w:tcPr>
          <w:p w:rsidR="00AE5FF7" w:rsidRDefault="00AE5FF7">
            <w:pPr>
              <w:pStyle w:val="ConsPlusNormal"/>
              <w:jc w:val="center"/>
            </w:pPr>
            <w:r>
              <w:t>32</w:t>
            </w:r>
          </w:p>
        </w:tc>
        <w:tc>
          <w:tcPr>
            <w:tcW w:w="1474" w:type="dxa"/>
          </w:tcPr>
          <w:p w:rsidR="00AE5FF7" w:rsidRDefault="00AE5FF7">
            <w:pPr>
              <w:pStyle w:val="ConsPlusNormal"/>
              <w:jc w:val="center"/>
            </w:pPr>
            <w:r>
              <w:t>29</w:t>
            </w:r>
          </w:p>
        </w:tc>
      </w:tr>
      <w:tr w:rsidR="00AE5FF7">
        <w:tc>
          <w:tcPr>
            <w:tcW w:w="624" w:type="dxa"/>
            <w:vMerge w:val="restart"/>
          </w:tcPr>
          <w:p w:rsidR="00AE5FF7" w:rsidRDefault="00AE5FF7">
            <w:pPr>
              <w:pStyle w:val="ConsPlusNormal"/>
              <w:jc w:val="center"/>
            </w:pPr>
            <w:r>
              <w:t>3</w:t>
            </w:r>
          </w:p>
        </w:tc>
        <w:tc>
          <w:tcPr>
            <w:tcW w:w="4592" w:type="dxa"/>
          </w:tcPr>
          <w:p w:rsidR="00AE5FF7" w:rsidRDefault="00AE5FF7">
            <w:pPr>
              <w:pStyle w:val="ConsPlusNormal"/>
            </w:pPr>
            <w:r>
              <w:t>Численность кандидатов наук, чел.</w:t>
            </w:r>
          </w:p>
        </w:tc>
        <w:tc>
          <w:tcPr>
            <w:tcW w:w="1474" w:type="dxa"/>
          </w:tcPr>
          <w:p w:rsidR="00AE5FF7" w:rsidRDefault="00AE5FF7">
            <w:pPr>
              <w:pStyle w:val="ConsPlusNormal"/>
              <w:jc w:val="center"/>
            </w:pPr>
            <w:r>
              <w:t>3949</w:t>
            </w:r>
          </w:p>
        </w:tc>
        <w:tc>
          <w:tcPr>
            <w:tcW w:w="1474" w:type="dxa"/>
          </w:tcPr>
          <w:p w:rsidR="00AE5FF7" w:rsidRDefault="00AE5FF7">
            <w:pPr>
              <w:pStyle w:val="ConsPlusNormal"/>
              <w:jc w:val="center"/>
            </w:pPr>
            <w:r>
              <w:t>3971</w:t>
            </w:r>
          </w:p>
        </w:tc>
        <w:tc>
          <w:tcPr>
            <w:tcW w:w="1474" w:type="dxa"/>
          </w:tcPr>
          <w:p w:rsidR="00AE5FF7" w:rsidRDefault="00AE5FF7">
            <w:pPr>
              <w:pStyle w:val="ConsPlusNormal"/>
              <w:jc w:val="center"/>
            </w:pPr>
            <w:r>
              <w:t>4028</w:t>
            </w:r>
          </w:p>
        </w:tc>
      </w:tr>
      <w:tr w:rsidR="00AE5FF7">
        <w:tc>
          <w:tcPr>
            <w:tcW w:w="624" w:type="dxa"/>
            <w:vMerge/>
          </w:tcPr>
          <w:p w:rsidR="00AE5FF7" w:rsidRDefault="00AE5FF7"/>
        </w:tc>
        <w:tc>
          <w:tcPr>
            <w:tcW w:w="4592" w:type="dxa"/>
          </w:tcPr>
          <w:p w:rsidR="00AE5FF7" w:rsidRDefault="00AE5FF7">
            <w:pPr>
              <w:pStyle w:val="ConsPlusNormal"/>
            </w:pPr>
            <w:r>
              <w:t>математика, механика</w:t>
            </w:r>
          </w:p>
        </w:tc>
        <w:tc>
          <w:tcPr>
            <w:tcW w:w="1474" w:type="dxa"/>
          </w:tcPr>
          <w:p w:rsidR="00AE5FF7" w:rsidRDefault="00AE5FF7">
            <w:pPr>
              <w:pStyle w:val="ConsPlusNormal"/>
              <w:jc w:val="center"/>
            </w:pPr>
            <w:r>
              <w:t>247</w:t>
            </w:r>
          </w:p>
        </w:tc>
        <w:tc>
          <w:tcPr>
            <w:tcW w:w="1474" w:type="dxa"/>
          </w:tcPr>
          <w:p w:rsidR="00AE5FF7" w:rsidRDefault="00AE5FF7">
            <w:pPr>
              <w:pStyle w:val="ConsPlusNormal"/>
              <w:jc w:val="center"/>
            </w:pPr>
            <w:r>
              <w:t>239</w:t>
            </w:r>
          </w:p>
        </w:tc>
        <w:tc>
          <w:tcPr>
            <w:tcW w:w="1474" w:type="dxa"/>
          </w:tcPr>
          <w:p w:rsidR="00AE5FF7" w:rsidRDefault="00AE5FF7">
            <w:pPr>
              <w:pStyle w:val="ConsPlusNormal"/>
              <w:jc w:val="center"/>
            </w:pPr>
            <w:r>
              <w:t>274</w:t>
            </w:r>
          </w:p>
        </w:tc>
      </w:tr>
      <w:tr w:rsidR="00AE5FF7">
        <w:tc>
          <w:tcPr>
            <w:tcW w:w="624" w:type="dxa"/>
            <w:vMerge/>
          </w:tcPr>
          <w:p w:rsidR="00AE5FF7" w:rsidRDefault="00AE5FF7"/>
        </w:tc>
        <w:tc>
          <w:tcPr>
            <w:tcW w:w="4592" w:type="dxa"/>
          </w:tcPr>
          <w:p w:rsidR="00AE5FF7" w:rsidRDefault="00AE5FF7">
            <w:pPr>
              <w:pStyle w:val="ConsPlusNormal"/>
            </w:pPr>
            <w:r>
              <w:t>физика, астрономия</w:t>
            </w:r>
          </w:p>
        </w:tc>
        <w:tc>
          <w:tcPr>
            <w:tcW w:w="1474" w:type="dxa"/>
          </w:tcPr>
          <w:p w:rsidR="00AE5FF7" w:rsidRDefault="00AE5FF7">
            <w:pPr>
              <w:pStyle w:val="ConsPlusNormal"/>
              <w:jc w:val="center"/>
            </w:pPr>
            <w:r>
              <w:t>1262</w:t>
            </w:r>
          </w:p>
        </w:tc>
        <w:tc>
          <w:tcPr>
            <w:tcW w:w="1474" w:type="dxa"/>
          </w:tcPr>
          <w:p w:rsidR="00AE5FF7" w:rsidRDefault="00AE5FF7">
            <w:pPr>
              <w:pStyle w:val="ConsPlusNormal"/>
              <w:jc w:val="center"/>
            </w:pPr>
            <w:r>
              <w:t>1247</w:t>
            </w:r>
          </w:p>
        </w:tc>
        <w:tc>
          <w:tcPr>
            <w:tcW w:w="1474" w:type="dxa"/>
          </w:tcPr>
          <w:p w:rsidR="00AE5FF7" w:rsidRDefault="00AE5FF7">
            <w:pPr>
              <w:pStyle w:val="ConsPlusNormal"/>
              <w:jc w:val="center"/>
            </w:pPr>
            <w:r>
              <w:t>1226</w:t>
            </w:r>
          </w:p>
        </w:tc>
      </w:tr>
      <w:tr w:rsidR="00AE5FF7">
        <w:tc>
          <w:tcPr>
            <w:tcW w:w="624" w:type="dxa"/>
            <w:vMerge/>
          </w:tcPr>
          <w:p w:rsidR="00AE5FF7" w:rsidRDefault="00AE5FF7"/>
        </w:tc>
        <w:tc>
          <w:tcPr>
            <w:tcW w:w="4592" w:type="dxa"/>
          </w:tcPr>
          <w:p w:rsidR="00AE5FF7" w:rsidRDefault="00AE5FF7">
            <w:pPr>
              <w:pStyle w:val="ConsPlusNormal"/>
            </w:pPr>
            <w:r>
              <w:t>химия, фармакогнозия, фармацевтическая химия</w:t>
            </w:r>
          </w:p>
        </w:tc>
        <w:tc>
          <w:tcPr>
            <w:tcW w:w="1474" w:type="dxa"/>
          </w:tcPr>
          <w:p w:rsidR="00AE5FF7" w:rsidRDefault="00AE5FF7">
            <w:pPr>
              <w:pStyle w:val="ConsPlusNormal"/>
              <w:jc w:val="center"/>
            </w:pPr>
            <w:r>
              <w:t>544</w:t>
            </w:r>
          </w:p>
        </w:tc>
        <w:tc>
          <w:tcPr>
            <w:tcW w:w="1474" w:type="dxa"/>
          </w:tcPr>
          <w:p w:rsidR="00AE5FF7" w:rsidRDefault="00AE5FF7">
            <w:pPr>
              <w:pStyle w:val="ConsPlusNormal"/>
              <w:jc w:val="center"/>
            </w:pPr>
            <w:r>
              <w:t>524</w:t>
            </w:r>
          </w:p>
        </w:tc>
        <w:tc>
          <w:tcPr>
            <w:tcW w:w="1474" w:type="dxa"/>
          </w:tcPr>
          <w:p w:rsidR="00AE5FF7" w:rsidRDefault="00AE5FF7">
            <w:pPr>
              <w:pStyle w:val="ConsPlusNormal"/>
              <w:jc w:val="center"/>
            </w:pPr>
            <w:r>
              <w:t>555</w:t>
            </w:r>
          </w:p>
        </w:tc>
      </w:tr>
      <w:tr w:rsidR="00AE5FF7">
        <w:tc>
          <w:tcPr>
            <w:tcW w:w="624" w:type="dxa"/>
            <w:vMerge/>
          </w:tcPr>
          <w:p w:rsidR="00AE5FF7" w:rsidRDefault="00AE5FF7"/>
        </w:tc>
        <w:tc>
          <w:tcPr>
            <w:tcW w:w="4592" w:type="dxa"/>
          </w:tcPr>
          <w:p w:rsidR="00AE5FF7" w:rsidRDefault="00AE5FF7">
            <w:pPr>
              <w:pStyle w:val="ConsPlusNormal"/>
            </w:pPr>
            <w:r>
              <w:t>биологические науки, психофизиология</w:t>
            </w:r>
          </w:p>
        </w:tc>
        <w:tc>
          <w:tcPr>
            <w:tcW w:w="1474" w:type="dxa"/>
          </w:tcPr>
          <w:p w:rsidR="00AE5FF7" w:rsidRDefault="00AE5FF7">
            <w:pPr>
              <w:pStyle w:val="ConsPlusNormal"/>
              <w:jc w:val="center"/>
            </w:pPr>
            <w:r>
              <w:t>1070</w:t>
            </w:r>
          </w:p>
        </w:tc>
        <w:tc>
          <w:tcPr>
            <w:tcW w:w="1474" w:type="dxa"/>
          </w:tcPr>
          <w:p w:rsidR="00AE5FF7" w:rsidRDefault="00AE5FF7">
            <w:pPr>
              <w:pStyle w:val="ConsPlusNormal"/>
              <w:jc w:val="center"/>
            </w:pPr>
            <w:r>
              <w:t>1108</w:t>
            </w:r>
          </w:p>
        </w:tc>
        <w:tc>
          <w:tcPr>
            <w:tcW w:w="1474" w:type="dxa"/>
          </w:tcPr>
          <w:p w:rsidR="00AE5FF7" w:rsidRDefault="00AE5FF7">
            <w:pPr>
              <w:pStyle w:val="ConsPlusNormal"/>
              <w:jc w:val="center"/>
            </w:pPr>
            <w:r>
              <w:t>1131</w:t>
            </w:r>
          </w:p>
        </w:tc>
      </w:tr>
      <w:tr w:rsidR="00AE5FF7">
        <w:tc>
          <w:tcPr>
            <w:tcW w:w="624" w:type="dxa"/>
            <w:vMerge/>
          </w:tcPr>
          <w:p w:rsidR="00AE5FF7" w:rsidRDefault="00AE5FF7"/>
        </w:tc>
        <w:tc>
          <w:tcPr>
            <w:tcW w:w="4592" w:type="dxa"/>
          </w:tcPr>
          <w:p w:rsidR="00AE5FF7" w:rsidRDefault="00AE5FF7">
            <w:pPr>
              <w:pStyle w:val="ConsPlusNormal"/>
            </w:pPr>
            <w:r>
              <w:t>медицинские науки</w:t>
            </w:r>
          </w:p>
        </w:tc>
        <w:tc>
          <w:tcPr>
            <w:tcW w:w="1474" w:type="dxa"/>
          </w:tcPr>
          <w:p w:rsidR="00AE5FF7" w:rsidRDefault="00AE5FF7">
            <w:pPr>
              <w:pStyle w:val="ConsPlusNormal"/>
              <w:jc w:val="center"/>
            </w:pPr>
            <w:r>
              <w:t>826</w:t>
            </w:r>
          </w:p>
        </w:tc>
        <w:tc>
          <w:tcPr>
            <w:tcW w:w="1474" w:type="dxa"/>
          </w:tcPr>
          <w:p w:rsidR="00AE5FF7" w:rsidRDefault="00AE5FF7">
            <w:pPr>
              <w:pStyle w:val="ConsPlusNormal"/>
              <w:jc w:val="center"/>
            </w:pPr>
            <w:r>
              <w:t>853</w:t>
            </w:r>
          </w:p>
        </w:tc>
        <w:tc>
          <w:tcPr>
            <w:tcW w:w="1474" w:type="dxa"/>
          </w:tcPr>
          <w:p w:rsidR="00AE5FF7" w:rsidRDefault="00AE5FF7">
            <w:pPr>
              <w:pStyle w:val="ConsPlusNormal"/>
              <w:jc w:val="center"/>
            </w:pPr>
            <w:r>
              <w:t>842</w:t>
            </w:r>
          </w:p>
        </w:tc>
      </w:tr>
      <w:tr w:rsidR="00AE5FF7">
        <w:tc>
          <w:tcPr>
            <w:tcW w:w="624" w:type="dxa"/>
            <w:vMerge w:val="restart"/>
          </w:tcPr>
          <w:p w:rsidR="00AE5FF7" w:rsidRDefault="00AE5FF7">
            <w:pPr>
              <w:pStyle w:val="ConsPlusNormal"/>
              <w:jc w:val="center"/>
            </w:pPr>
            <w:r>
              <w:t>4</w:t>
            </w:r>
          </w:p>
        </w:tc>
        <w:tc>
          <w:tcPr>
            <w:tcW w:w="4592" w:type="dxa"/>
          </w:tcPr>
          <w:p w:rsidR="00AE5FF7" w:rsidRDefault="00AE5FF7">
            <w:pPr>
              <w:pStyle w:val="ConsPlusNormal"/>
            </w:pPr>
            <w:r>
              <w:t>Численность докторов наук, чел.</w:t>
            </w:r>
          </w:p>
        </w:tc>
        <w:tc>
          <w:tcPr>
            <w:tcW w:w="1474" w:type="dxa"/>
          </w:tcPr>
          <w:p w:rsidR="00AE5FF7" w:rsidRDefault="00AE5FF7">
            <w:pPr>
              <w:pStyle w:val="ConsPlusNormal"/>
              <w:jc w:val="center"/>
            </w:pPr>
            <w:r>
              <w:t>1683</w:t>
            </w:r>
          </w:p>
        </w:tc>
        <w:tc>
          <w:tcPr>
            <w:tcW w:w="1474" w:type="dxa"/>
          </w:tcPr>
          <w:p w:rsidR="00AE5FF7" w:rsidRDefault="00AE5FF7">
            <w:pPr>
              <w:pStyle w:val="ConsPlusNormal"/>
              <w:jc w:val="center"/>
            </w:pPr>
            <w:r>
              <w:t>1667</w:t>
            </w:r>
          </w:p>
        </w:tc>
        <w:tc>
          <w:tcPr>
            <w:tcW w:w="1474" w:type="dxa"/>
          </w:tcPr>
          <w:p w:rsidR="00AE5FF7" w:rsidRDefault="00AE5FF7">
            <w:pPr>
              <w:pStyle w:val="ConsPlusNormal"/>
              <w:jc w:val="center"/>
            </w:pPr>
            <w:r>
              <w:t>1700</w:t>
            </w:r>
          </w:p>
        </w:tc>
      </w:tr>
      <w:tr w:rsidR="00AE5FF7">
        <w:tc>
          <w:tcPr>
            <w:tcW w:w="624" w:type="dxa"/>
            <w:vMerge/>
          </w:tcPr>
          <w:p w:rsidR="00AE5FF7" w:rsidRDefault="00AE5FF7"/>
        </w:tc>
        <w:tc>
          <w:tcPr>
            <w:tcW w:w="4592" w:type="dxa"/>
          </w:tcPr>
          <w:p w:rsidR="00AE5FF7" w:rsidRDefault="00AE5FF7">
            <w:pPr>
              <w:pStyle w:val="ConsPlusNormal"/>
            </w:pPr>
            <w:r>
              <w:t>математика, механика</w:t>
            </w:r>
          </w:p>
        </w:tc>
        <w:tc>
          <w:tcPr>
            <w:tcW w:w="1474" w:type="dxa"/>
          </w:tcPr>
          <w:p w:rsidR="00AE5FF7" w:rsidRDefault="00AE5FF7">
            <w:pPr>
              <w:pStyle w:val="ConsPlusNormal"/>
              <w:jc w:val="center"/>
            </w:pPr>
            <w:r>
              <w:t>119</w:t>
            </w:r>
          </w:p>
        </w:tc>
        <w:tc>
          <w:tcPr>
            <w:tcW w:w="1474" w:type="dxa"/>
          </w:tcPr>
          <w:p w:rsidR="00AE5FF7" w:rsidRDefault="00AE5FF7">
            <w:pPr>
              <w:pStyle w:val="ConsPlusNormal"/>
              <w:jc w:val="center"/>
            </w:pPr>
            <w:r>
              <w:t>103</w:t>
            </w:r>
          </w:p>
        </w:tc>
        <w:tc>
          <w:tcPr>
            <w:tcW w:w="1474" w:type="dxa"/>
          </w:tcPr>
          <w:p w:rsidR="00AE5FF7" w:rsidRDefault="00AE5FF7">
            <w:pPr>
              <w:pStyle w:val="ConsPlusNormal"/>
              <w:jc w:val="center"/>
            </w:pPr>
            <w:r>
              <w:t>114</w:t>
            </w:r>
          </w:p>
        </w:tc>
      </w:tr>
      <w:tr w:rsidR="00AE5FF7">
        <w:tc>
          <w:tcPr>
            <w:tcW w:w="624" w:type="dxa"/>
            <w:vMerge/>
          </w:tcPr>
          <w:p w:rsidR="00AE5FF7" w:rsidRDefault="00AE5FF7"/>
        </w:tc>
        <w:tc>
          <w:tcPr>
            <w:tcW w:w="4592" w:type="dxa"/>
          </w:tcPr>
          <w:p w:rsidR="00AE5FF7" w:rsidRDefault="00AE5FF7">
            <w:pPr>
              <w:pStyle w:val="ConsPlusNormal"/>
            </w:pPr>
            <w:r>
              <w:t>физика, астрономия</w:t>
            </w:r>
          </w:p>
        </w:tc>
        <w:tc>
          <w:tcPr>
            <w:tcW w:w="1474" w:type="dxa"/>
          </w:tcPr>
          <w:p w:rsidR="00AE5FF7" w:rsidRDefault="00AE5FF7">
            <w:pPr>
              <w:pStyle w:val="ConsPlusNormal"/>
              <w:jc w:val="center"/>
            </w:pPr>
            <w:r>
              <w:t>519</w:t>
            </w:r>
          </w:p>
        </w:tc>
        <w:tc>
          <w:tcPr>
            <w:tcW w:w="1474" w:type="dxa"/>
          </w:tcPr>
          <w:p w:rsidR="00AE5FF7" w:rsidRDefault="00AE5FF7">
            <w:pPr>
              <w:pStyle w:val="ConsPlusNormal"/>
              <w:jc w:val="center"/>
            </w:pPr>
            <w:r>
              <w:t>516</w:t>
            </w:r>
          </w:p>
        </w:tc>
        <w:tc>
          <w:tcPr>
            <w:tcW w:w="1474" w:type="dxa"/>
          </w:tcPr>
          <w:p w:rsidR="00AE5FF7" w:rsidRDefault="00AE5FF7">
            <w:pPr>
              <w:pStyle w:val="ConsPlusNormal"/>
              <w:jc w:val="center"/>
            </w:pPr>
            <w:r>
              <w:t>518</w:t>
            </w:r>
          </w:p>
        </w:tc>
      </w:tr>
      <w:tr w:rsidR="00AE5FF7">
        <w:tc>
          <w:tcPr>
            <w:tcW w:w="624" w:type="dxa"/>
            <w:vMerge/>
          </w:tcPr>
          <w:p w:rsidR="00AE5FF7" w:rsidRDefault="00AE5FF7"/>
        </w:tc>
        <w:tc>
          <w:tcPr>
            <w:tcW w:w="4592" w:type="dxa"/>
          </w:tcPr>
          <w:p w:rsidR="00AE5FF7" w:rsidRDefault="00AE5FF7">
            <w:pPr>
              <w:pStyle w:val="ConsPlusNormal"/>
            </w:pPr>
            <w:r>
              <w:t>химия, фармакогнозия, фармацевтическая химия</w:t>
            </w:r>
          </w:p>
        </w:tc>
        <w:tc>
          <w:tcPr>
            <w:tcW w:w="1474" w:type="dxa"/>
          </w:tcPr>
          <w:p w:rsidR="00AE5FF7" w:rsidRDefault="00AE5FF7">
            <w:pPr>
              <w:pStyle w:val="ConsPlusNormal"/>
              <w:jc w:val="center"/>
            </w:pPr>
            <w:r>
              <w:t>130</w:t>
            </w:r>
          </w:p>
        </w:tc>
        <w:tc>
          <w:tcPr>
            <w:tcW w:w="1474" w:type="dxa"/>
          </w:tcPr>
          <w:p w:rsidR="00AE5FF7" w:rsidRDefault="00AE5FF7">
            <w:pPr>
              <w:pStyle w:val="ConsPlusNormal"/>
              <w:jc w:val="center"/>
            </w:pPr>
            <w:r>
              <w:t>121</w:t>
            </w:r>
          </w:p>
        </w:tc>
        <w:tc>
          <w:tcPr>
            <w:tcW w:w="1474" w:type="dxa"/>
          </w:tcPr>
          <w:p w:rsidR="00AE5FF7" w:rsidRDefault="00AE5FF7">
            <w:pPr>
              <w:pStyle w:val="ConsPlusNormal"/>
              <w:jc w:val="center"/>
            </w:pPr>
            <w:r>
              <w:t>127</w:t>
            </w:r>
          </w:p>
        </w:tc>
      </w:tr>
      <w:tr w:rsidR="00AE5FF7">
        <w:tc>
          <w:tcPr>
            <w:tcW w:w="624" w:type="dxa"/>
            <w:vMerge/>
          </w:tcPr>
          <w:p w:rsidR="00AE5FF7" w:rsidRDefault="00AE5FF7"/>
        </w:tc>
        <w:tc>
          <w:tcPr>
            <w:tcW w:w="4592" w:type="dxa"/>
          </w:tcPr>
          <w:p w:rsidR="00AE5FF7" w:rsidRDefault="00AE5FF7">
            <w:pPr>
              <w:pStyle w:val="ConsPlusNormal"/>
            </w:pPr>
            <w:r>
              <w:t>биологические науки, психофизиология</w:t>
            </w:r>
          </w:p>
        </w:tc>
        <w:tc>
          <w:tcPr>
            <w:tcW w:w="1474" w:type="dxa"/>
          </w:tcPr>
          <w:p w:rsidR="00AE5FF7" w:rsidRDefault="00AE5FF7">
            <w:pPr>
              <w:pStyle w:val="ConsPlusNormal"/>
              <w:jc w:val="center"/>
            </w:pPr>
            <w:r>
              <w:t>401</w:t>
            </w:r>
          </w:p>
        </w:tc>
        <w:tc>
          <w:tcPr>
            <w:tcW w:w="1474" w:type="dxa"/>
          </w:tcPr>
          <w:p w:rsidR="00AE5FF7" w:rsidRDefault="00AE5FF7">
            <w:pPr>
              <w:pStyle w:val="ConsPlusNormal"/>
              <w:jc w:val="center"/>
            </w:pPr>
            <w:r>
              <w:t>414</w:t>
            </w:r>
          </w:p>
        </w:tc>
        <w:tc>
          <w:tcPr>
            <w:tcW w:w="1474" w:type="dxa"/>
          </w:tcPr>
          <w:p w:rsidR="00AE5FF7" w:rsidRDefault="00AE5FF7">
            <w:pPr>
              <w:pStyle w:val="ConsPlusNormal"/>
              <w:jc w:val="center"/>
            </w:pPr>
            <w:r>
              <w:t>424</w:t>
            </w:r>
          </w:p>
        </w:tc>
      </w:tr>
      <w:tr w:rsidR="00AE5FF7">
        <w:tc>
          <w:tcPr>
            <w:tcW w:w="624" w:type="dxa"/>
            <w:vMerge/>
          </w:tcPr>
          <w:p w:rsidR="00AE5FF7" w:rsidRDefault="00AE5FF7"/>
        </w:tc>
        <w:tc>
          <w:tcPr>
            <w:tcW w:w="4592" w:type="dxa"/>
          </w:tcPr>
          <w:p w:rsidR="00AE5FF7" w:rsidRDefault="00AE5FF7">
            <w:pPr>
              <w:pStyle w:val="ConsPlusNormal"/>
            </w:pPr>
            <w:r>
              <w:t>медицинские науки</w:t>
            </w:r>
          </w:p>
        </w:tc>
        <w:tc>
          <w:tcPr>
            <w:tcW w:w="1474" w:type="dxa"/>
          </w:tcPr>
          <w:p w:rsidR="00AE5FF7" w:rsidRDefault="00AE5FF7">
            <w:pPr>
              <w:pStyle w:val="ConsPlusNormal"/>
              <w:jc w:val="center"/>
            </w:pPr>
            <w:r>
              <w:t>514</w:t>
            </w:r>
          </w:p>
        </w:tc>
        <w:tc>
          <w:tcPr>
            <w:tcW w:w="1474" w:type="dxa"/>
          </w:tcPr>
          <w:p w:rsidR="00AE5FF7" w:rsidRDefault="00AE5FF7">
            <w:pPr>
              <w:pStyle w:val="ConsPlusNormal"/>
              <w:jc w:val="center"/>
            </w:pPr>
            <w:r>
              <w:t>513</w:t>
            </w:r>
          </w:p>
        </w:tc>
        <w:tc>
          <w:tcPr>
            <w:tcW w:w="1474" w:type="dxa"/>
          </w:tcPr>
          <w:p w:rsidR="00AE5FF7" w:rsidRDefault="00AE5FF7">
            <w:pPr>
              <w:pStyle w:val="ConsPlusNormal"/>
              <w:jc w:val="center"/>
            </w:pPr>
            <w:r>
              <w:t>517</w:t>
            </w:r>
          </w:p>
        </w:tc>
      </w:tr>
      <w:tr w:rsidR="00AE5FF7">
        <w:tc>
          <w:tcPr>
            <w:tcW w:w="624" w:type="dxa"/>
            <w:vMerge w:val="restart"/>
          </w:tcPr>
          <w:p w:rsidR="00AE5FF7" w:rsidRDefault="00AE5FF7">
            <w:pPr>
              <w:pStyle w:val="ConsPlusNormal"/>
              <w:jc w:val="center"/>
            </w:pPr>
            <w:r>
              <w:t>5</w:t>
            </w:r>
          </w:p>
        </w:tc>
        <w:tc>
          <w:tcPr>
            <w:tcW w:w="4592" w:type="dxa"/>
          </w:tcPr>
          <w:p w:rsidR="00AE5FF7" w:rsidRDefault="00AE5FF7">
            <w:pPr>
              <w:pStyle w:val="ConsPlusNormal"/>
            </w:pPr>
            <w:r>
              <w:t>Численность исследователей, чел.</w:t>
            </w:r>
          </w:p>
        </w:tc>
        <w:tc>
          <w:tcPr>
            <w:tcW w:w="1474" w:type="dxa"/>
          </w:tcPr>
          <w:p w:rsidR="00AE5FF7" w:rsidRDefault="00AE5FF7">
            <w:pPr>
              <w:pStyle w:val="ConsPlusNormal"/>
              <w:jc w:val="center"/>
            </w:pPr>
            <w:r>
              <w:t>10248</w:t>
            </w:r>
          </w:p>
        </w:tc>
        <w:tc>
          <w:tcPr>
            <w:tcW w:w="1474" w:type="dxa"/>
          </w:tcPr>
          <w:p w:rsidR="00AE5FF7" w:rsidRDefault="00AE5FF7">
            <w:pPr>
              <w:pStyle w:val="ConsPlusNormal"/>
              <w:jc w:val="center"/>
            </w:pPr>
            <w:r>
              <w:t>10214</w:t>
            </w:r>
          </w:p>
        </w:tc>
        <w:tc>
          <w:tcPr>
            <w:tcW w:w="1474" w:type="dxa"/>
          </w:tcPr>
          <w:p w:rsidR="00AE5FF7" w:rsidRDefault="00AE5FF7">
            <w:pPr>
              <w:pStyle w:val="ConsPlusNormal"/>
              <w:jc w:val="center"/>
            </w:pPr>
            <w:r>
              <w:t>10227</w:t>
            </w:r>
          </w:p>
        </w:tc>
      </w:tr>
      <w:tr w:rsidR="00AE5FF7">
        <w:tc>
          <w:tcPr>
            <w:tcW w:w="624" w:type="dxa"/>
            <w:vMerge/>
          </w:tcPr>
          <w:p w:rsidR="00AE5FF7" w:rsidRDefault="00AE5FF7"/>
        </w:tc>
        <w:tc>
          <w:tcPr>
            <w:tcW w:w="4592" w:type="dxa"/>
          </w:tcPr>
          <w:p w:rsidR="00AE5FF7" w:rsidRDefault="00AE5FF7">
            <w:pPr>
              <w:pStyle w:val="ConsPlusNormal"/>
            </w:pPr>
            <w:r>
              <w:t>математика, механика</w:t>
            </w:r>
          </w:p>
        </w:tc>
        <w:tc>
          <w:tcPr>
            <w:tcW w:w="1474" w:type="dxa"/>
          </w:tcPr>
          <w:p w:rsidR="00AE5FF7" w:rsidRDefault="00AE5FF7">
            <w:pPr>
              <w:pStyle w:val="ConsPlusNormal"/>
              <w:jc w:val="center"/>
            </w:pPr>
            <w:r>
              <w:t>1057</w:t>
            </w:r>
          </w:p>
        </w:tc>
        <w:tc>
          <w:tcPr>
            <w:tcW w:w="1474" w:type="dxa"/>
          </w:tcPr>
          <w:p w:rsidR="00AE5FF7" w:rsidRDefault="00AE5FF7">
            <w:pPr>
              <w:pStyle w:val="ConsPlusNormal"/>
              <w:jc w:val="center"/>
            </w:pPr>
            <w:r>
              <w:t>955</w:t>
            </w:r>
          </w:p>
        </w:tc>
        <w:tc>
          <w:tcPr>
            <w:tcW w:w="1474" w:type="dxa"/>
          </w:tcPr>
          <w:p w:rsidR="00AE5FF7" w:rsidRDefault="00AE5FF7">
            <w:pPr>
              <w:pStyle w:val="ConsPlusNormal"/>
              <w:jc w:val="center"/>
            </w:pPr>
            <w:r>
              <w:t>1068</w:t>
            </w:r>
          </w:p>
        </w:tc>
      </w:tr>
      <w:tr w:rsidR="00AE5FF7">
        <w:tc>
          <w:tcPr>
            <w:tcW w:w="624" w:type="dxa"/>
            <w:vMerge/>
          </w:tcPr>
          <w:p w:rsidR="00AE5FF7" w:rsidRDefault="00AE5FF7"/>
        </w:tc>
        <w:tc>
          <w:tcPr>
            <w:tcW w:w="4592" w:type="dxa"/>
          </w:tcPr>
          <w:p w:rsidR="00AE5FF7" w:rsidRDefault="00AE5FF7">
            <w:pPr>
              <w:pStyle w:val="ConsPlusNormal"/>
            </w:pPr>
            <w:r>
              <w:t>физика, астрономия</w:t>
            </w:r>
          </w:p>
        </w:tc>
        <w:tc>
          <w:tcPr>
            <w:tcW w:w="1474" w:type="dxa"/>
          </w:tcPr>
          <w:p w:rsidR="00AE5FF7" w:rsidRDefault="00AE5FF7">
            <w:pPr>
              <w:pStyle w:val="ConsPlusNormal"/>
              <w:jc w:val="center"/>
            </w:pPr>
            <w:r>
              <w:t>3328</w:t>
            </w:r>
          </w:p>
        </w:tc>
        <w:tc>
          <w:tcPr>
            <w:tcW w:w="1474" w:type="dxa"/>
          </w:tcPr>
          <w:p w:rsidR="00AE5FF7" w:rsidRDefault="00AE5FF7">
            <w:pPr>
              <w:pStyle w:val="ConsPlusNormal"/>
              <w:jc w:val="center"/>
            </w:pPr>
            <w:r>
              <w:t>3395</w:t>
            </w:r>
          </w:p>
        </w:tc>
        <w:tc>
          <w:tcPr>
            <w:tcW w:w="1474" w:type="dxa"/>
          </w:tcPr>
          <w:p w:rsidR="00AE5FF7" w:rsidRDefault="00AE5FF7">
            <w:pPr>
              <w:pStyle w:val="ConsPlusNormal"/>
              <w:jc w:val="center"/>
            </w:pPr>
            <w:r>
              <w:t>3275</w:t>
            </w:r>
          </w:p>
        </w:tc>
      </w:tr>
      <w:tr w:rsidR="00AE5FF7">
        <w:tc>
          <w:tcPr>
            <w:tcW w:w="624" w:type="dxa"/>
            <w:vMerge/>
          </w:tcPr>
          <w:p w:rsidR="00AE5FF7" w:rsidRDefault="00AE5FF7"/>
        </w:tc>
        <w:tc>
          <w:tcPr>
            <w:tcW w:w="4592" w:type="dxa"/>
          </w:tcPr>
          <w:p w:rsidR="00AE5FF7" w:rsidRDefault="00AE5FF7">
            <w:pPr>
              <w:pStyle w:val="ConsPlusNormal"/>
            </w:pPr>
            <w:r>
              <w:t>химия, фармакогнозия, фармацевтическая химия</w:t>
            </w:r>
          </w:p>
        </w:tc>
        <w:tc>
          <w:tcPr>
            <w:tcW w:w="1474" w:type="dxa"/>
          </w:tcPr>
          <w:p w:rsidR="00AE5FF7" w:rsidRDefault="00AE5FF7">
            <w:pPr>
              <w:pStyle w:val="ConsPlusNormal"/>
              <w:jc w:val="center"/>
            </w:pPr>
            <w:r>
              <w:t>1735</w:t>
            </w:r>
          </w:p>
        </w:tc>
        <w:tc>
          <w:tcPr>
            <w:tcW w:w="1474" w:type="dxa"/>
          </w:tcPr>
          <w:p w:rsidR="00AE5FF7" w:rsidRDefault="00AE5FF7">
            <w:pPr>
              <w:pStyle w:val="ConsPlusNormal"/>
              <w:jc w:val="center"/>
            </w:pPr>
            <w:r>
              <w:t>1584</w:t>
            </w:r>
          </w:p>
        </w:tc>
        <w:tc>
          <w:tcPr>
            <w:tcW w:w="1474" w:type="dxa"/>
          </w:tcPr>
          <w:p w:rsidR="00AE5FF7" w:rsidRDefault="00AE5FF7">
            <w:pPr>
              <w:pStyle w:val="ConsPlusNormal"/>
              <w:jc w:val="center"/>
            </w:pPr>
            <w:r>
              <w:t>1558</w:t>
            </w:r>
          </w:p>
        </w:tc>
      </w:tr>
      <w:tr w:rsidR="00AE5FF7">
        <w:tc>
          <w:tcPr>
            <w:tcW w:w="624" w:type="dxa"/>
            <w:vMerge/>
          </w:tcPr>
          <w:p w:rsidR="00AE5FF7" w:rsidRDefault="00AE5FF7"/>
        </w:tc>
        <w:tc>
          <w:tcPr>
            <w:tcW w:w="4592" w:type="dxa"/>
          </w:tcPr>
          <w:p w:rsidR="00AE5FF7" w:rsidRDefault="00AE5FF7">
            <w:pPr>
              <w:pStyle w:val="ConsPlusNormal"/>
            </w:pPr>
            <w:r>
              <w:t>биологические науки, психофизиология</w:t>
            </w:r>
          </w:p>
        </w:tc>
        <w:tc>
          <w:tcPr>
            <w:tcW w:w="1474" w:type="dxa"/>
          </w:tcPr>
          <w:p w:rsidR="00AE5FF7" w:rsidRDefault="00AE5FF7">
            <w:pPr>
              <w:pStyle w:val="ConsPlusNormal"/>
              <w:jc w:val="center"/>
            </w:pPr>
            <w:r>
              <w:t>2163</w:t>
            </w:r>
          </w:p>
        </w:tc>
        <w:tc>
          <w:tcPr>
            <w:tcW w:w="1474" w:type="dxa"/>
          </w:tcPr>
          <w:p w:rsidR="00AE5FF7" w:rsidRDefault="00AE5FF7">
            <w:pPr>
              <w:pStyle w:val="ConsPlusNormal"/>
              <w:jc w:val="center"/>
            </w:pPr>
            <w:r>
              <w:t>2294</w:t>
            </w:r>
          </w:p>
        </w:tc>
        <w:tc>
          <w:tcPr>
            <w:tcW w:w="1474" w:type="dxa"/>
          </w:tcPr>
          <w:p w:rsidR="00AE5FF7" w:rsidRDefault="00AE5FF7">
            <w:pPr>
              <w:pStyle w:val="ConsPlusNormal"/>
              <w:jc w:val="center"/>
            </w:pPr>
            <w:r>
              <w:t>2356</w:t>
            </w:r>
          </w:p>
        </w:tc>
      </w:tr>
      <w:tr w:rsidR="00AE5FF7">
        <w:tc>
          <w:tcPr>
            <w:tcW w:w="624" w:type="dxa"/>
            <w:vMerge/>
          </w:tcPr>
          <w:p w:rsidR="00AE5FF7" w:rsidRDefault="00AE5FF7"/>
        </w:tc>
        <w:tc>
          <w:tcPr>
            <w:tcW w:w="4592" w:type="dxa"/>
          </w:tcPr>
          <w:p w:rsidR="00AE5FF7" w:rsidRDefault="00AE5FF7">
            <w:pPr>
              <w:pStyle w:val="ConsPlusNormal"/>
            </w:pPr>
            <w:r>
              <w:t>медицинские науки</w:t>
            </w:r>
          </w:p>
        </w:tc>
        <w:tc>
          <w:tcPr>
            <w:tcW w:w="1474" w:type="dxa"/>
          </w:tcPr>
          <w:p w:rsidR="00AE5FF7" w:rsidRDefault="00AE5FF7">
            <w:pPr>
              <w:pStyle w:val="ConsPlusNormal"/>
              <w:jc w:val="center"/>
            </w:pPr>
            <w:r>
              <w:t>1965</w:t>
            </w:r>
          </w:p>
        </w:tc>
        <w:tc>
          <w:tcPr>
            <w:tcW w:w="1474" w:type="dxa"/>
          </w:tcPr>
          <w:p w:rsidR="00AE5FF7" w:rsidRDefault="00AE5FF7">
            <w:pPr>
              <w:pStyle w:val="ConsPlusNormal"/>
              <w:jc w:val="center"/>
            </w:pPr>
            <w:r>
              <w:t>1986</w:t>
            </w:r>
          </w:p>
        </w:tc>
        <w:tc>
          <w:tcPr>
            <w:tcW w:w="1474" w:type="dxa"/>
          </w:tcPr>
          <w:p w:rsidR="00AE5FF7" w:rsidRDefault="00AE5FF7">
            <w:pPr>
              <w:pStyle w:val="ConsPlusNormal"/>
              <w:jc w:val="center"/>
            </w:pPr>
            <w:r>
              <w:t>1970</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ind w:firstLine="540"/>
        <w:jc w:val="both"/>
      </w:pPr>
    </w:p>
    <w:p w:rsidR="00AE5FF7" w:rsidRDefault="00AE5FF7">
      <w:pPr>
        <w:pStyle w:val="ConsPlusNormal"/>
        <w:ind w:firstLine="540"/>
        <w:jc w:val="both"/>
      </w:pPr>
      <w:r>
        <w:t>Научно-технический и образовательный потенциал объединенного кластера представлен крупнейшими научными и образовательными организациями не только Северо-Западного федерального округа, но и России:</w:t>
      </w:r>
    </w:p>
    <w:p w:rsidR="00AE5FF7" w:rsidRDefault="00AE5FF7">
      <w:pPr>
        <w:pStyle w:val="ConsPlusNormal"/>
        <w:ind w:firstLine="540"/>
        <w:jc w:val="both"/>
      </w:pPr>
      <w:r>
        <w:t>ФГБУ ПИЯФ (НИЦ "Курчатовский институт");</w:t>
      </w:r>
    </w:p>
    <w:p w:rsidR="00AE5FF7" w:rsidRDefault="00AE5FF7">
      <w:pPr>
        <w:pStyle w:val="ConsPlusNormal"/>
        <w:ind w:firstLine="540"/>
        <w:jc w:val="both"/>
      </w:pPr>
      <w:r>
        <w:t>ОАО "Научно-исследовательский институт оптико-электронного приборостроения";</w:t>
      </w:r>
    </w:p>
    <w:p w:rsidR="00AE5FF7" w:rsidRDefault="00AE5FF7">
      <w:pPr>
        <w:pStyle w:val="ConsPlusNormal"/>
        <w:ind w:firstLine="540"/>
        <w:jc w:val="both"/>
      </w:pPr>
      <w:r>
        <w:t>ФГУП ЦНИИ конструкционных материалов "Прометей";</w:t>
      </w:r>
    </w:p>
    <w:p w:rsidR="00AE5FF7" w:rsidRDefault="00AE5FF7">
      <w:pPr>
        <w:pStyle w:val="ConsPlusNormal"/>
        <w:ind w:firstLine="540"/>
        <w:jc w:val="both"/>
      </w:pPr>
      <w:r>
        <w:t>ФГУП "Научно-производственное объединение "Радиевый институт им. В.Г.Хлопина" ГК "РОСАТОМ";</w:t>
      </w:r>
    </w:p>
    <w:p w:rsidR="00AE5FF7" w:rsidRDefault="00AE5FF7">
      <w:pPr>
        <w:pStyle w:val="ConsPlusNormal"/>
        <w:ind w:firstLine="540"/>
        <w:jc w:val="both"/>
      </w:pPr>
      <w:r>
        <w:t>ЗАО "Научно-исследовательская производственная компания Электрон";</w:t>
      </w:r>
    </w:p>
    <w:p w:rsidR="00AE5FF7" w:rsidRDefault="00AE5FF7">
      <w:pPr>
        <w:pStyle w:val="ConsPlusNormal"/>
        <w:ind w:firstLine="540"/>
        <w:jc w:val="both"/>
      </w:pPr>
      <w:r>
        <w:t>ФГУП "Научно-исследовательский институт электрофизической аппаратуры им. Д.В.Ефремова" ГК "РОСАТОМ";</w:t>
      </w:r>
    </w:p>
    <w:p w:rsidR="00AE5FF7" w:rsidRDefault="00AE5FF7">
      <w:pPr>
        <w:pStyle w:val="ConsPlusNormal"/>
        <w:ind w:firstLine="540"/>
        <w:jc w:val="both"/>
      </w:pPr>
      <w:r>
        <w:t>ФГУП "НИИ гигиены, профпатологии и экологии человека" ФМБА России;</w:t>
      </w:r>
    </w:p>
    <w:p w:rsidR="00AE5FF7" w:rsidRDefault="00AE5FF7">
      <w:pPr>
        <w:pStyle w:val="ConsPlusNormal"/>
        <w:ind w:firstLine="540"/>
        <w:jc w:val="both"/>
      </w:pPr>
      <w:r>
        <w:t>ФГБУ "НИИ гриппа Министерства здравоохранения Российской Федерации";</w:t>
      </w:r>
    </w:p>
    <w:p w:rsidR="00AE5FF7" w:rsidRDefault="00AE5FF7">
      <w:pPr>
        <w:pStyle w:val="ConsPlusNormal"/>
        <w:ind w:firstLine="540"/>
        <w:jc w:val="both"/>
      </w:pPr>
      <w:r>
        <w:t>Санкт-Петербургский государственный технологический институт;</w:t>
      </w:r>
    </w:p>
    <w:p w:rsidR="00AE5FF7" w:rsidRDefault="00AE5FF7">
      <w:pPr>
        <w:pStyle w:val="ConsPlusNormal"/>
        <w:ind w:firstLine="540"/>
        <w:jc w:val="both"/>
      </w:pPr>
      <w:r>
        <w:t>Санкт-Петербургская государственная химико-фармацевтическая академия.</w:t>
      </w:r>
    </w:p>
    <w:p w:rsidR="00AE5FF7" w:rsidRDefault="00AE5FF7">
      <w:pPr>
        <w:pStyle w:val="ConsPlusNormal"/>
        <w:ind w:firstLine="540"/>
        <w:jc w:val="both"/>
      </w:pPr>
      <w:r>
        <w:t>Партнерами объединенного кластера являются крупнейшие отечественные и зарубежные исследовательские и образовательные центры:</w:t>
      </w:r>
    </w:p>
    <w:p w:rsidR="00AE5FF7" w:rsidRDefault="00AE5FF7">
      <w:pPr>
        <w:pStyle w:val="ConsPlusNormal"/>
        <w:ind w:firstLine="540"/>
        <w:jc w:val="both"/>
      </w:pPr>
      <w:r>
        <w:t>Европейский центр ядерных исследований (CERN, Швейцария);</w:t>
      </w:r>
    </w:p>
    <w:p w:rsidR="00AE5FF7" w:rsidRDefault="00AE5FF7">
      <w:pPr>
        <w:pStyle w:val="ConsPlusNormal"/>
        <w:ind w:firstLine="540"/>
        <w:jc w:val="both"/>
      </w:pPr>
      <w:r>
        <w:t>Национальная лаборатория им. Ферми (FNAL, США);</w:t>
      </w:r>
    </w:p>
    <w:p w:rsidR="00AE5FF7" w:rsidRDefault="00AE5FF7">
      <w:pPr>
        <w:pStyle w:val="ConsPlusNormal"/>
        <w:ind w:firstLine="540"/>
        <w:jc w:val="both"/>
      </w:pPr>
      <w:r>
        <w:t>Брукхевенская национальная лаборатория (BNL, США);</w:t>
      </w:r>
    </w:p>
    <w:p w:rsidR="00AE5FF7" w:rsidRDefault="00AE5FF7">
      <w:pPr>
        <w:pStyle w:val="ConsPlusNormal"/>
        <w:ind w:firstLine="540"/>
        <w:jc w:val="both"/>
      </w:pPr>
      <w:r>
        <w:t>Институт Лауэ-Ланжевена (ILL, Франция);</w:t>
      </w:r>
    </w:p>
    <w:p w:rsidR="00AE5FF7" w:rsidRDefault="00AE5FF7">
      <w:pPr>
        <w:pStyle w:val="ConsPlusNormal"/>
        <w:ind w:firstLine="540"/>
        <w:jc w:val="both"/>
      </w:pPr>
      <w:r>
        <w:t>Национальный институт стандартов и технологий (США);</w:t>
      </w:r>
    </w:p>
    <w:p w:rsidR="00AE5FF7" w:rsidRDefault="00AE5FF7">
      <w:pPr>
        <w:pStyle w:val="ConsPlusNormal"/>
        <w:ind w:firstLine="540"/>
        <w:jc w:val="both"/>
      </w:pPr>
      <w:r>
        <w:t>Центр ядерных исследований в Сакле (Франция);</w:t>
      </w:r>
    </w:p>
    <w:p w:rsidR="00AE5FF7" w:rsidRDefault="00AE5FF7">
      <w:pPr>
        <w:pStyle w:val="ConsPlusNormal"/>
        <w:ind w:firstLine="540"/>
        <w:jc w:val="both"/>
      </w:pPr>
      <w:r>
        <w:t>Санкт-Петербургский государственный университет;</w:t>
      </w:r>
    </w:p>
    <w:p w:rsidR="00AE5FF7" w:rsidRDefault="00AE5FF7">
      <w:pPr>
        <w:pStyle w:val="ConsPlusNormal"/>
        <w:ind w:firstLine="540"/>
        <w:jc w:val="both"/>
      </w:pPr>
      <w:r>
        <w:t>Санкт-Петербургский государственный политехнический университет;</w:t>
      </w:r>
    </w:p>
    <w:p w:rsidR="00AE5FF7" w:rsidRDefault="00AE5FF7">
      <w:pPr>
        <w:pStyle w:val="ConsPlusNormal"/>
        <w:ind w:firstLine="540"/>
        <w:jc w:val="both"/>
      </w:pPr>
      <w:r>
        <w:t>Санкт-Петербургский национальный исследовательский университет информационных технологий, механики и оптики;</w:t>
      </w:r>
    </w:p>
    <w:p w:rsidR="00AE5FF7" w:rsidRDefault="00AE5FF7">
      <w:pPr>
        <w:pStyle w:val="ConsPlusNormal"/>
        <w:ind w:firstLine="540"/>
        <w:jc w:val="both"/>
      </w:pPr>
      <w:r>
        <w:t>Санкт-Петербургский государственный университет телекоммуникаций им. проф. М.А.Бонч-Бруевича.</w:t>
      </w:r>
    </w:p>
    <w:p w:rsidR="00AE5FF7" w:rsidRDefault="00AE5FF7">
      <w:pPr>
        <w:pStyle w:val="ConsPlusNormal"/>
        <w:ind w:firstLine="540"/>
        <w:jc w:val="both"/>
      </w:pPr>
      <w:r>
        <w:t>Имеющийся научно-технический потенциал объединенного кластера позволит создать значительный научный задел для развития высокотехнологичного и наукоемкого производства на долгосрочную перспективу. В свою очередь образовательный потенциал позволит обеспечить объединенный кластер высококвалифицированными кадрами. Взаимодействие научных, образовательных и производственных компаний позволит своевременно адаптировать образовательные программы под актуальные направления научных исследований и реальные нужды производства.</w:t>
      </w:r>
    </w:p>
    <w:p w:rsidR="00AE5FF7" w:rsidRDefault="00AE5FF7">
      <w:pPr>
        <w:pStyle w:val="ConsPlusNormal"/>
        <w:ind w:firstLine="540"/>
        <w:jc w:val="both"/>
      </w:pPr>
    </w:p>
    <w:p w:rsidR="00AE5FF7" w:rsidRDefault="00AE5FF7">
      <w:pPr>
        <w:pStyle w:val="ConsPlusNormal"/>
        <w:jc w:val="center"/>
      </w:pPr>
      <w:r>
        <w:t>1.4. Производственный потенциал объединенного кластера</w:t>
      </w:r>
    </w:p>
    <w:p w:rsidR="00AE5FF7" w:rsidRDefault="00AE5FF7">
      <w:pPr>
        <w:pStyle w:val="ConsPlusNormal"/>
        <w:ind w:firstLine="540"/>
        <w:jc w:val="both"/>
      </w:pPr>
    </w:p>
    <w:p w:rsidR="00AE5FF7" w:rsidRDefault="00AE5FF7">
      <w:pPr>
        <w:pStyle w:val="ConsPlusNormal"/>
        <w:ind w:firstLine="540"/>
        <w:jc w:val="both"/>
      </w:pPr>
      <w:r>
        <w:t>Производственный потенциал объединенного кластера определен наличием следующих факторов:</w:t>
      </w:r>
    </w:p>
    <w:p w:rsidR="00AE5FF7" w:rsidRDefault="00AE5FF7">
      <w:pPr>
        <w:pStyle w:val="ConsPlusNormal"/>
        <w:ind w:firstLine="540"/>
        <w:jc w:val="both"/>
      </w:pPr>
      <w:r>
        <w:t>наличие уникального исследовательского и производственного оборудования у ключевых участников объединенного кластера;</w:t>
      </w:r>
    </w:p>
    <w:p w:rsidR="00AE5FF7" w:rsidRDefault="00AE5FF7">
      <w:pPr>
        <w:pStyle w:val="ConsPlusNormal"/>
        <w:ind w:firstLine="540"/>
        <w:jc w:val="both"/>
      </w:pPr>
      <w:r>
        <w:t>значительный объем интеллектуальной собственности (патенты, лицензии, ноу-хау);</w:t>
      </w:r>
    </w:p>
    <w:p w:rsidR="00AE5FF7" w:rsidRDefault="00AE5FF7">
      <w:pPr>
        <w:pStyle w:val="ConsPlusNormal"/>
        <w:ind w:firstLine="540"/>
        <w:jc w:val="both"/>
      </w:pPr>
      <w:r>
        <w:t>наличие коммерческих заказов на исследования и разработки высокотехнологичной продукции;</w:t>
      </w:r>
    </w:p>
    <w:p w:rsidR="00AE5FF7" w:rsidRDefault="00AE5FF7">
      <w:pPr>
        <w:pStyle w:val="ConsPlusNormal"/>
        <w:ind w:firstLine="540"/>
        <w:jc w:val="both"/>
      </w:pPr>
      <w:r>
        <w:t>наличие высококвалифицированных кадров;</w:t>
      </w:r>
    </w:p>
    <w:p w:rsidR="00AE5FF7" w:rsidRDefault="00AE5FF7">
      <w:pPr>
        <w:pStyle w:val="ConsPlusNormal"/>
        <w:ind w:firstLine="540"/>
        <w:jc w:val="both"/>
      </w:pPr>
      <w:r>
        <w:t>производственный задел.</w:t>
      </w:r>
    </w:p>
    <w:p w:rsidR="00AE5FF7" w:rsidRDefault="00AE5FF7">
      <w:pPr>
        <w:pStyle w:val="ConsPlusNormal"/>
        <w:ind w:firstLine="540"/>
        <w:jc w:val="both"/>
      </w:pPr>
      <w:r>
        <w:t>В рамках объединенного кластера реализуется высокотехнологическая цепочка по разработке и внедрению готовой фармацевтической продукции - от научных разработок новых субстанций и лекарственных препаратов до промышленного выпуска и реализации готовой продукции.</w:t>
      </w:r>
    </w:p>
    <w:p w:rsidR="00AE5FF7" w:rsidRDefault="00AE5FF7">
      <w:pPr>
        <w:pStyle w:val="ConsPlusNormal"/>
        <w:ind w:firstLine="540"/>
        <w:jc w:val="both"/>
      </w:pPr>
      <w:r>
        <w:t>Производственный потенциал объединенного кластера представлен следующими научно-</w:t>
      </w:r>
      <w:r>
        <w:lastRenderedPageBreak/>
        <w:t>производственными предприятиями:</w:t>
      </w:r>
    </w:p>
    <w:p w:rsidR="00AE5FF7" w:rsidRDefault="00AE5FF7">
      <w:pPr>
        <w:pStyle w:val="ConsPlusNormal"/>
        <w:ind w:firstLine="540"/>
        <w:jc w:val="both"/>
      </w:pPr>
      <w:r>
        <w:t>ФГБУ ПИЯФ (НИЦ "Курчатовский институт");</w:t>
      </w:r>
    </w:p>
    <w:p w:rsidR="00AE5FF7" w:rsidRDefault="00AE5FF7">
      <w:pPr>
        <w:pStyle w:val="ConsPlusNormal"/>
        <w:ind w:firstLine="540"/>
        <w:jc w:val="both"/>
      </w:pPr>
      <w:r>
        <w:t>Ленинградская АЭС;</w:t>
      </w:r>
    </w:p>
    <w:p w:rsidR="00AE5FF7" w:rsidRDefault="00AE5FF7">
      <w:pPr>
        <w:pStyle w:val="ConsPlusNormal"/>
        <w:ind w:firstLine="540"/>
        <w:jc w:val="both"/>
      </w:pPr>
      <w:r>
        <w:t>ОАО "НИИ ОЭП";</w:t>
      </w:r>
    </w:p>
    <w:p w:rsidR="00AE5FF7" w:rsidRDefault="00AE5FF7">
      <w:pPr>
        <w:pStyle w:val="ConsPlusNormal"/>
        <w:ind w:firstLine="540"/>
        <w:jc w:val="both"/>
      </w:pPr>
      <w:r>
        <w:t>ФГБУ "НИИ гриппа Минздрава РФ";</w:t>
      </w:r>
    </w:p>
    <w:p w:rsidR="00AE5FF7" w:rsidRDefault="00AE5FF7">
      <w:pPr>
        <w:pStyle w:val="ConsPlusNormal"/>
        <w:ind w:firstLine="540"/>
        <w:jc w:val="both"/>
      </w:pPr>
      <w:r>
        <w:t>ФГУП "НИИ гигиены, профпатологии и экологии человека" ФМБА России;</w:t>
      </w:r>
    </w:p>
    <w:p w:rsidR="00AE5FF7" w:rsidRDefault="00AE5FF7">
      <w:pPr>
        <w:pStyle w:val="ConsPlusNormal"/>
        <w:ind w:firstLine="540"/>
        <w:jc w:val="both"/>
      </w:pPr>
      <w:r>
        <w:t>НИПК "Электрон";</w:t>
      </w:r>
    </w:p>
    <w:p w:rsidR="00AE5FF7" w:rsidRDefault="00AE5FF7">
      <w:pPr>
        <w:pStyle w:val="ConsPlusNormal"/>
        <w:ind w:firstLine="540"/>
        <w:jc w:val="both"/>
      </w:pPr>
      <w:r>
        <w:t>Радиевый институт им. В.Г.Хлопина;</w:t>
      </w:r>
    </w:p>
    <w:p w:rsidR="00AE5FF7" w:rsidRDefault="00AE5FF7">
      <w:pPr>
        <w:pStyle w:val="ConsPlusNormal"/>
        <w:ind w:firstLine="540"/>
        <w:jc w:val="both"/>
      </w:pPr>
      <w:r>
        <w:t>ЗАО "НПО "Дом Фармации";</w:t>
      </w:r>
    </w:p>
    <w:p w:rsidR="00AE5FF7" w:rsidRDefault="00AE5FF7">
      <w:pPr>
        <w:pStyle w:val="ConsPlusNormal"/>
        <w:ind w:firstLine="540"/>
        <w:jc w:val="both"/>
      </w:pPr>
      <w:r>
        <w:t>ЗАО "Санкт-Петербургский институт фармации";</w:t>
      </w:r>
    </w:p>
    <w:p w:rsidR="00AE5FF7" w:rsidRDefault="00AE5FF7">
      <w:pPr>
        <w:pStyle w:val="ConsPlusNormal"/>
        <w:ind w:firstLine="540"/>
        <w:jc w:val="both"/>
      </w:pPr>
      <w:r>
        <w:t>ЗАО "Институт экспериментальной фармакологии";</w:t>
      </w:r>
    </w:p>
    <w:p w:rsidR="00AE5FF7" w:rsidRDefault="00AE5FF7">
      <w:pPr>
        <w:pStyle w:val="ConsPlusNormal"/>
        <w:ind w:firstLine="540"/>
        <w:jc w:val="both"/>
      </w:pPr>
      <w:r>
        <w:t>ООО "ПИК-ФАРМА ПРО";</w:t>
      </w:r>
    </w:p>
    <w:p w:rsidR="00AE5FF7" w:rsidRDefault="00AE5FF7">
      <w:pPr>
        <w:pStyle w:val="ConsPlusNormal"/>
        <w:ind w:firstLine="540"/>
        <w:jc w:val="both"/>
      </w:pPr>
      <w:r>
        <w:t>ЗАО "Северная звезда";</w:t>
      </w:r>
    </w:p>
    <w:p w:rsidR="00AE5FF7" w:rsidRDefault="00AE5FF7">
      <w:pPr>
        <w:pStyle w:val="ConsPlusNormal"/>
        <w:ind w:firstLine="540"/>
        <w:jc w:val="both"/>
      </w:pPr>
      <w:r>
        <w:t>ООО "Научно-Производственная фирма "КЕМ".</w:t>
      </w:r>
    </w:p>
    <w:p w:rsidR="00AE5FF7" w:rsidRDefault="00AE5FF7">
      <w:pPr>
        <w:pStyle w:val="ConsPlusNormal"/>
        <w:ind w:firstLine="540"/>
        <w:jc w:val="both"/>
      </w:pPr>
      <w:r>
        <w:t>Кроме того, производственный потенциал объединенного кластера представлен сетью индустриальных парков, расположенных на территории Ленинградской области и способных принять на своих площадках современное высокотехнологичное производство. Подготовленные производственные площадки Ленинградской области включают в себя пять государственных региональных площадок (индустриальных парков) и 10 частных индустриальных парков.</w:t>
      </w:r>
    </w:p>
    <w:p w:rsidR="00AE5FF7" w:rsidRDefault="00AE5FF7">
      <w:pPr>
        <w:pStyle w:val="ConsPlusNormal"/>
        <w:ind w:firstLine="540"/>
        <w:jc w:val="both"/>
      </w:pPr>
      <w:r>
        <w:t>Общая площадь инвестиционных площадок типа "greenfield" составляет 26634,8 гектара, общая площадь инвестиционных площадок типа "brownfield" составляет 261,3 тыс. кв. метров.</w:t>
      </w:r>
    </w:p>
    <w:p w:rsidR="00AE5FF7" w:rsidRDefault="00AE5FF7">
      <w:pPr>
        <w:pStyle w:val="ConsPlusNormal"/>
        <w:ind w:firstLine="540"/>
        <w:jc w:val="both"/>
      </w:pPr>
      <w:r>
        <w:t>Основными индустриальными парками на территории Ленинградской области являются:</w:t>
      </w:r>
    </w:p>
    <w:p w:rsidR="00AE5FF7" w:rsidRDefault="00AE5FF7">
      <w:pPr>
        <w:pStyle w:val="ConsPlusNormal"/>
        <w:ind w:firstLine="540"/>
        <w:jc w:val="both"/>
      </w:pPr>
      <w:r>
        <w:t>действующие индустриальные парки - "Greenstate" (YIT), "Уткина заводь", "Мариенбург", "Федоровское", Промышленная зона "Кирпичный завод", мультимодальный комплекс "Усть-Луга", "М-10" и др.;</w:t>
      </w:r>
    </w:p>
    <w:p w:rsidR="00AE5FF7" w:rsidRDefault="00AE5FF7">
      <w:pPr>
        <w:pStyle w:val="ConsPlusNormal"/>
        <w:ind w:firstLine="540"/>
        <w:jc w:val="both"/>
      </w:pPr>
      <w:r>
        <w:t>планируемые индустриальные парки - "Дони-Верево" (2016 год), "Приневский" (2015 год), "Кола" (Tellus-Group) (2016 год), "Южные ворота" (2015 год), индустриальный парк "Усть-Луга" (2017 год), "Тосно" (2017 год), "Северо-Западный нанотехнологический центр" (2016 год) и др.</w:t>
      </w:r>
    </w:p>
    <w:p w:rsidR="00AE5FF7" w:rsidRDefault="00AE5FF7">
      <w:pPr>
        <w:pStyle w:val="ConsPlusNormal"/>
        <w:ind w:firstLine="540"/>
        <w:jc w:val="both"/>
      </w:pPr>
    </w:p>
    <w:p w:rsidR="00AE5FF7" w:rsidRDefault="00AE5FF7">
      <w:pPr>
        <w:pStyle w:val="ConsPlusNormal"/>
        <w:jc w:val="center"/>
      </w:pPr>
      <w:r>
        <w:t>1.5. Уровень развития транспортной, энергетической,</w:t>
      </w:r>
    </w:p>
    <w:p w:rsidR="00AE5FF7" w:rsidRDefault="00AE5FF7">
      <w:pPr>
        <w:pStyle w:val="ConsPlusNormal"/>
        <w:jc w:val="center"/>
      </w:pPr>
      <w:r>
        <w:t>инженерной, жилищной и социальной инфраструктуры</w:t>
      </w:r>
    </w:p>
    <w:p w:rsidR="00AE5FF7" w:rsidRDefault="00AE5FF7">
      <w:pPr>
        <w:pStyle w:val="ConsPlusNormal"/>
        <w:ind w:firstLine="540"/>
        <w:jc w:val="both"/>
      </w:pPr>
    </w:p>
    <w:p w:rsidR="00AE5FF7" w:rsidRDefault="00AE5FF7">
      <w:pPr>
        <w:pStyle w:val="ConsPlusNormal"/>
        <w:pBdr>
          <w:top w:val="single" w:sz="6" w:space="0" w:color="auto"/>
        </w:pBdr>
        <w:spacing w:before="100" w:after="100"/>
        <w:jc w:val="both"/>
        <w:rPr>
          <w:sz w:val="2"/>
          <w:szCs w:val="2"/>
        </w:rPr>
      </w:pPr>
    </w:p>
    <w:p w:rsidR="00AE5FF7" w:rsidRDefault="00AE5FF7">
      <w:pPr>
        <w:pStyle w:val="ConsPlusNormal"/>
        <w:ind w:firstLine="540"/>
        <w:jc w:val="both"/>
      </w:pPr>
      <w:r>
        <w:rPr>
          <w:color w:val="0A2666"/>
        </w:rPr>
        <w:t>КонсультантПлюс: примечание.</w:t>
      </w:r>
    </w:p>
    <w:p w:rsidR="00AE5FF7" w:rsidRDefault="00AE5FF7">
      <w:pPr>
        <w:pStyle w:val="ConsPlusNormal"/>
        <w:ind w:firstLine="540"/>
        <w:jc w:val="both"/>
      </w:pPr>
      <w:r>
        <w:rPr>
          <w:color w:val="0A2666"/>
        </w:rPr>
        <w:t>Текст абзаца дан в соответствии с официальным текстом документа.</w:t>
      </w:r>
    </w:p>
    <w:p w:rsidR="00AE5FF7" w:rsidRDefault="00AE5FF7">
      <w:pPr>
        <w:pStyle w:val="ConsPlusNormal"/>
        <w:pBdr>
          <w:top w:val="single" w:sz="6" w:space="0" w:color="auto"/>
        </w:pBdr>
        <w:spacing w:before="100" w:after="100"/>
        <w:jc w:val="both"/>
        <w:rPr>
          <w:sz w:val="2"/>
          <w:szCs w:val="2"/>
        </w:rPr>
      </w:pPr>
    </w:p>
    <w:p w:rsidR="00AE5FF7" w:rsidRDefault="00AE5FF7">
      <w:pPr>
        <w:pStyle w:val="ConsPlusNormal"/>
        <w:ind w:firstLine="540"/>
        <w:jc w:val="both"/>
      </w:pPr>
      <w:r>
        <w:t>Подпрограммой развитие объединенного кластера на территории Гатчинского, Всеволожского, Ломоносовского муниципальных районов, Тосненского района, а также Сосновоборского городского округа Ленинградской области.</w:t>
      </w:r>
    </w:p>
    <w:p w:rsidR="00AE5FF7" w:rsidRDefault="00AE5FF7">
      <w:pPr>
        <w:pStyle w:val="ConsPlusNormal"/>
        <w:ind w:firstLine="540"/>
        <w:jc w:val="both"/>
      </w:pPr>
    </w:p>
    <w:p w:rsidR="00AE5FF7" w:rsidRDefault="00AE5FF7">
      <w:pPr>
        <w:pStyle w:val="ConsPlusNormal"/>
        <w:jc w:val="center"/>
      </w:pPr>
      <w:r>
        <w:t>Гатчинский муниципальный район</w:t>
      </w:r>
    </w:p>
    <w:p w:rsidR="00AE5FF7" w:rsidRDefault="00AE5FF7">
      <w:pPr>
        <w:pStyle w:val="ConsPlusNormal"/>
        <w:ind w:firstLine="540"/>
        <w:jc w:val="both"/>
      </w:pPr>
    </w:p>
    <w:p w:rsidR="00AE5FF7" w:rsidRDefault="00AE5FF7">
      <w:pPr>
        <w:pStyle w:val="ConsPlusNormal"/>
        <w:ind w:firstLine="540"/>
        <w:jc w:val="both"/>
      </w:pPr>
      <w:r>
        <w:t>Расстояние до Санкт-Петербурга - 44 километра;</w:t>
      </w:r>
    </w:p>
    <w:p w:rsidR="00AE5FF7" w:rsidRDefault="00AE5FF7">
      <w:pPr>
        <w:pStyle w:val="ConsPlusNormal"/>
        <w:ind w:firstLine="540"/>
        <w:jc w:val="both"/>
      </w:pPr>
      <w:r>
        <w:t>административный центр - г. Гатчина;</w:t>
      </w:r>
    </w:p>
    <w:p w:rsidR="00AE5FF7" w:rsidRDefault="00AE5FF7">
      <w:pPr>
        <w:pStyle w:val="ConsPlusNormal"/>
        <w:ind w:firstLine="540"/>
        <w:jc w:val="both"/>
      </w:pPr>
      <w:r>
        <w:t>площадь - 2892 кв. километра;</w:t>
      </w:r>
    </w:p>
    <w:p w:rsidR="00AE5FF7" w:rsidRDefault="00AE5FF7">
      <w:pPr>
        <w:pStyle w:val="ConsPlusNormal"/>
        <w:ind w:firstLine="540"/>
        <w:jc w:val="both"/>
      </w:pPr>
      <w:r>
        <w:t>население - 241620 человек.</w:t>
      </w:r>
    </w:p>
    <w:p w:rsidR="00AE5FF7" w:rsidRDefault="00AE5FF7">
      <w:pPr>
        <w:pStyle w:val="ConsPlusNormal"/>
        <w:ind w:firstLine="540"/>
        <w:jc w:val="both"/>
      </w:pPr>
      <w:r>
        <w:t>Экономика: ведущая отрасль промышленности района - обрабатывающее производство (доля в совокупном районном продукте - более 70 проц. с тенденцией к увеличению). Отрасль динамично развивается в посткризисные годы, что свидетельствует об экономике в целом как высокотехнологичной с большой добавочной стоимостью. В январе-декабре 2012 года объем отгрузки товаров собственного производства, выполненных работ и услуг собственными силами в обрабатывающих производствах увеличился по сравнению с 2011 годом на 8,7 проц. и составил 31610,0 млн рублей.</w:t>
      </w:r>
    </w:p>
    <w:p w:rsidR="00AE5FF7" w:rsidRDefault="00AE5FF7">
      <w:pPr>
        <w:pStyle w:val="ConsPlusNormal"/>
        <w:ind w:firstLine="540"/>
        <w:jc w:val="both"/>
      </w:pPr>
      <w:r>
        <w:t xml:space="preserve">Инфраструктура: через район или в непосредственной близости от него проходят все </w:t>
      </w:r>
      <w:r>
        <w:lastRenderedPageBreak/>
        <w:t>основные транспортные магистрали южного направления: федеральные автодороги М-20 "Санкт-Петербург - Псков - Пустошка - Невель" и "Нарва", Московское шоссе, магистральная трасса А-120, которая фактически является вторым полукольцом объездной дороги вокруг Санкт-Петербурга и обеспечивает выход транспорта как на федеральные трассы, так и к строящимся портам Усть-Луги. Район имеет разветвленную сеть автомобильных дорог с асфальтовым покрытием, развито железнодорожное сообщение в Витебском, Псковском и Таллинском направлениях. Вблизи границ района расположен международный аэропорт "Пулково-2".</w:t>
      </w:r>
    </w:p>
    <w:p w:rsidR="00AE5FF7" w:rsidRDefault="00AE5FF7">
      <w:pPr>
        <w:pStyle w:val="ConsPlusNormal"/>
        <w:ind w:firstLine="540"/>
        <w:jc w:val="both"/>
      </w:pPr>
      <w:r>
        <w:t>Общая площадь производственных площадок на территории района составляет: "greenfield" - 2214,98 гектара, "brownfield" - 6000 кв. метров. На территории района располагаются (планируются к созданию) следующие индустриальные парки: промышленно-логистический комплекс "Дони-Верево", индустриальный парк "Южные ворота", индустриальный парк "Мариенбург".</w:t>
      </w:r>
    </w:p>
    <w:p w:rsidR="00AE5FF7" w:rsidRDefault="00AE5FF7">
      <w:pPr>
        <w:pStyle w:val="ConsPlusNormal"/>
        <w:ind w:firstLine="540"/>
        <w:jc w:val="both"/>
      </w:pPr>
      <w:r>
        <w:t>Основными организациями - участниками объединенного кластера, расположенными на территории Гатчинского муниципального района, являются ФГБУ ПИЯФ (НИЦ "Курчатовский институт"), ФГУП ЦНИИ КМ "Прометей", ФГУП НПО "Радиевый институт им. В.Г.Хлопина".</w:t>
      </w:r>
    </w:p>
    <w:p w:rsidR="00AE5FF7" w:rsidRDefault="00AE5FF7">
      <w:pPr>
        <w:pStyle w:val="ConsPlusNormal"/>
        <w:ind w:firstLine="540"/>
        <w:jc w:val="both"/>
      </w:pPr>
      <w:r>
        <w:t>На территории Гатчинского муниципального района планируется реализация таких ключевых инвестиционных проектов объединенного кластера, как создание и развитие Северо-Западного нанотехнологического центра, а также создание и развитие производства препарата Nal-131 и микроисточников для брахитерапии на основе препарата Nal-125.</w:t>
      </w:r>
    </w:p>
    <w:p w:rsidR="00AE5FF7" w:rsidRDefault="00AE5FF7">
      <w:pPr>
        <w:pStyle w:val="ConsPlusNormal"/>
        <w:ind w:firstLine="540"/>
        <w:jc w:val="both"/>
      </w:pPr>
    </w:p>
    <w:p w:rsidR="00AE5FF7" w:rsidRDefault="00AE5FF7">
      <w:pPr>
        <w:pStyle w:val="ConsPlusNormal"/>
        <w:jc w:val="center"/>
      </w:pPr>
      <w:r>
        <w:t>Всеволожский муниципальный район</w:t>
      </w:r>
    </w:p>
    <w:p w:rsidR="00AE5FF7" w:rsidRDefault="00AE5FF7">
      <w:pPr>
        <w:pStyle w:val="ConsPlusNormal"/>
        <w:ind w:firstLine="540"/>
        <w:jc w:val="both"/>
      </w:pPr>
    </w:p>
    <w:p w:rsidR="00AE5FF7" w:rsidRDefault="00AE5FF7">
      <w:pPr>
        <w:pStyle w:val="ConsPlusNormal"/>
        <w:ind w:firstLine="540"/>
        <w:jc w:val="both"/>
      </w:pPr>
      <w:r>
        <w:t>Расстояние до Санкт-Петербурга - 10 километров;</w:t>
      </w:r>
    </w:p>
    <w:p w:rsidR="00AE5FF7" w:rsidRDefault="00AE5FF7">
      <w:pPr>
        <w:pStyle w:val="ConsPlusNormal"/>
        <w:ind w:firstLine="540"/>
        <w:jc w:val="both"/>
      </w:pPr>
      <w:r>
        <w:t>административный центр - г. Всеволожск;</w:t>
      </w:r>
    </w:p>
    <w:p w:rsidR="00AE5FF7" w:rsidRDefault="00AE5FF7">
      <w:pPr>
        <w:pStyle w:val="ConsPlusNormal"/>
        <w:ind w:firstLine="540"/>
        <w:jc w:val="both"/>
      </w:pPr>
      <w:r>
        <w:t>площадь - 3036,4 кв. километра;</w:t>
      </w:r>
    </w:p>
    <w:p w:rsidR="00AE5FF7" w:rsidRDefault="00AE5FF7">
      <w:pPr>
        <w:pStyle w:val="ConsPlusNormal"/>
        <w:ind w:firstLine="540"/>
        <w:jc w:val="both"/>
      </w:pPr>
      <w:r>
        <w:t>население - 274591 человек.</w:t>
      </w:r>
    </w:p>
    <w:p w:rsidR="00AE5FF7" w:rsidRDefault="00AE5FF7">
      <w:pPr>
        <w:pStyle w:val="ConsPlusNormal"/>
        <w:ind w:firstLine="540"/>
        <w:jc w:val="both"/>
      </w:pPr>
      <w:r>
        <w:t>Экономика: общий объем отгруженных товаров и услуг собственного производства по крупным и средним предприятиям и организациям района за 2012 год увеличился на 17,5 проц. в сравнении с 2011 годом и составил 152 млрд рублей. Важную роль в структуре экономики района играют предприятия пищевой и обрабатывающей промышленности: ООО "Мясокомбинат", ООО "Всеволожский Мясной Двор", ООО "Ленхлебопродукт", ООО "Прима Меланж". Всеволожский район является бесспорным лидером по темпам жилищного строительства: за 2012 год на территории района введено в эксплуатацию жилья 470,7 тыс. кв. метров, в том числе ИЖС - 163,7 тыс. кв. метров.</w:t>
      </w:r>
    </w:p>
    <w:p w:rsidR="00AE5FF7" w:rsidRDefault="00AE5FF7">
      <w:pPr>
        <w:pStyle w:val="ConsPlusNormal"/>
        <w:ind w:firstLine="540"/>
        <w:jc w:val="both"/>
      </w:pPr>
      <w:r>
        <w:t>Инфраструктура: по территории Всеволожского муниципального района проходят семь автомагистралей регионального значения протяженностью 674,9 километра и две автомобильные дороги федерального значения протяженностью 48 километров.</w:t>
      </w:r>
    </w:p>
    <w:p w:rsidR="00AE5FF7" w:rsidRDefault="00AE5FF7">
      <w:pPr>
        <w:pStyle w:val="ConsPlusNormal"/>
        <w:ind w:firstLine="540"/>
        <w:jc w:val="both"/>
      </w:pPr>
      <w:r>
        <w:t>Общая площадь производственных площадок на территории района составляет: "greenfield" - 1274,4 гектара, "brownfield" - 34728 кв. метров. На территории района располагаются (планируются к созданию) следующие индустриальные парки: индустриальный парк "Уткина Заводь", индустриальный парк "Кола", индустриальный парк "Морозовка", индустриальный парк "Приневский", промышленная зона "Лесное".</w:t>
      </w:r>
    </w:p>
    <w:p w:rsidR="00AE5FF7" w:rsidRDefault="00AE5FF7">
      <w:pPr>
        <w:pStyle w:val="ConsPlusNormal"/>
        <w:ind w:firstLine="540"/>
        <w:jc w:val="both"/>
      </w:pPr>
      <w:r>
        <w:t>На территории ФГУП "Российский научный центр "Прикладная химия" создано объединение фармацевтических компаний "Капитолово", которое включает восемь научно-производственных организаций.</w:t>
      </w:r>
    </w:p>
    <w:p w:rsidR="00AE5FF7" w:rsidRDefault="00AE5FF7">
      <w:pPr>
        <w:pStyle w:val="ConsPlusNormal"/>
        <w:ind w:firstLine="540"/>
        <w:jc w:val="both"/>
      </w:pPr>
      <w:r>
        <w:t>Основными организациями - участниками объединенного кластера, расположенными на территории Всеволожского муниципального района, являются ФГУП "НИИ гигиены, профпатологии и экологии человека" ФМБА России, ЗАО "Северная звезда", ООО "НПФ "КЕМ", ООО "ПИК-ФАРМА ПРО", ЗАО "НПО "Дом фармации", ЗАО "Санкт-Петербургский институт фармации", ЗАО "Институт экспериментальной фармакологии".</w:t>
      </w:r>
    </w:p>
    <w:p w:rsidR="00AE5FF7" w:rsidRDefault="00AE5FF7">
      <w:pPr>
        <w:pStyle w:val="ConsPlusNormal"/>
        <w:ind w:firstLine="540"/>
        <w:jc w:val="both"/>
      </w:pPr>
      <w:r>
        <w:t>На территории Всеволожского муниципального района планируется реализация таких ключевых инвестиционных проектов, как создание и развитие инновационного производства медицинских изделий из углерода, создание и развитие производства субстанций лекарственных средств, а также проведение ряда доклинических и клинических исследований новых фармацевтических препаратов и лекарственных средств.</w:t>
      </w:r>
    </w:p>
    <w:p w:rsidR="00AE5FF7" w:rsidRDefault="00AE5FF7">
      <w:pPr>
        <w:pStyle w:val="ConsPlusNormal"/>
        <w:ind w:firstLine="540"/>
        <w:jc w:val="both"/>
      </w:pPr>
    </w:p>
    <w:p w:rsidR="00AE5FF7" w:rsidRDefault="00AE5FF7">
      <w:pPr>
        <w:pStyle w:val="ConsPlusNormal"/>
        <w:jc w:val="center"/>
      </w:pPr>
      <w:r>
        <w:t>Ломоносовский муниципальный район</w:t>
      </w:r>
    </w:p>
    <w:p w:rsidR="00AE5FF7" w:rsidRDefault="00AE5FF7">
      <w:pPr>
        <w:pStyle w:val="ConsPlusNormal"/>
        <w:ind w:firstLine="540"/>
        <w:jc w:val="both"/>
      </w:pPr>
    </w:p>
    <w:p w:rsidR="00AE5FF7" w:rsidRDefault="00AE5FF7">
      <w:pPr>
        <w:pStyle w:val="ConsPlusNormal"/>
        <w:ind w:firstLine="540"/>
        <w:jc w:val="both"/>
      </w:pPr>
      <w:r>
        <w:t>Расстояние до Санкт-Петербурга - 40 километров;</w:t>
      </w:r>
    </w:p>
    <w:p w:rsidR="00AE5FF7" w:rsidRDefault="00AE5FF7">
      <w:pPr>
        <w:pStyle w:val="ConsPlusNormal"/>
        <w:ind w:firstLine="540"/>
        <w:jc w:val="both"/>
      </w:pPr>
      <w:r>
        <w:t>административный центр - г. Ломоносов;</w:t>
      </w:r>
    </w:p>
    <w:p w:rsidR="00AE5FF7" w:rsidRDefault="00AE5FF7">
      <w:pPr>
        <w:pStyle w:val="ConsPlusNormal"/>
        <w:ind w:firstLine="540"/>
        <w:jc w:val="both"/>
      </w:pPr>
      <w:r>
        <w:t>площадь - 1919 кв. километров;</w:t>
      </w:r>
    </w:p>
    <w:p w:rsidR="00AE5FF7" w:rsidRDefault="00AE5FF7">
      <w:pPr>
        <w:pStyle w:val="ConsPlusNormal"/>
        <w:ind w:firstLine="540"/>
        <w:jc w:val="both"/>
      </w:pPr>
      <w:r>
        <w:t>население - 69939 человек.</w:t>
      </w:r>
    </w:p>
    <w:p w:rsidR="00AE5FF7" w:rsidRDefault="00AE5FF7">
      <w:pPr>
        <w:pStyle w:val="ConsPlusNormal"/>
        <w:ind w:firstLine="540"/>
        <w:jc w:val="both"/>
      </w:pPr>
      <w:r>
        <w:t>Экономика: на долю промышленности приходится 87 проц. оборота предприятий всех отраслей экономики района. Ломоносовский муниципальный район занимает стабильные позиции по основным направлениям сельскохозяйственного производства. В целом по Ленинградской области район обеспечивает 14 проц. объема реализованной продукции сельскохозяйственного производства.</w:t>
      </w:r>
    </w:p>
    <w:p w:rsidR="00AE5FF7" w:rsidRDefault="00AE5FF7">
      <w:pPr>
        <w:pStyle w:val="ConsPlusNormal"/>
        <w:ind w:firstLine="540"/>
        <w:jc w:val="both"/>
      </w:pPr>
      <w:r>
        <w:t>Инфраструктура: на территории района развита автодорожная сеть, железнодорожное сообщение, имеется непосредственный выход к крупным морским и воздушным портам. Общая протяженность автомобильных дорог общего пользования федерального и регионального или межмуниципального значения составляет 468,7 километра, из них 61 километр - дороги федерального значения и 407,7 километра - дороги регионального или межмуниципального значения. Автомобильные дороги федерального значения представлены трассой южного магистрального полукольца А-120 "Большая Ижора - Черемыкино - Мга - Кировск" (протяженность в границах района - 34 километра) и автомобильной дорогой "Нарва" М-11, Е-20 (протяженность в границах района - 27 километров), к сети федеральных автомобильных дорог относится и участок западного полукольца КАД вокруг Санкт-Петербурга.</w:t>
      </w:r>
    </w:p>
    <w:p w:rsidR="00AE5FF7" w:rsidRDefault="00AE5FF7">
      <w:pPr>
        <w:pStyle w:val="ConsPlusNormal"/>
        <w:ind w:firstLine="540"/>
        <w:jc w:val="both"/>
      </w:pPr>
      <w:r>
        <w:t>Общая площадь производственных площадок на территории района составляет: "greenfield" - 1666,22 гектара, "brownfield" - 15300 кв. метров. На территории района располагаются индустриальный парк "Greenstate" и производственная зона "Горелово".</w:t>
      </w:r>
    </w:p>
    <w:p w:rsidR="00AE5FF7" w:rsidRDefault="00AE5FF7">
      <w:pPr>
        <w:pStyle w:val="ConsPlusNormal"/>
        <w:ind w:firstLine="540"/>
        <w:jc w:val="both"/>
      </w:pPr>
      <w:r>
        <w:t>Основным участником объединенного кластера, расположенным на территории Ломоносовского муниципального района, является ООО "НПП "Авивак".</w:t>
      </w:r>
    </w:p>
    <w:p w:rsidR="00AE5FF7" w:rsidRDefault="00AE5FF7">
      <w:pPr>
        <w:pStyle w:val="ConsPlusNormal"/>
        <w:ind w:firstLine="540"/>
        <w:jc w:val="both"/>
      </w:pPr>
      <w:r>
        <w:t>На территории района планируется реализация таких ключевых инвестиционных проектов, как создание и развитие производства готовых лекарственных средств, создание и развитие инжинирингового центра по производству и локализации высокотехнологического медицинского оборудования.</w:t>
      </w:r>
    </w:p>
    <w:p w:rsidR="00AE5FF7" w:rsidRDefault="00AE5FF7">
      <w:pPr>
        <w:pStyle w:val="ConsPlusNormal"/>
        <w:ind w:firstLine="540"/>
        <w:jc w:val="both"/>
      </w:pPr>
    </w:p>
    <w:p w:rsidR="00AE5FF7" w:rsidRDefault="00AE5FF7">
      <w:pPr>
        <w:pStyle w:val="ConsPlusNormal"/>
        <w:jc w:val="center"/>
      </w:pPr>
      <w:r>
        <w:t>Тосненский район</w:t>
      </w:r>
    </w:p>
    <w:p w:rsidR="00AE5FF7" w:rsidRDefault="00AE5FF7">
      <w:pPr>
        <w:pStyle w:val="ConsPlusNormal"/>
        <w:ind w:firstLine="540"/>
        <w:jc w:val="both"/>
      </w:pPr>
    </w:p>
    <w:p w:rsidR="00AE5FF7" w:rsidRDefault="00AE5FF7">
      <w:pPr>
        <w:pStyle w:val="ConsPlusNormal"/>
        <w:ind w:firstLine="540"/>
        <w:jc w:val="both"/>
      </w:pPr>
      <w:r>
        <w:t>Расстояние до Санкт-Петербурга - 53 километра;</w:t>
      </w:r>
    </w:p>
    <w:p w:rsidR="00AE5FF7" w:rsidRDefault="00AE5FF7">
      <w:pPr>
        <w:pStyle w:val="ConsPlusNormal"/>
        <w:ind w:firstLine="540"/>
        <w:jc w:val="both"/>
      </w:pPr>
      <w:r>
        <w:t>административный центр - г. Тосно;</w:t>
      </w:r>
    </w:p>
    <w:p w:rsidR="00AE5FF7" w:rsidRDefault="00AE5FF7">
      <w:pPr>
        <w:pStyle w:val="ConsPlusNormal"/>
        <w:ind w:firstLine="540"/>
        <w:jc w:val="both"/>
      </w:pPr>
      <w:r>
        <w:t>площадь - 3601,9 кв. километра;</w:t>
      </w:r>
    </w:p>
    <w:p w:rsidR="00AE5FF7" w:rsidRDefault="00AE5FF7">
      <w:pPr>
        <w:pStyle w:val="ConsPlusNormal"/>
        <w:ind w:firstLine="540"/>
        <w:jc w:val="both"/>
      </w:pPr>
      <w:r>
        <w:t>население - 129254 человека.</w:t>
      </w:r>
    </w:p>
    <w:p w:rsidR="00AE5FF7" w:rsidRDefault="00AE5FF7">
      <w:pPr>
        <w:pStyle w:val="ConsPlusNormal"/>
        <w:ind w:firstLine="540"/>
        <w:jc w:val="both"/>
      </w:pPr>
      <w:r>
        <w:t>Экономика: в промышленном комплексе района наиболее развиты предприятия промышленности строительных материалов, машиностроения, деревообработки, торфяной промышленности. Развитие промышленности стройматериалов и деревообработки осуществляется на собственной минерально-сырьевой базе.</w:t>
      </w:r>
    </w:p>
    <w:p w:rsidR="00AE5FF7" w:rsidRDefault="00AE5FF7">
      <w:pPr>
        <w:pStyle w:val="ConsPlusNormal"/>
        <w:ind w:firstLine="540"/>
        <w:jc w:val="both"/>
      </w:pPr>
      <w:r>
        <w:t>Инфраструктура: Тосненский район обладает мощным транспортно-транзитным потенциалом. По его территории проходят федеральные автомобильные и железнодорожные трассы "Санкт-Петербург - Москва", находящиеся в створе международного транспортного коридора. Общая протяженность районной сети автомобильных дорог составляет 575 километров, из которых 407 километров имеют твердое покрытие.</w:t>
      </w:r>
    </w:p>
    <w:p w:rsidR="00AE5FF7" w:rsidRDefault="00AE5FF7">
      <w:pPr>
        <w:pStyle w:val="ConsPlusNormal"/>
        <w:ind w:firstLine="540"/>
        <w:jc w:val="both"/>
      </w:pPr>
      <w:r>
        <w:t>Общая площадь производственных площадок составляет: "greenfield" - 1749,5 гектара, "brownfield" - 11680 кв. метров. На территории района расположен ПЛК "Индустриальный Парк "Федоровское".</w:t>
      </w:r>
    </w:p>
    <w:p w:rsidR="00AE5FF7" w:rsidRDefault="00AE5FF7">
      <w:pPr>
        <w:pStyle w:val="ConsPlusNormal"/>
        <w:ind w:firstLine="540"/>
        <w:jc w:val="both"/>
      </w:pPr>
      <w:r>
        <w:t>На территории Тосненского района планируется реализация таких ключевых инвестиционных проектов, как создание и развитие индустриального парка "Тосно", создание и развитие производства инфузионных растворов, а также проведение ряда научно-исследовательских работ.</w:t>
      </w:r>
    </w:p>
    <w:p w:rsidR="00AE5FF7" w:rsidRDefault="00AE5FF7">
      <w:pPr>
        <w:pStyle w:val="ConsPlusNormal"/>
        <w:ind w:firstLine="540"/>
        <w:jc w:val="both"/>
      </w:pPr>
    </w:p>
    <w:p w:rsidR="00AE5FF7" w:rsidRDefault="00AE5FF7">
      <w:pPr>
        <w:pStyle w:val="ConsPlusNormal"/>
        <w:jc w:val="center"/>
      </w:pPr>
      <w:r>
        <w:lastRenderedPageBreak/>
        <w:t>Сосновоборский городской округ</w:t>
      </w:r>
    </w:p>
    <w:p w:rsidR="00AE5FF7" w:rsidRDefault="00AE5FF7">
      <w:pPr>
        <w:pStyle w:val="ConsPlusNormal"/>
        <w:ind w:firstLine="540"/>
        <w:jc w:val="both"/>
      </w:pPr>
    </w:p>
    <w:p w:rsidR="00AE5FF7" w:rsidRDefault="00AE5FF7">
      <w:pPr>
        <w:pStyle w:val="ConsPlusNormal"/>
        <w:ind w:firstLine="540"/>
        <w:jc w:val="both"/>
      </w:pPr>
      <w:r>
        <w:t>Расстояние до Санкт-Петербурга - 80 километров;</w:t>
      </w:r>
    </w:p>
    <w:p w:rsidR="00AE5FF7" w:rsidRDefault="00AE5FF7">
      <w:pPr>
        <w:pStyle w:val="ConsPlusNormal"/>
        <w:ind w:firstLine="540"/>
        <w:jc w:val="both"/>
      </w:pPr>
      <w:r>
        <w:t>административный центр - г. Сосновый Бор;</w:t>
      </w:r>
    </w:p>
    <w:p w:rsidR="00AE5FF7" w:rsidRDefault="00AE5FF7">
      <w:pPr>
        <w:pStyle w:val="ConsPlusNormal"/>
        <w:ind w:firstLine="540"/>
        <w:jc w:val="both"/>
      </w:pPr>
      <w:r>
        <w:t>площадь - 72,0 кв. километра;</w:t>
      </w:r>
    </w:p>
    <w:p w:rsidR="00AE5FF7" w:rsidRDefault="00AE5FF7">
      <w:pPr>
        <w:pStyle w:val="ConsPlusNormal"/>
        <w:ind w:firstLine="540"/>
        <w:jc w:val="both"/>
      </w:pPr>
      <w:r>
        <w:t>население - 66967 человек.</w:t>
      </w:r>
    </w:p>
    <w:p w:rsidR="00AE5FF7" w:rsidRDefault="00AE5FF7">
      <w:pPr>
        <w:pStyle w:val="ConsPlusNormal"/>
        <w:ind w:firstLine="540"/>
        <w:jc w:val="both"/>
      </w:pPr>
      <w:r>
        <w:t>Экономика: промышленность занимает первое место в экономике округа - около 60 проц. общего оборота крупных и средних предприятий округа (14 крупных и средних промышленных предприятий двух видов экономической деятельности: производство и распределение электроэнергии, газа и воды - пять предприятий; обрабатывающее производство - девять предприятий).</w:t>
      </w:r>
    </w:p>
    <w:p w:rsidR="00AE5FF7" w:rsidRDefault="00AE5FF7">
      <w:pPr>
        <w:pStyle w:val="ConsPlusNormal"/>
        <w:ind w:firstLine="540"/>
        <w:jc w:val="both"/>
      </w:pPr>
      <w:r>
        <w:t>Инфраструктура: отличительная особенность положения города - удобные транспортные связи с действующими и вновь строящимися портами Финского залива. С соседними городами и населенными пунктами город связан железнодорожным и автомобильным транспортом. По территории Сосновоборского городского округа проходит автодорога регионального значения "Санкт-Петербург - 1 Мая" протяженностью 13,6 километра и "Коваши - Санкт-Петербург" протяженностью 2,7 километра, а также участок Октябрьской железной дороги. На расстоянии 35 километров от города проходит автодорога регионального значения "Санкт-Петербург - Кингисепп". Автодороги федерального значения на территории муниципального образования отсутствуют. Протяженность автомобильных дорог общего пользования, являющихся городскими улицами и проездами, в границах муниципального образования - 67 километров. Все дороги в асфальтном покрытии.</w:t>
      </w:r>
    </w:p>
    <w:p w:rsidR="00AE5FF7" w:rsidRDefault="00AE5FF7">
      <w:pPr>
        <w:pStyle w:val="ConsPlusNormal"/>
        <w:ind w:firstLine="540"/>
        <w:jc w:val="both"/>
      </w:pPr>
      <w:r>
        <w:t>Общая площадь производственных площадок типа "greenfield" на территории города составляет 244,5 гектара. На территории города располагается индустриальный парк "Калище".</w:t>
      </w:r>
    </w:p>
    <w:p w:rsidR="00AE5FF7" w:rsidRDefault="00AE5FF7">
      <w:pPr>
        <w:pStyle w:val="ConsPlusNormal"/>
        <w:ind w:firstLine="540"/>
        <w:jc w:val="both"/>
      </w:pPr>
      <w:r>
        <w:t>Основными организациями - участниками объединенного кластера, расположенными на территории Сосновоборского городского округа, являются Научно-исследовательский технологический институт им. А.П.Александрова и Ленинградская АЭС.</w:t>
      </w:r>
    </w:p>
    <w:p w:rsidR="00AE5FF7" w:rsidRDefault="00AE5FF7">
      <w:pPr>
        <w:pStyle w:val="ConsPlusNormal"/>
        <w:ind w:firstLine="540"/>
        <w:jc w:val="both"/>
      </w:pPr>
      <w:r>
        <w:t>До 2020 года планируется вывод из эксплуатации ЛАЭС-1 в связи с тем, что станция выработала свой ресурс, и планируется ввод в эксплуатацию новой атомной станции ЛАЭС-2.</w:t>
      </w:r>
    </w:p>
    <w:p w:rsidR="00AE5FF7" w:rsidRDefault="00AE5FF7">
      <w:pPr>
        <w:pStyle w:val="ConsPlusNormal"/>
        <w:ind w:firstLine="540"/>
        <w:jc w:val="both"/>
      </w:pPr>
    </w:p>
    <w:p w:rsidR="00AE5FF7" w:rsidRDefault="00AE5FF7">
      <w:pPr>
        <w:pStyle w:val="ConsPlusNormal"/>
        <w:jc w:val="center"/>
      </w:pPr>
      <w:r>
        <w:t>1.6. Уровень организационного развития объединенного</w:t>
      </w:r>
    </w:p>
    <w:p w:rsidR="00AE5FF7" w:rsidRDefault="00AE5FF7">
      <w:pPr>
        <w:pStyle w:val="ConsPlusNormal"/>
        <w:jc w:val="center"/>
      </w:pPr>
      <w:r>
        <w:t>кластера на территории Ленинградской области</w:t>
      </w:r>
    </w:p>
    <w:p w:rsidR="00AE5FF7" w:rsidRDefault="00AE5FF7">
      <w:pPr>
        <w:pStyle w:val="ConsPlusNormal"/>
        <w:ind w:firstLine="540"/>
        <w:jc w:val="both"/>
      </w:pPr>
    </w:p>
    <w:p w:rsidR="00AE5FF7" w:rsidRDefault="00AE5FF7">
      <w:pPr>
        <w:pStyle w:val="ConsPlusNormal"/>
        <w:ind w:firstLine="540"/>
        <w:jc w:val="both"/>
      </w:pPr>
      <w:r>
        <w:t>К основным объектам инфраструктурной поддержки объединенного кластера на территории Ленинградской области относятся:</w:t>
      </w:r>
    </w:p>
    <w:p w:rsidR="00AE5FF7" w:rsidRDefault="00AE5FF7">
      <w:pPr>
        <w:pStyle w:val="ConsPlusNormal"/>
        <w:ind w:firstLine="540"/>
        <w:jc w:val="both"/>
      </w:pPr>
      <w:r>
        <w:t>1) некоммерческое партнерство "Северо-Западный кластер медицинской, фармацевтической промышленности и радиационных технологий" (далее - партнерство) - специализированная организация, осуществляющая координацию деятельности организаций - участников объединенного кластера и оказывающая содействие в реализации проектов.</w:t>
      </w:r>
    </w:p>
    <w:p w:rsidR="00AE5FF7" w:rsidRDefault="00AE5FF7">
      <w:pPr>
        <w:pStyle w:val="ConsPlusNormal"/>
        <w:ind w:firstLine="540"/>
        <w:jc w:val="both"/>
      </w:pPr>
      <w:r>
        <w:t xml:space="preserve">Создано в соответствии с </w:t>
      </w:r>
      <w:hyperlink r:id="rId385" w:history="1">
        <w:r>
          <w:rPr>
            <w:color w:val="0000FF"/>
          </w:rPr>
          <w:t>постановлением</w:t>
        </w:r>
      </w:hyperlink>
      <w:r>
        <w:t xml:space="preserve"> Правительства Российской Федерации от 6 марта 2013 года N 188.</w:t>
      </w:r>
    </w:p>
    <w:p w:rsidR="00AE5FF7" w:rsidRDefault="00AE5FF7">
      <w:pPr>
        <w:pStyle w:val="ConsPlusNormal"/>
        <w:ind w:firstLine="540"/>
        <w:jc w:val="both"/>
      </w:pPr>
      <w:r>
        <w:t>Целью деятельности партнерства является координация деятельности организаций - участников объединенного кластера, создание условий для эффективного взаимодействия производственных предприятий, учреждений образования и науки, некоммерческих и общественных организаций, органов государственной власти и органов местного самоуправления и инвесторов в интересах развития объединенного кластера, а также обеспечение реализации совместно выполняемых инвестиционных проектов.</w:t>
      </w:r>
    </w:p>
    <w:p w:rsidR="00AE5FF7" w:rsidRDefault="00AE5FF7">
      <w:pPr>
        <w:pStyle w:val="ConsPlusNormal"/>
        <w:ind w:firstLine="540"/>
        <w:jc w:val="both"/>
      </w:pPr>
      <w:r>
        <w:t>Основными задачами партнерства являются:</w:t>
      </w:r>
    </w:p>
    <w:p w:rsidR="00AE5FF7" w:rsidRDefault="00AE5FF7">
      <w:pPr>
        <w:pStyle w:val="ConsPlusNormal"/>
        <w:ind w:firstLine="540"/>
        <w:jc w:val="both"/>
      </w:pPr>
      <w:r>
        <w:t>разработка проектов развития объединенного кластера и инвестиционных программ;</w:t>
      </w:r>
    </w:p>
    <w:p w:rsidR="00AE5FF7" w:rsidRDefault="00AE5FF7">
      <w:pPr>
        <w:pStyle w:val="ConsPlusNormal"/>
        <w:ind w:firstLine="540"/>
        <w:jc w:val="both"/>
      </w:pPr>
      <w:r>
        <w:t>мониторинг состояния инновационного, научного и производственного потенциала кластера;</w:t>
      </w:r>
    </w:p>
    <w:p w:rsidR="00AE5FF7" w:rsidRDefault="00AE5FF7">
      <w:pPr>
        <w:pStyle w:val="ConsPlusNormal"/>
        <w:ind w:firstLine="540"/>
        <w:jc w:val="both"/>
      </w:pPr>
      <w:r>
        <w:t>разработка и реализация объединенного кластера с привлечением участников, учреждений образования и науки, иных заинтересованных лиц;</w:t>
      </w:r>
    </w:p>
    <w:p w:rsidR="00AE5FF7" w:rsidRDefault="00AE5FF7">
      <w:pPr>
        <w:pStyle w:val="ConsPlusNormal"/>
        <w:ind w:firstLine="540"/>
        <w:jc w:val="both"/>
      </w:pPr>
      <w:r>
        <w:t>организация подготовки, переподготовки и повышения квалификации кадров, предоставления консультационных услуг в интересах участников кластера;</w:t>
      </w:r>
    </w:p>
    <w:p w:rsidR="00AE5FF7" w:rsidRDefault="00AE5FF7">
      <w:pPr>
        <w:pStyle w:val="ConsPlusNormal"/>
        <w:ind w:firstLine="540"/>
        <w:jc w:val="both"/>
      </w:pPr>
      <w:r>
        <w:lastRenderedPageBreak/>
        <w:t>оказание содействия участникам кластера при получении государственной поддержки;</w:t>
      </w:r>
    </w:p>
    <w:p w:rsidR="00AE5FF7" w:rsidRDefault="00AE5FF7">
      <w:pPr>
        <w:pStyle w:val="ConsPlusNormal"/>
        <w:ind w:firstLine="540"/>
        <w:jc w:val="both"/>
      </w:pPr>
      <w:r>
        <w:t>вывод на рынок новых продуктов (услуг) участников объединенного кластера;</w:t>
      </w:r>
    </w:p>
    <w:p w:rsidR="00AE5FF7" w:rsidRDefault="00AE5FF7">
      <w:pPr>
        <w:pStyle w:val="ConsPlusNormal"/>
        <w:ind w:firstLine="540"/>
        <w:jc w:val="both"/>
      </w:pPr>
      <w:r>
        <w:t>организация конференций, семинаров в сфере интересов участников объединенного кластера;</w:t>
      </w:r>
    </w:p>
    <w:p w:rsidR="00AE5FF7" w:rsidRDefault="00AE5FF7">
      <w:pPr>
        <w:pStyle w:val="ConsPlusNormal"/>
        <w:ind w:firstLine="540"/>
        <w:jc w:val="both"/>
      </w:pPr>
      <w:r>
        <w:t>защита интересов членов партнерства;</w:t>
      </w:r>
    </w:p>
    <w:p w:rsidR="00AE5FF7" w:rsidRDefault="00AE5FF7">
      <w:pPr>
        <w:pStyle w:val="ConsPlusNormal"/>
        <w:ind w:firstLine="540"/>
        <w:jc w:val="both"/>
      </w:pPr>
      <w:r>
        <w:t>представление консолидированной позиции членов партнерства в органах государственной власти Российской Федерации по вопросам правовой, экономической и социальной политики, отвечающей интересам членов партнерства, содействие эффективной реализации такой политики;</w:t>
      </w:r>
    </w:p>
    <w:p w:rsidR="00AE5FF7" w:rsidRDefault="00AE5FF7">
      <w:pPr>
        <w:pStyle w:val="ConsPlusNormal"/>
        <w:ind w:firstLine="540"/>
        <w:jc w:val="both"/>
      </w:pPr>
      <w:r>
        <w:t>изучение, обобщение и распространение опыта защиты прав членов партнерства, в том числе внедрение инновационных идей и методик в регионах;</w:t>
      </w:r>
    </w:p>
    <w:p w:rsidR="00AE5FF7" w:rsidRDefault="00AE5FF7">
      <w:pPr>
        <w:pStyle w:val="ConsPlusNormal"/>
        <w:ind w:firstLine="540"/>
        <w:jc w:val="both"/>
      </w:pPr>
      <w:r>
        <w:t>координация деятельности членов партнерства и повышение их знаний путем создания информационно-правового ресурса, а также путем проведения мероприятий, направленных на обучение членов партнерства как на федеральном, так и на международном уровне;</w:t>
      </w:r>
    </w:p>
    <w:p w:rsidR="00AE5FF7" w:rsidRDefault="00AE5FF7">
      <w:pPr>
        <w:pStyle w:val="ConsPlusNormal"/>
        <w:ind w:firstLine="540"/>
        <w:jc w:val="both"/>
      </w:pPr>
      <w:r>
        <w:t>экспертно-аналитическая деятельность по разработке федеральных, региональных законопроектов, программ, иных правовых актов, в том числе муниципальных нормативных актов;</w:t>
      </w:r>
    </w:p>
    <w:p w:rsidR="00AE5FF7" w:rsidRDefault="00AE5FF7">
      <w:pPr>
        <w:pStyle w:val="ConsPlusNormal"/>
        <w:ind w:firstLine="540"/>
        <w:jc w:val="both"/>
      </w:pPr>
      <w:r>
        <w:t>юридическая поддержка членов партнерства, правовая защита их прав и законных интересов.</w:t>
      </w:r>
    </w:p>
    <w:p w:rsidR="00AE5FF7" w:rsidRDefault="00AE5FF7">
      <w:pPr>
        <w:pStyle w:val="ConsPlusNormal"/>
        <w:ind w:firstLine="540"/>
        <w:jc w:val="both"/>
      </w:pPr>
      <w:r>
        <w:t>К основным видам деятельности партнерства относятся:</w:t>
      </w:r>
    </w:p>
    <w:p w:rsidR="00AE5FF7" w:rsidRDefault="00AE5FF7">
      <w:pPr>
        <w:pStyle w:val="ConsPlusNormal"/>
        <w:ind w:firstLine="540"/>
        <w:jc w:val="both"/>
      </w:pPr>
      <w:r>
        <w:t>разработка и содействие реализации выполняемых совместно проектов развития объединенного кластера;</w:t>
      </w:r>
    </w:p>
    <w:p w:rsidR="00AE5FF7" w:rsidRDefault="00AE5FF7">
      <w:pPr>
        <w:pStyle w:val="ConsPlusNormal"/>
        <w:ind w:firstLine="540"/>
        <w:jc w:val="both"/>
      </w:pPr>
      <w:r>
        <w:t>организация подготовки, переподготовки, повышения квалификации и стажировок кадров, предоставления консультационных услуг в интересах членов партнерства;</w:t>
      </w:r>
    </w:p>
    <w:p w:rsidR="00AE5FF7" w:rsidRDefault="00AE5FF7">
      <w:pPr>
        <w:pStyle w:val="ConsPlusNormal"/>
        <w:ind w:firstLine="540"/>
        <w:jc w:val="both"/>
      </w:pPr>
      <w:r>
        <w:t>оказание содействия членам партнерства в выводе на рынок новых продуктов (услуг), развитии кооперации членов партнерства в научно-технической сфере, в том числе с иностранными организациями;</w:t>
      </w:r>
    </w:p>
    <w:p w:rsidR="00AE5FF7" w:rsidRDefault="00AE5FF7">
      <w:pPr>
        <w:pStyle w:val="ConsPlusNormal"/>
        <w:ind w:firstLine="540"/>
        <w:jc w:val="both"/>
      </w:pPr>
      <w:r>
        <w:t>организация выставочно-ярмарочных и коммуникативных мероприятий в сфере интересов членов партнерства, а также их участия в выставочно-ярмарочных и коммуникативных мероприятиях, проводимых за рубежом.</w:t>
      </w:r>
    </w:p>
    <w:p w:rsidR="00AE5FF7" w:rsidRDefault="00AE5FF7">
      <w:pPr>
        <w:pStyle w:val="ConsPlusNormal"/>
        <w:ind w:firstLine="540"/>
        <w:jc w:val="both"/>
      </w:pPr>
      <w:r>
        <w:t>В рамках разработки и содействия реализации проектов развития объединенного кластера партнерство осуществляет:</w:t>
      </w:r>
    </w:p>
    <w:p w:rsidR="00AE5FF7" w:rsidRDefault="00AE5FF7">
      <w:pPr>
        <w:pStyle w:val="ConsPlusNormal"/>
        <w:ind w:firstLine="540"/>
        <w:jc w:val="both"/>
      </w:pPr>
      <w:r>
        <w:t>оказание консультационных услуг членам партнерства по направлениям реализации программы;</w:t>
      </w:r>
    </w:p>
    <w:p w:rsidR="00AE5FF7" w:rsidRDefault="00AE5FF7">
      <w:pPr>
        <w:pStyle w:val="ConsPlusNormal"/>
        <w:ind w:firstLine="540"/>
        <w:jc w:val="both"/>
      </w:pPr>
      <w:r>
        <w:t>организацию предоставления членам партнерства услуг в части правового обеспечения, маркетинга и рекламы;</w:t>
      </w:r>
    </w:p>
    <w:p w:rsidR="00AE5FF7" w:rsidRDefault="00AE5FF7">
      <w:pPr>
        <w:pStyle w:val="ConsPlusNormal"/>
        <w:ind w:firstLine="540"/>
        <w:jc w:val="both"/>
      </w:pPr>
      <w:r>
        <w:t>проведение информационных кампаний в средствах массовой информации по освещению деятельности объединенного кластера и перспектив его развития;</w:t>
      </w:r>
    </w:p>
    <w:p w:rsidR="00AE5FF7" w:rsidRDefault="00AE5FF7">
      <w:pPr>
        <w:pStyle w:val="ConsPlusNormal"/>
        <w:ind w:firstLine="540"/>
        <w:jc w:val="both"/>
      </w:pPr>
      <w:r>
        <w:t>проведение маркетинговых исследований на различных рынках, связанных с продвижением продукции объединенного кластера.</w:t>
      </w:r>
    </w:p>
    <w:p w:rsidR="00AE5FF7" w:rsidRDefault="00AE5FF7">
      <w:pPr>
        <w:pStyle w:val="ConsPlusNormal"/>
        <w:ind w:firstLine="540"/>
        <w:jc w:val="both"/>
      </w:pPr>
      <w:r>
        <w:t>По каждому приоритетному направлению работы объединенного кластера планируется создание рабочих групп с привлечением экспертов и представителей отрасли. Рабочие группы будут определять основные направления и перспективы развития отрасли, оценивать инвестиционные проекты, подготавливать заключения и рекомендации по реализуемым проектам организаций - участников объединенного кластера, а также разрабатывать предложения по улучшению инвестиционного и инновационного климата;</w:t>
      </w:r>
    </w:p>
    <w:p w:rsidR="00AE5FF7" w:rsidRDefault="00AE5FF7">
      <w:pPr>
        <w:pStyle w:val="ConsPlusNormal"/>
        <w:ind w:firstLine="540"/>
        <w:jc w:val="both"/>
      </w:pPr>
      <w:r>
        <w:t>2) межведомственный совет кластера (планируется к созданию) - коллегиальный постоянно действующий совещательный орган, в состав которого войдут представители ключевых организаций - участников объединенного кластера, федеральных и региональных органов власти, общественных организаций. Работа межведомственного совета позволит разработать единую программу развития объединенного кластера, учитывающую особенности и потребности организаций - участников объединенного кластера.</w:t>
      </w:r>
    </w:p>
    <w:p w:rsidR="00AE5FF7" w:rsidRDefault="00AE5FF7">
      <w:pPr>
        <w:pStyle w:val="ConsPlusNormal"/>
        <w:ind w:firstLine="540"/>
        <w:jc w:val="both"/>
      </w:pPr>
    </w:p>
    <w:p w:rsidR="00AE5FF7" w:rsidRDefault="00AE5FF7">
      <w:pPr>
        <w:pStyle w:val="ConsPlusNormal"/>
        <w:jc w:val="center"/>
      </w:pPr>
      <w:r>
        <w:t>1.7. Инфраструктура поддержки развития объединенного</w:t>
      </w:r>
    </w:p>
    <w:p w:rsidR="00AE5FF7" w:rsidRDefault="00AE5FF7">
      <w:pPr>
        <w:pStyle w:val="ConsPlusNormal"/>
        <w:jc w:val="center"/>
      </w:pPr>
      <w:r>
        <w:t>кластера в Ленинградской области</w:t>
      </w:r>
    </w:p>
    <w:p w:rsidR="00AE5FF7" w:rsidRDefault="00AE5FF7">
      <w:pPr>
        <w:pStyle w:val="ConsPlusNormal"/>
        <w:ind w:firstLine="540"/>
        <w:jc w:val="both"/>
      </w:pPr>
    </w:p>
    <w:p w:rsidR="00AE5FF7" w:rsidRDefault="00AE5FF7">
      <w:pPr>
        <w:pStyle w:val="ConsPlusNormal"/>
        <w:ind w:firstLine="540"/>
        <w:jc w:val="both"/>
      </w:pPr>
      <w:r>
        <w:t xml:space="preserve">В настоящее время в Ленинградской области действуют следующие организации, </w:t>
      </w:r>
      <w:r>
        <w:lastRenderedPageBreak/>
        <w:t>образующие инфраструктуру поддержки объединенного кластера:</w:t>
      </w:r>
    </w:p>
    <w:p w:rsidR="00AE5FF7" w:rsidRDefault="00AE5FF7">
      <w:pPr>
        <w:pStyle w:val="ConsPlusNormal"/>
        <w:ind w:firstLine="540"/>
        <w:jc w:val="both"/>
      </w:pPr>
      <w:r>
        <w:t>Комитет экономического развития и инвестиционной деятельности Ленинградской области - орган исполнительной власти Ленинградской области, наделенный полномочиями в области реализации основных положений социально-экономического развития региона, формирования инвестиционной политики Ленинградской области, основных направлений налоговой и бюджетной политики и др.;</w:t>
      </w:r>
    </w:p>
    <w:p w:rsidR="00AE5FF7" w:rsidRDefault="00AE5FF7">
      <w:pPr>
        <w:pStyle w:val="ConsPlusNormal"/>
        <w:ind w:firstLine="540"/>
        <w:jc w:val="both"/>
      </w:pPr>
      <w:r>
        <w:t>государственное казенное учреждение Ленинградской области "Агентство экономического развития Ленинградской области" - подведомственное учреждение Комитета экономического развития и инвестиционной деятельности Ленинградской области. Основными задачами учреждения являются привлечение инвестиций в Ленинградскую область, содействие развитию инфраструктуры привлечения инвестиций и реализации инвестиционных проектов на территории Ленинградской области, создание благоприятных условий для реализации инвестиционных проектов на территории Ленинградской области;</w:t>
      </w:r>
    </w:p>
    <w:p w:rsidR="00AE5FF7" w:rsidRDefault="00AE5FF7">
      <w:pPr>
        <w:pStyle w:val="ConsPlusNormal"/>
        <w:ind w:firstLine="540"/>
        <w:jc w:val="both"/>
      </w:pPr>
      <w:r>
        <w:t>открытое акционерное общество "Инновационное агентство Ленинградской области" (далее ОАО "Леноблинновации") - организация, специализирующаяся в сфере инноваций, занимающаяся оценкой, сопровождением и внедрением инновационных проектов. Совместно с органами государственной власти ОАО "Леноблинновации" обеспечивает создание благоприятных условий для развития конкурентной среды в инновационной сфере и поддержку малого и среднего предпринимательства с целью формирования современной национальной инновационной системы. ОАО "Леноблинновации" функционирует как системный координатор инфраструктуры поддержки и развития инновационной деятельности в Ленинградской области, осуществляет сопровождение инновационных проектов от основания до выхода на проектные производственные мощности;</w:t>
      </w:r>
    </w:p>
    <w:p w:rsidR="00AE5FF7" w:rsidRDefault="00AE5FF7">
      <w:pPr>
        <w:pStyle w:val="ConsPlusNormal"/>
        <w:ind w:firstLine="540"/>
        <w:jc w:val="both"/>
      </w:pPr>
      <w:r>
        <w:t>общество с ограниченной ответственностью "Северо-Западный центр трансфера технологий" - создано в целях реализации полного цикла услуг, направленных на структурирование и коммерциализацию инновационных проектов в области нанотехнологий и инфраструктурную поддержку их трансфера в промышленность и на рынок. Учредителями являются Фонд инфраструктурных и образовательных программ ОАО "Роснано", Правительство Ленинградской области и ООО "Проектный нанотехнологический центр" (ПРОНАНО);</w:t>
      </w:r>
    </w:p>
    <w:p w:rsidR="00AE5FF7" w:rsidRDefault="00AE5FF7">
      <w:pPr>
        <w:pStyle w:val="ConsPlusNormal"/>
        <w:ind w:firstLine="540"/>
        <w:jc w:val="both"/>
      </w:pPr>
      <w:r>
        <w:t>некоммерческое партнерство "Северо-Западный кластер медицинской, фармацевтической промышленности, радиационных технологий" - специализированная организация, осуществляющая координацию деятельности кластера. Учредителями специализированной организации являются Правительство Ленинградской области в лице ОАО "Леноблинновации", в уставном капитале которого доля участия Ленинградской области составляет 100 проц., и ООО "Северо-Западный центр трансфера технологий".</w:t>
      </w:r>
    </w:p>
    <w:p w:rsidR="00AE5FF7" w:rsidRDefault="00AE5FF7">
      <w:pPr>
        <w:pStyle w:val="ConsPlusNormal"/>
        <w:ind w:firstLine="540"/>
        <w:jc w:val="both"/>
      </w:pPr>
    </w:p>
    <w:p w:rsidR="00AE5FF7" w:rsidRDefault="00AE5FF7">
      <w:pPr>
        <w:pStyle w:val="ConsPlusNormal"/>
        <w:jc w:val="center"/>
      </w:pPr>
      <w:r>
        <w:t>2. Приоритеты государственной политики в сфере реализации</w:t>
      </w:r>
    </w:p>
    <w:p w:rsidR="00AE5FF7" w:rsidRDefault="00AE5FF7">
      <w:pPr>
        <w:pStyle w:val="ConsPlusNormal"/>
        <w:jc w:val="center"/>
      </w:pPr>
      <w:r>
        <w:t>подпрограммы</w:t>
      </w:r>
    </w:p>
    <w:p w:rsidR="00AE5FF7" w:rsidRDefault="00AE5FF7">
      <w:pPr>
        <w:pStyle w:val="ConsPlusNormal"/>
        <w:ind w:firstLine="540"/>
        <w:jc w:val="both"/>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документов стратегического планирования, в том числе:</w:t>
      </w:r>
    </w:p>
    <w:p w:rsidR="00AE5FF7" w:rsidRDefault="00AE5FF7">
      <w:pPr>
        <w:pStyle w:val="ConsPlusNormal"/>
        <w:ind w:firstLine="540"/>
        <w:jc w:val="both"/>
      </w:pPr>
      <w:hyperlink r:id="rId386" w:history="1">
        <w:r>
          <w:rPr>
            <w:color w:val="0000FF"/>
          </w:rPr>
          <w:t>Стратегия</w:t>
        </w:r>
      </w:hyperlink>
      <w:r>
        <w:t xml:space="preserve"> национальной безопасности Российской Федерации до 2020 года (утверждена Указом Президента Российской Федерации от 12 мая 2009 года N 537);</w:t>
      </w:r>
    </w:p>
    <w:p w:rsidR="00AE5FF7" w:rsidRDefault="00AE5FF7">
      <w:pPr>
        <w:pStyle w:val="ConsPlusNormal"/>
        <w:ind w:firstLine="540"/>
        <w:jc w:val="both"/>
      </w:pPr>
      <w:hyperlink r:id="rId387"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AE5FF7" w:rsidRDefault="00AE5FF7">
      <w:pPr>
        <w:pStyle w:val="ConsPlusNormal"/>
        <w:ind w:firstLine="540"/>
        <w:jc w:val="both"/>
      </w:pPr>
      <w:hyperlink r:id="rId388"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AE5FF7" w:rsidRDefault="00AE5FF7">
      <w:pPr>
        <w:pStyle w:val="ConsPlusNormal"/>
        <w:ind w:firstLine="540"/>
        <w:jc w:val="both"/>
      </w:pPr>
      <w:hyperlink r:id="rId389" w:history="1">
        <w:r>
          <w:rPr>
            <w:color w:val="0000FF"/>
          </w:rPr>
          <w:t>Указ</w:t>
        </w:r>
      </w:hyperlink>
      <w:r>
        <w:t xml:space="preserve"> Президента Российской Федерации от 7 мая 2012 года N 598 "О совершенствовании государственной политики в сфере здравоохранения";</w:t>
      </w:r>
    </w:p>
    <w:p w:rsidR="00AE5FF7" w:rsidRDefault="00AE5FF7">
      <w:pPr>
        <w:pStyle w:val="ConsPlusNormal"/>
        <w:ind w:firstLine="540"/>
        <w:jc w:val="both"/>
      </w:pPr>
      <w:hyperlink r:id="rId390" w:history="1">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AE5FF7" w:rsidRDefault="00AE5FF7">
      <w:pPr>
        <w:pStyle w:val="ConsPlusNormal"/>
        <w:ind w:firstLine="540"/>
        <w:jc w:val="both"/>
      </w:pPr>
      <w:hyperlink r:id="rId391" w:history="1">
        <w:r>
          <w:rPr>
            <w:color w:val="0000FF"/>
          </w:rPr>
          <w:t>Правила</w:t>
        </w:r>
      </w:hyperlink>
      <w:r>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(утверждены постановлением </w:t>
      </w:r>
      <w:r>
        <w:lastRenderedPageBreak/>
        <w:t>Правительства Российской Федерации от 6 марта 2013 года N 188);</w:t>
      </w:r>
    </w:p>
    <w:p w:rsidR="00AE5FF7" w:rsidRDefault="00AE5FF7">
      <w:pPr>
        <w:pStyle w:val="ConsPlusNormal"/>
        <w:ind w:firstLine="540"/>
        <w:jc w:val="both"/>
      </w:pPr>
      <w:r>
        <w:t xml:space="preserve">государственная </w:t>
      </w:r>
      <w:hyperlink r:id="rId392" w:history="1">
        <w:r>
          <w:rPr>
            <w:color w:val="0000FF"/>
          </w:rPr>
          <w:t>программа</w:t>
        </w:r>
      </w:hyperlink>
      <w:r>
        <w:t xml:space="preserve"> Российской Федерации "Развитие фармацевтической и медицинской промышленности" на 2013-2020 годы" (утверждена постановлением Правительства Российской Федерации от 15 апреля 2014 года N 305);</w:t>
      </w:r>
    </w:p>
    <w:p w:rsidR="00AE5FF7" w:rsidRDefault="00AE5FF7">
      <w:pPr>
        <w:pStyle w:val="ConsPlusNormal"/>
        <w:ind w:firstLine="540"/>
        <w:jc w:val="both"/>
      </w:pPr>
      <w:r>
        <w:t xml:space="preserve">государственная </w:t>
      </w:r>
      <w:hyperlink r:id="rId393" w:history="1">
        <w:r>
          <w:rPr>
            <w:color w:val="0000FF"/>
          </w:rPr>
          <w:t>программа</w:t>
        </w:r>
      </w:hyperlink>
      <w:r>
        <w:t xml:space="preserve"> Российской Федерации "Развитие промышленности и повышение ее конкурентоспособности" (утверждена постановлением Правительства Российской Федерации от 15 апреля 2014 года N 328);</w:t>
      </w:r>
    </w:p>
    <w:p w:rsidR="00AE5FF7" w:rsidRDefault="00AE5FF7">
      <w:pPr>
        <w:pStyle w:val="ConsPlusNormal"/>
        <w:ind w:firstLine="540"/>
        <w:jc w:val="both"/>
      </w:pPr>
      <w:hyperlink r:id="rId394"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E5FF7" w:rsidRDefault="00AE5FF7">
      <w:pPr>
        <w:pStyle w:val="ConsPlusNormal"/>
        <w:ind w:firstLine="540"/>
        <w:jc w:val="both"/>
      </w:pPr>
      <w:hyperlink r:id="rId395"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AE5FF7" w:rsidRDefault="00AE5FF7">
      <w:pPr>
        <w:pStyle w:val="ConsPlusNormal"/>
        <w:ind w:firstLine="540"/>
        <w:jc w:val="both"/>
      </w:pPr>
      <w:r>
        <w:t xml:space="preserve">государственная </w:t>
      </w:r>
      <w:hyperlink r:id="rId396" w:history="1">
        <w:r>
          <w:rPr>
            <w:color w:val="0000FF"/>
          </w:rPr>
          <w:t>программа</w:t>
        </w:r>
      </w:hyperlink>
      <w: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AE5FF7" w:rsidRDefault="00AE5FF7">
      <w:pPr>
        <w:pStyle w:val="ConsPlusNormal"/>
        <w:ind w:firstLine="540"/>
        <w:jc w:val="both"/>
      </w:pPr>
      <w:hyperlink r:id="rId397" w:history="1">
        <w:r>
          <w:rPr>
            <w:color w:val="0000FF"/>
          </w:rPr>
          <w:t>Стратегия</w:t>
        </w:r>
      </w:hyperlink>
      <w:r>
        <w:t xml:space="preserve"> развития фармацевтической промышленности Российской Федерации на период до 2020 года (утверждена приказом Минпромторга от 23 октября 2009 года N 965);</w:t>
      </w:r>
    </w:p>
    <w:p w:rsidR="00AE5FF7" w:rsidRDefault="00AE5FF7">
      <w:pPr>
        <w:pStyle w:val="ConsPlusNormal"/>
        <w:ind w:firstLine="540"/>
        <w:jc w:val="both"/>
      </w:pPr>
      <w:hyperlink r:id="rId398" w:history="1">
        <w:r>
          <w:rPr>
            <w:color w:val="0000FF"/>
          </w:rPr>
          <w:t>Концепция</w:t>
        </w:r>
      </w:hyperlink>
      <w:r>
        <w:t xml:space="preserve"> социально-экономического развития Ленинградской области на период до 2025 года (утверждена областным законом от 28 июня 2013 года N 45-оз).</w:t>
      </w:r>
    </w:p>
    <w:p w:rsidR="00AE5FF7" w:rsidRDefault="00AE5FF7">
      <w:pPr>
        <w:pStyle w:val="ConsPlusNormal"/>
        <w:ind w:firstLine="540"/>
        <w:jc w:val="both"/>
      </w:pPr>
      <w:r>
        <w:t xml:space="preserve">К числу приоритетных задач Правительства Ленинградской области в сфере инвестиционного развития в соответствии с </w:t>
      </w:r>
      <w:hyperlink r:id="rId399"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AE5FF7" w:rsidRDefault="00AE5FF7">
      <w:pPr>
        <w:pStyle w:val="ConsPlusNormal"/>
        <w:ind w:firstLine="540"/>
        <w:jc w:val="both"/>
      </w:pPr>
      <w:r>
        <w:t>кластерное развитие как один из ключевых механизмов достижения высокого экономического роста;</w:t>
      </w:r>
    </w:p>
    <w:p w:rsidR="00AE5FF7" w:rsidRDefault="00AE5FF7">
      <w:pPr>
        <w:pStyle w:val="ConsPlusNormal"/>
        <w:ind w:firstLine="540"/>
        <w:jc w:val="both"/>
      </w:pPr>
      <w:r>
        <w:t>увеличение доли инновационных предприятий в Ленинградской области;</w:t>
      </w:r>
    </w:p>
    <w:p w:rsidR="00AE5FF7" w:rsidRDefault="00AE5FF7">
      <w:pPr>
        <w:pStyle w:val="ConsPlusNormal"/>
        <w:ind w:firstLine="540"/>
        <w:jc w:val="both"/>
      </w:pPr>
      <w:r>
        <w:t>реализация мер, направленных на расширение доступа предприятий Ленинградской области к мировым рынкам.</w:t>
      </w:r>
    </w:p>
    <w:p w:rsidR="00AE5FF7" w:rsidRDefault="00AE5FF7">
      <w:pPr>
        <w:pStyle w:val="ConsPlusNormal"/>
        <w:ind w:firstLine="540"/>
        <w:jc w:val="both"/>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jc w:val="center"/>
      </w:pPr>
      <w:r>
        <w:t xml:space="preserve">(в ред. </w:t>
      </w:r>
      <w:hyperlink r:id="rId400"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22.12.2014 N 615)</w:t>
      </w:r>
    </w:p>
    <w:p w:rsidR="00AE5FF7" w:rsidRDefault="00AE5FF7">
      <w:pPr>
        <w:pStyle w:val="ConsPlusNormal"/>
        <w:ind w:firstLine="540"/>
        <w:jc w:val="both"/>
      </w:pPr>
    </w:p>
    <w:p w:rsidR="00AE5FF7" w:rsidRDefault="00AE5FF7">
      <w:pPr>
        <w:pStyle w:val="ConsPlusNormal"/>
        <w:ind w:firstLine="540"/>
        <w:jc w:val="both"/>
      </w:pPr>
      <w:r>
        <w:t>Целью реализации подпрограммы является развитие на территории Ленинградской области объединенного кластера, а также развитие секторов инновационной экономики Ленинградской области (формирование новых дополнительных источников роста), повышение конкурентоспособности продукции с целью выхода и укрепления на мировых рынках высокотехнологичной продукции.</w:t>
      </w:r>
    </w:p>
    <w:p w:rsidR="00AE5FF7" w:rsidRDefault="00AE5FF7">
      <w:pPr>
        <w:pStyle w:val="ConsPlusNormal"/>
        <w:ind w:firstLine="540"/>
        <w:jc w:val="both"/>
      </w:pPr>
      <w:r>
        <w:t>Основными задачами подпрограммы являются:</w:t>
      </w:r>
    </w:p>
    <w:p w:rsidR="00AE5FF7" w:rsidRDefault="00AE5FF7">
      <w:pPr>
        <w:pStyle w:val="ConsPlusNormal"/>
        <w:ind w:firstLine="540"/>
        <w:jc w:val="both"/>
      </w:pPr>
      <w:r>
        <w:t>повышение инновационной активности бизнеса в отраслях медицинской и фармацевтической промышленности, в сфере радиационных технологий, а также повышение уровня координации и взаимодействия организаций - участников объединенного кластера на территории Ленинградской области, в том числе в рамках международного сотрудничества.</w:t>
      </w:r>
    </w:p>
    <w:p w:rsidR="00AE5FF7" w:rsidRDefault="00AE5FF7">
      <w:pPr>
        <w:pStyle w:val="ConsPlusNormal"/>
        <w:ind w:firstLine="540"/>
        <w:jc w:val="both"/>
      </w:pPr>
      <w:r>
        <w:t>Показателями решения задачи являются:</w:t>
      </w:r>
    </w:p>
    <w:p w:rsidR="00AE5FF7" w:rsidRDefault="00AE5FF7">
      <w:pPr>
        <w:pStyle w:val="ConsPlusNormal"/>
        <w:ind w:firstLine="540"/>
        <w:jc w:val="both"/>
      </w:pPr>
      <w:r>
        <w:t>рост объема инвестиционных затрат организаций - участников кластера на территории Ленинградской области за вычетом затрат на приобретение земельных участков, строительство зданий и сооружений, а также подвод инженерных коммуникаций;</w:t>
      </w:r>
    </w:p>
    <w:p w:rsidR="00AE5FF7" w:rsidRDefault="00AE5FF7">
      <w:pPr>
        <w:pStyle w:val="ConsPlusNormal"/>
        <w:ind w:firstLine="540"/>
        <w:jc w:val="both"/>
      </w:pPr>
      <w:r>
        <w:t>рост объема работ и проектов в сфере научных исследований и разработок, выполняемых совместно двумя и более организациями - участниками объединенного кластера на территории Ленинградской области совместно с зарубежными предприятиями и организациями;</w:t>
      </w:r>
    </w:p>
    <w:p w:rsidR="00AE5FF7" w:rsidRDefault="00AE5FF7">
      <w:pPr>
        <w:pStyle w:val="ConsPlusNormal"/>
        <w:ind w:firstLine="540"/>
        <w:jc w:val="both"/>
      </w:pPr>
      <w:r>
        <w:t>обеспечение роста объемов производства и сбыта (в том числе на внешних рынках) инновационной продукции медицинской и фармацевтической промышленности, а также продукции, произведенной с использованием либо использующей радиационные технологии.</w:t>
      </w:r>
    </w:p>
    <w:p w:rsidR="00AE5FF7" w:rsidRDefault="00AE5FF7">
      <w:pPr>
        <w:pStyle w:val="ConsPlusNormal"/>
        <w:ind w:firstLine="540"/>
        <w:jc w:val="both"/>
      </w:pPr>
      <w:r>
        <w:lastRenderedPageBreak/>
        <w:t>Показателями решения задачи являются:</w:t>
      </w:r>
    </w:p>
    <w:p w:rsidR="00AE5FF7" w:rsidRDefault="00AE5FF7">
      <w:pPr>
        <w:pStyle w:val="ConsPlusNormal"/>
        <w:ind w:firstLine="540"/>
        <w:jc w:val="both"/>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объединенного кластера на территории Ленинградской области;</w:t>
      </w:r>
    </w:p>
    <w:p w:rsidR="00AE5FF7" w:rsidRDefault="00AE5FF7">
      <w:pPr>
        <w:pStyle w:val="ConsPlusNormal"/>
        <w:ind w:firstLine="540"/>
        <w:jc w:val="both"/>
      </w:pPr>
      <w:r>
        <w:t>рост совокупной выручки предприятий - участников объединенного кластера на территории Ленинградской области от продаж продукции на внешнем рынке;</w:t>
      </w:r>
    </w:p>
    <w:p w:rsidR="00AE5FF7" w:rsidRDefault="00AE5FF7">
      <w:pPr>
        <w:pStyle w:val="ConsPlusNormal"/>
        <w:ind w:firstLine="540"/>
        <w:jc w:val="both"/>
      </w:pPr>
      <w:r>
        <w:t>рост выработки на одного работника организаций - участников объединенного кластера на территории Ленинградской области;</w:t>
      </w:r>
    </w:p>
    <w:p w:rsidR="00AE5FF7" w:rsidRDefault="00AE5FF7">
      <w:pPr>
        <w:pStyle w:val="ConsPlusNormal"/>
        <w:ind w:firstLine="540"/>
        <w:jc w:val="both"/>
      </w:pPr>
      <w:r>
        <w:t>развитие кадрового, научного и образовательного потенциала в отраслях медицинской, фармацевтической промышленности, а также в сфере радиационных технологий;</w:t>
      </w:r>
    </w:p>
    <w:p w:rsidR="00AE5FF7" w:rsidRDefault="00AE5FF7">
      <w:pPr>
        <w:pStyle w:val="ConsPlusNormal"/>
        <w:ind w:firstLine="540"/>
        <w:jc w:val="both"/>
      </w:pPr>
      <w: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p w:rsidR="00AE5FF7" w:rsidRDefault="00AE5FF7">
      <w:pPr>
        <w:pStyle w:val="ConsPlusNormal"/>
        <w:ind w:firstLine="540"/>
        <w:jc w:val="both"/>
      </w:pPr>
      <w:r>
        <w:t>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p w:rsidR="00AE5FF7" w:rsidRDefault="00AE5FF7">
      <w:pPr>
        <w:pStyle w:val="ConsPlusNormal"/>
        <w:ind w:firstLine="540"/>
        <w:jc w:val="both"/>
      </w:pPr>
      <w:r>
        <w:t>Ожидаемыми результатами реализации подпрограммы к концу 2020 года являются:</w:t>
      </w:r>
    </w:p>
    <w:p w:rsidR="00AE5FF7" w:rsidRDefault="00AE5FF7">
      <w:pPr>
        <w:pStyle w:val="ConsPlusNormal"/>
        <w:ind w:firstLine="540"/>
        <w:jc w:val="both"/>
      </w:pPr>
      <w:r>
        <w:t>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 - 106,5 процента;</w:t>
      </w:r>
    </w:p>
    <w:p w:rsidR="00AE5FF7" w:rsidRDefault="00AE5FF7">
      <w:pPr>
        <w:pStyle w:val="ConsPlusNormal"/>
        <w:ind w:firstLine="540"/>
        <w:jc w:val="both"/>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 - 103,2 процента;</w:t>
      </w:r>
    </w:p>
    <w:p w:rsidR="00AE5FF7" w:rsidRDefault="00AE5FF7">
      <w:pPr>
        <w:pStyle w:val="ConsPlusNormal"/>
        <w:ind w:firstLine="540"/>
        <w:jc w:val="both"/>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 - 102,3 процента;</w:t>
      </w:r>
    </w:p>
    <w:p w:rsidR="00AE5FF7" w:rsidRDefault="00AE5FF7">
      <w:pPr>
        <w:pStyle w:val="ConsPlusNormal"/>
        <w:ind w:firstLine="540"/>
        <w:jc w:val="both"/>
      </w:pPr>
      <w:r>
        <w:t>рост совокупной выручки предприятий - участников инновационного территориального кластера от продаж продукции на внешнем рынке - 105,2 процента;</w:t>
      </w:r>
    </w:p>
    <w:p w:rsidR="00AE5FF7" w:rsidRDefault="00AE5FF7">
      <w:pPr>
        <w:pStyle w:val="ConsPlusNormal"/>
        <w:ind w:firstLine="540"/>
        <w:jc w:val="both"/>
      </w:pPr>
      <w:r>
        <w:t>рост выработки на одного работника организаций - участников инновационного территориального кластера - 104,2 процента;</w:t>
      </w:r>
    </w:p>
    <w:p w:rsidR="00AE5FF7" w:rsidRDefault="00AE5FF7">
      <w:pPr>
        <w:pStyle w:val="ConsPlusNormal"/>
        <w:ind w:firstLine="540"/>
        <w:jc w:val="both"/>
      </w:pPr>
      <w: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- 30 человек;</w:t>
      </w:r>
    </w:p>
    <w:p w:rsidR="00AE5FF7" w:rsidRDefault="00AE5FF7">
      <w:pPr>
        <w:pStyle w:val="ConsPlusNormal"/>
        <w:ind w:firstLine="540"/>
        <w:jc w:val="both"/>
      </w:pPr>
      <w:r>
        <w:t>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- 104,2 процента.</w:t>
      </w:r>
    </w:p>
    <w:p w:rsidR="00AE5FF7" w:rsidRDefault="00AE5FF7">
      <w:pPr>
        <w:pStyle w:val="ConsPlusNormal"/>
        <w:ind w:firstLine="540"/>
        <w:jc w:val="both"/>
      </w:pPr>
      <w:r>
        <w:t>Реализация подпрограммы осуществляется в 2014-2020 годах в один этап.</w:t>
      </w:r>
    </w:p>
    <w:p w:rsidR="00AE5FF7" w:rsidRDefault="00AE5FF7">
      <w:pPr>
        <w:pStyle w:val="ConsPlusNormal"/>
        <w:ind w:firstLine="540"/>
        <w:jc w:val="both"/>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ind w:firstLine="540"/>
        <w:jc w:val="both"/>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ind w:firstLine="540"/>
        <w:jc w:val="both"/>
      </w:pPr>
    </w:p>
    <w:p w:rsidR="00AE5FF7" w:rsidRDefault="00AE5FF7">
      <w:pPr>
        <w:pStyle w:val="ConsPlusNormal"/>
        <w:jc w:val="center"/>
      </w:pPr>
      <w:r>
        <w:t>5. Основные мероприятия подпрограммы</w:t>
      </w:r>
    </w:p>
    <w:p w:rsidR="00AE5FF7" w:rsidRDefault="00AE5FF7">
      <w:pPr>
        <w:pStyle w:val="ConsPlusNormal"/>
        <w:ind w:firstLine="540"/>
        <w:jc w:val="both"/>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8.1 "Развитие сектора исследований и разработок, включая кооперацию в научно-технической сфере";</w:t>
      </w:r>
    </w:p>
    <w:p w:rsidR="00AE5FF7" w:rsidRDefault="00AE5FF7">
      <w:pPr>
        <w:pStyle w:val="ConsPlusNormal"/>
        <w:ind w:firstLine="540"/>
        <w:jc w:val="both"/>
      </w:pPr>
      <w:r>
        <w:t>основное мероприятие 8.2 "Развитие системы подготовки и повышения квалификации научных, инженерно-технических и управленческих кадров";</w:t>
      </w:r>
    </w:p>
    <w:p w:rsidR="00AE5FF7" w:rsidRDefault="00AE5FF7">
      <w:pPr>
        <w:pStyle w:val="ConsPlusNormal"/>
        <w:ind w:firstLine="540"/>
        <w:jc w:val="both"/>
      </w:pPr>
      <w:r>
        <w:t>основное мероприятие 8.3 "Развитие производственного потенциала и производственной кооперации";</w:t>
      </w:r>
    </w:p>
    <w:p w:rsidR="00AE5FF7" w:rsidRDefault="00AE5FF7">
      <w:pPr>
        <w:pStyle w:val="ConsPlusNormal"/>
        <w:ind w:firstLine="540"/>
        <w:jc w:val="both"/>
      </w:pPr>
      <w:r>
        <w:lastRenderedPageBreak/>
        <w:t>основное мероприятие 8.4 "Развитие инфраструктуры кластера";</w:t>
      </w:r>
    </w:p>
    <w:p w:rsidR="00AE5FF7" w:rsidRDefault="00AE5FF7">
      <w:pPr>
        <w:pStyle w:val="ConsPlusNormal"/>
        <w:ind w:firstLine="540"/>
        <w:jc w:val="both"/>
      </w:pPr>
      <w:r>
        <w:t>основное мероприятие 8.5 "Организационное развитие кластера";</w:t>
      </w:r>
    </w:p>
    <w:p w:rsidR="00AE5FF7" w:rsidRDefault="00AE5FF7">
      <w:pPr>
        <w:pStyle w:val="ConsPlusNormal"/>
        <w:ind w:firstLine="540"/>
        <w:jc w:val="both"/>
      </w:pPr>
      <w:r>
        <w:t>основное мероприятие 8.6 "Меры по совершенствованию государственной поддержки и формированию благоприятных условий деятельности кластера".</w:t>
      </w:r>
    </w:p>
    <w:p w:rsidR="00AE5FF7" w:rsidRDefault="00AE5FF7">
      <w:pPr>
        <w:pStyle w:val="ConsPlusNormal"/>
        <w:ind w:firstLine="540"/>
        <w:jc w:val="both"/>
      </w:pPr>
      <w:r>
        <w:t>В рамках реализации основного мероприятия 8.1 предусматривается:</w:t>
      </w:r>
    </w:p>
    <w:p w:rsidR="00AE5FF7" w:rsidRDefault="00AE5FF7">
      <w:pPr>
        <w:pStyle w:val="ConsPlusNormal"/>
        <w:ind w:firstLine="540"/>
        <w:jc w:val="both"/>
      </w:pPr>
      <w:r>
        <w:t>доклинические исследования лекарственного средства на основе биснафтазарина для лечения аллергических и воспалительных заболеваний глаз;</w:t>
      </w:r>
    </w:p>
    <w:p w:rsidR="00AE5FF7" w:rsidRDefault="00AE5FF7">
      <w:pPr>
        <w:pStyle w:val="ConsPlusNormal"/>
        <w:ind w:firstLine="540"/>
        <w:jc w:val="both"/>
      </w:pPr>
      <w:r>
        <w:t>разработка инновационной технологии получения новых функциональных продуктов питания на основе жира лососевых пород рыб (Salmonidae), обладающих гепатопротективным, кардиопротективным, иммуномоделирующим, противовоспалительным и антиоксидантным свойствами;</w:t>
      </w:r>
    </w:p>
    <w:p w:rsidR="00AE5FF7" w:rsidRDefault="00AE5FF7">
      <w:pPr>
        <w:pStyle w:val="ConsPlusNormal"/>
        <w:ind w:firstLine="540"/>
        <w:jc w:val="both"/>
      </w:pPr>
      <w:r>
        <w:t>создание и развитие современного вивария со станцией инсинерации по требованиям Международного стандарта GNP;</w:t>
      </w:r>
    </w:p>
    <w:p w:rsidR="00AE5FF7" w:rsidRDefault="00AE5FF7">
      <w:pPr>
        <w:pStyle w:val="ConsPlusNormal"/>
        <w:ind w:firstLine="540"/>
        <w:jc w:val="both"/>
      </w:pPr>
      <w:r>
        <w:t>разработка средств профилактики иммунодепрессивных болезней нового поколения для промышленного птицеводства;</w:t>
      </w:r>
    </w:p>
    <w:p w:rsidR="00AE5FF7" w:rsidRDefault="00AE5FF7">
      <w:pPr>
        <w:pStyle w:val="ConsPlusNormal"/>
        <w:ind w:firstLine="540"/>
        <w:jc w:val="both"/>
      </w:pPr>
      <w:r>
        <w:t>разработка новых ветеринарных препаратов для лечения основных патологий сельскохозяйственных животных;</w:t>
      </w:r>
    </w:p>
    <w:p w:rsidR="00AE5FF7" w:rsidRDefault="00AE5FF7">
      <w:pPr>
        <w:pStyle w:val="ConsPlusNormal"/>
        <w:ind w:firstLine="540"/>
        <w:jc w:val="both"/>
      </w:pPr>
      <w:r>
        <w:t>создание и развитие межведомственной информационно-аналитической системы эпизоотического мониторинга;</w:t>
      </w:r>
    </w:p>
    <w:p w:rsidR="00AE5FF7" w:rsidRDefault="00AE5FF7">
      <w:pPr>
        <w:pStyle w:val="ConsPlusNormal"/>
        <w:ind w:firstLine="540"/>
        <w:jc w:val="both"/>
      </w:pPr>
      <w:r>
        <w:t>доклинические исследования инновационного сильнодействующего анальгетического средства перорального применения на основе аналога эндогенного опиоидного пептида;</w:t>
      </w:r>
    </w:p>
    <w:p w:rsidR="00AE5FF7" w:rsidRDefault="00AE5FF7">
      <w:pPr>
        <w:pStyle w:val="ConsPlusNormal"/>
        <w:ind w:firstLine="540"/>
        <w:jc w:val="both"/>
      </w:pPr>
      <w:r>
        <w:t>создание и развитие питомника лабораторных животных;</w:t>
      </w:r>
    </w:p>
    <w:p w:rsidR="00AE5FF7" w:rsidRDefault="00AE5FF7">
      <w:pPr>
        <w:pStyle w:val="ConsPlusNormal"/>
        <w:ind w:firstLine="540"/>
        <w:jc w:val="both"/>
      </w:pPr>
      <w:r>
        <w:t>создание и развитие центра доклинических исследований;</w:t>
      </w:r>
    </w:p>
    <w:p w:rsidR="00AE5FF7" w:rsidRDefault="00AE5FF7">
      <w:pPr>
        <w:pStyle w:val="ConsPlusNormal"/>
        <w:ind w:firstLine="540"/>
        <w:jc w:val="both"/>
      </w:pPr>
      <w:r>
        <w:t>доклинические исследования кардиопротекторного лекарственного средства на основе коэнзима Q10 для внутривенного введения с целью коррекции острых ишемических состояний миокарда;</w:t>
      </w:r>
    </w:p>
    <w:p w:rsidR="00AE5FF7" w:rsidRDefault="00AE5FF7">
      <w:pPr>
        <w:pStyle w:val="ConsPlusNormal"/>
        <w:ind w:firstLine="540"/>
        <w:jc w:val="both"/>
      </w:pPr>
      <w:r>
        <w:t>развитие Северо-Западного центра трансфера технологий;</w:t>
      </w:r>
    </w:p>
    <w:p w:rsidR="00AE5FF7" w:rsidRDefault="00AE5FF7">
      <w:pPr>
        <w:pStyle w:val="ConsPlusNormal"/>
        <w:ind w:firstLine="540"/>
        <w:jc w:val="both"/>
      </w:pPr>
      <w:r>
        <w:t>реализация научного проекта в области физики и химии наноструктур для биомедицины;</w:t>
      </w:r>
    </w:p>
    <w:p w:rsidR="00AE5FF7" w:rsidRDefault="00AE5FF7">
      <w:pPr>
        <w:pStyle w:val="ConsPlusNormal"/>
        <w:ind w:firstLine="540"/>
        <w:jc w:val="both"/>
      </w:pPr>
      <w:r>
        <w:t>создание первой очереди радиоизотопного комплекса РИЦ-80;</w:t>
      </w:r>
    </w:p>
    <w:p w:rsidR="00AE5FF7" w:rsidRDefault="00AE5FF7">
      <w:pPr>
        <w:pStyle w:val="ConsPlusNormal"/>
        <w:ind w:firstLine="540"/>
        <w:jc w:val="both"/>
      </w:pPr>
      <w:r>
        <w:t>разработка нового класса радионуклидных источников (I-125) на основе полимеров с использованием магнитоиндуцированной сорбции (МИС);</w:t>
      </w:r>
    </w:p>
    <w:p w:rsidR="00AE5FF7" w:rsidRDefault="00AE5FF7">
      <w:pPr>
        <w:pStyle w:val="ConsPlusNormal"/>
        <w:ind w:firstLine="540"/>
        <w:jc w:val="both"/>
      </w:pPr>
      <w:r>
        <w:t>создание комплекса средств ядерной медицины для лечения метастатической меланомы;</w:t>
      </w:r>
    </w:p>
    <w:p w:rsidR="00AE5FF7" w:rsidRDefault="00AE5FF7">
      <w:pPr>
        <w:pStyle w:val="ConsPlusNormal"/>
        <w:ind w:firstLine="540"/>
        <w:jc w:val="both"/>
      </w:pPr>
      <w:r>
        <w:t>разработка средств математического моделирования и диагностики состояния актиноидов в матрицах высокоактивных отходов и других объектах экосферы;</w:t>
      </w:r>
    </w:p>
    <w:p w:rsidR="00AE5FF7" w:rsidRDefault="00AE5FF7">
      <w:pPr>
        <w:pStyle w:val="ConsPlusNormal"/>
        <w:ind w:firstLine="540"/>
        <w:jc w:val="both"/>
      </w:pPr>
      <w:r>
        <w:t>регистрация субстанций для производства фармацевтических препаратов (пиритинол, фталазол, манитол, ломефлоксацина гидрохлорид, ламивудин, дихлорацетат натрия, глутаминовая кислота);</w:t>
      </w:r>
    </w:p>
    <w:p w:rsidR="00AE5FF7" w:rsidRDefault="00AE5FF7">
      <w:pPr>
        <w:pStyle w:val="ConsPlusNormal"/>
        <w:ind w:firstLine="540"/>
        <w:jc w:val="both"/>
      </w:pPr>
      <w:r>
        <w:t>создание радиационной установки для обеззараживания сточных вод с высоковольтным ускорителем электронов;</w:t>
      </w:r>
    </w:p>
    <w:p w:rsidR="00AE5FF7" w:rsidRDefault="00AE5FF7">
      <w:pPr>
        <w:pStyle w:val="ConsPlusNormal"/>
        <w:ind w:firstLine="540"/>
        <w:jc w:val="both"/>
      </w:pPr>
      <w:r>
        <w:t>создание электронно-лучевой установки для безотходной конверсии нефтяных газов в жидкие продукты.</w:t>
      </w:r>
    </w:p>
    <w:p w:rsidR="00AE5FF7" w:rsidRDefault="00AE5FF7">
      <w:pPr>
        <w:pStyle w:val="ConsPlusNormal"/>
        <w:ind w:firstLine="540"/>
        <w:jc w:val="both"/>
      </w:pPr>
      <w:r>
        <w:t>В рамках реализации основного мероприятия 8.2 предусматривается:</w:t>
      </w:r>
    </w:p>
    <w:p w:rsidR="00AE5FF7" w:rsidRDefault="00AE5FF7">
      <w:pPr>
        <w:pStyle w:val="ConsPlusNormal"/>
        <w:ind w:firstLine="540"/>
        <w:jc w:val="both"/>
      </w:pPr>
      <w:r>
        <w:t>создание и развитие системы дистанционного обучения на базе интерактивного музея-справочника при Санкт-Петербургской академии ветеринарной медицины.</w:t>
      </w:r>
    </w:p>
    <w:p w:rsidR="00AE5FF7" w:rsidRDefault="00AE5FF7">
      <w:pPr>
        <w:pStyle w:val="ConsPlusNormal"/>
        <w:ind w:firstLine="540"/>
        <w:jc w:val="both"/>
      </w:pPr>
      <w:r>
        <w:t>В рамках реализации основного мероприятия 8.3 предусматривается:</w:t>
      </w:r>
    </w:p>
    <w:p w:rsidR="00AE5FF7" w:rsidRDefault="00AE5FF7">
      <w:pPr>
        <w:pStyle w:val="ConsPlusNormal"/>
        <w:ind w:firstLine="540"/>
        <w:jc w:val="both"/>
      </w:pPr>
      <w:r>
        <w:t>создание и развитие производства готовых лекарственных средств;</w:t>
      </w:r>
    </w:p>
    <w:p w:rsidR="00AE5FF7" w:rsidRDefault="00AE5FF7">
      <w:pPr>
        <w:pStyle w:val="ConsPlusNormal"/>
        <w:ind w:firstLine="540"/>
        <w:jc w:val="both"/>
      </w:pPr>
      <w:r>
        <w:t>создание и развитие производства микроисточников для брахитерапии на основе препарата Nal-125;</w:t>
      </w:r>
    </w:p>
    <w:p w:rsidR="00AE5FF7" w:rsidRDefault="00AE5FF7">
      <w:pPr>
        <w:pStyle w:val="ConsPlusNormal"/>
        <w:ind w:firstLine="540"/>
        <w:jc w:val="both"/>
      </w:pPr>
      <w:r>
        <w:t>создание и развитие производства препарата Nal-131;</w:t>
      </w:r>
    </w:p>
    <w:p w:rsidR="00AE5FF7" w:rsidRDefault="00AE5FF7">
      <w:pPr>
        <w:pStyle w:val="ConsPlusNormal"/>
        <w:ind w:firstLine="540"/>
        <w:jc w:val="both"/>
      </w:pPr>
      <w:r>
        <w:t>создание и развитие производства инфузионных растворов;</w:t>
      </w:r>
    </w:p>
    <w:p w:rsidR="00AE5FF7" w:rsidRDefault="00AE5FF7">
      <w:pPr>
        <w:pStyle w:val="ConsPlusNormal"/>
        <w:ind w:firstLine="540"/>
        <w:jc w:val="both"/>
      </w:pPr>
      <w:r>
        <w:t>создание и развитие производства фармацевтической субстанции фосфазид;</w:t>
      </w:r>
    </w:p>
    <w:p w:rsidR="00AE5FF7" w:rsidRDefault="00AE5FF7">
      <w:pPr>
        <w:pStyle w:val="ConsPlusNormal"/>
        <w:ind w:firstLine="540"/>
        <w:jc w:val="both"/>
      </w:pPr>
      <w:r>
        <w:t>развитие производства субстанций лекарственных средств (строительство новых корпусов, закупка и монтаж оборудования);</w:t>
      </w:r>
    </w:p>
    <w:p w:rsidR="00AE5FF7" w:rsidRDefault="00AE5FF7">
      <w:pPr>
        <w:pStyle w:val="ConsPlusNormal"/>
        <w:ind w:firstLine="540"/>
        <w:jc w:val="both"/>
      </w:pPr>
      <w:r>
        <w:t>создание и развитие индустриального парка в Тосненском районе;</w:t>
      </w:r>
    </w:p>
    <w:p w:rsidR="00AE5FF7" w:rsidRDefault="00AE5FF7">
      <w:pPr>
        <w:pStyle w:val="ConsPlusNormal"/>
        <w:ind w:firstLine="540"/>
        <w:jc w:val="both"/>
      </w:pPr>
      <w:r>
        <w:lastRenderedPageBreak/>
        <w:t>создание и развитие инжинирингового центра на территории Ломоносовского муниципального района по производству и локализации высокотехнологического медицинского оборудования ЗАО "НИПК "Электрон";</w:t>
      </w:r>
    </w:p>
    <w:p w:rsidR="00AE5FF7" w:rsidRDefault="00AE5FF7">
      <w:pPr>
        <w:pStyle w:val="ConsPlusNormal"/>
        <w:ind w:firstLine="540"/>
        <w:jc w:val="both"/>
      </w:pPr>
      <w:r>
        <w:t>создание и развитие Северо-Западного нанотехнологического центра;</w:t>
      </w:r>
    </w:p>
    <w:p w:rsidR="00AE5FF7" w:rsidRDefault="00AE5FF7">
      <w:pPr>
        <w:pStyle w:val="ConsPlusNormal"/>
        <w:ind w:firstLine="540"/>
        <w:jc w:val="both"/>
      </w:pPr>
      <w:r>
        <w:t>создание и развитие производства радиоизотопной продукции для ядерной медицины на базе сильноточного многоцелевого циклотрона на энергию протонов 70 МэВ;</w:t>
      </w:r>
    </w:p>
    <w:p w:rsidR="00AE5FF7" w:rsidRDefault="00AE5FF7">
      <w:pPr>
        <w:pStyle w:val="ConsPlusNormal"/>
        <w:ind w:firstLine="540"/>
        <w:jc w:val="both"/>
      </w:pPr>
      <w:r>
        <w:t>создание и развитие инновационного производства медицинских изделий из углерода.</w:t>
      </w:r>
    </w:p>
    <w:p w:rsidR="00AE5FF7" w:rsidRDefault="00AE5FF7">
      <w:pPr>
        <w:pStyle w:val="ConsPlusNormal"/>
        <w:ind w:firstLine="540"/>
        <w:jc w:val="both"/>
      </w:pPr>
      <w:r>
        <w:t>В рамках реализации основного мероприятия 8.4 предусматривается:</w:t>
      </w:r>
    </w:p>
    <w:p w:rsidR="00AE5FF7" w:rsidRDefault="00AE5FF7">
      <w:pPr>
        <w:pStyle w:val="ConsPlusNormal"/>
        <w:ind w:firstLine="540"/>
        <w:jc w:val="both"/>
      </w:pPr>
      <w:r>
        <w:t>создание и развитие на территории Ленинградской области централизованной системы сбора и утилизации твердых бытовых, биологических и токсичных отходов, а также продуктов деятельности химических, медицинских и промышленных предприятий.</w:t>
      </w:r>
    </w:p>
    <w:p w:rsidR="00AE5FF7" w:rsidRDefault="00AE5FF7">
      <w:pPr>
        <w:pStyle w:val="ConsPlusNormal"/>
        <w:ind w:firstLine="540"/>
        <w:jc w:val="both"/>
      </w:pPr>
      <w:r>
        <w:t>В рамках реализации основного мероприятия 8.5 предусматривается:</w:t>
      </w:r>
    </w:p>
    <w:p w:rsidR="00AE5FF7" w:rsidRDefault="00AE5FF7">
      <w:pPr>
        <w:pStyle w:val="ConsPlusNormal"/>
        <w:ind w:firstLine="540"/>
        <w:jc w:val="both"/>
      </w:pPr>
      <w:r>
        <w:t>создание, развитие и обеспечение деятельности межведомственного совета объединенного кластера;</w:t>
      </w:r>
    </w:p>
    <w:p w:rsidR="00AE5FF7" w:rsidRDefault="00AE5FF7">
      <w:pPr>
        <w:pStyle w:val="ConsPlusNormal"/>
        <w:ind w:firstLine="540"/>
        <w:jc w:val="both"/>
      </w:pPr>
      <w:r>
        <w:t>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(НП "Северо-Западный кластер медицинской, фармацевтической промышленности и радиационных технологий") в 2015-2020 годах;</w:t>
      </w:r>
    </w:p>
    <w:p w:rsidR="00AE5FF7" w:rsidRDefault="00AE5FF7">
      <w:pPr>
        <w:pStyle w:val="ConsPlusNormal"/>
        <w:ind w:firstLine="540"/>
        <w:jc w:val="both"/>
      </w:pPr>
      <w:r>
        <w:t>предоставление субсидий некоммерческим организациям на организацию, проведение и участие в выставочно-ярмарочных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 (в 2015-2020 годах).</w:t>
      </w:r>
    </w:p>
    <w:p w:rsidR="00AE5FF7" w:rsidRDefault="00AE5FF7">
      <w:pPr>
        <w:pStyle w:val="ConsPlusNormal"/>
        <w:jc w:val="both"/>
      </w:pPr>
      <w:r>
        <w:t xml:space="preserve">(в ред. Постановлений Правительства Ленинградской области от 22.12.2014 </w:t>
      </w:r>
      <w:hyperlink r:id="rId401" w:history="1">
        <w:r>
          <w:rPr>
            <w:color w:val="0000FF"/>
          </w:rPr>
          <w:t>N 615</w:t>
        </w:r>
      </w:hyperlink>
      <w:r>
        <w:t xml:space="preserve">, от 03.06.2015 </w:t>
      </w:r>
      <w:hyperlink r:id="rId402" w:history="1">
        <w:r>
          <w:rPr>
            <w:color w:val="0000FF"/>
          </w:rPr>
          <w:t>N 185</w:t>
        </w:r>
      </w:hyperlink>
      <w:r>
        <w:t>)</w:t>
      </w:r>
    </w:p>
    <w:p w:rsidR="00AE5FF7" w:rsidRDefault="00AE5FF7">
      <w:pPr>
        <w:pStyle w:val="ConsPlusNormal"/>
        <w:ind w:firstLine="540"/>
        <w:jc w:val="both"/>
      </w:pPr>
      <w:r>
        <w:t>В рамках реализации основного мероприятия 8.6 предусматривается:</w:t>
      </w:r>
    </w:p>
    <w:p w:rsidR="00AE5FF7" w:rsidRDefault="00AE5FF7">
      <w:pPr>
        <w:pStyle w:val="ConsPlusNormal"/>
        <w:ind w:firstLine="540"/>
        <w:jc w:val="both"/>
      </w:pPr>
      <w:r>
        <w:t>совершенствование нормативной правовой базы в сфере кластерной политики.</w:t>
      </w:r>
    </w:p>
    <w:p w:rsidR="00AE5FF7" w:rsidRDefault="00AE5FF7">
      <w:pPr>
        <w:pStyle w:val="ConsPlusNormal"/>
        <w:ind w:firstLine="540"/>
        <w:jc w:val="both"/>
      </w:pPr>
    </w:p>
    <w:p w:rsidR="00AE5FF7" w:rsidRDefault="00AE5FF7">
      <w:pPr>
        <w:pStyle w:val="ConsPlusNormal"/>
        <w:jc w:val="center"/>
      </w:pPr>
      <w:r>
        <w:t>6. Основные меры правового регулирования в сфере</w:t>
      </w:r>
    </w:p>
    <w:p w:rsidR="00AE5FF7" w:rsidRDefault="00AE5FF7">
      <w:pPr>
        <w:pStyle w:val="ConsPlusNormal"/>
        <w:jc w:val="center"/>
      </w:pPr>
      <w:r>
        <w:t>реализации подпрограммы</w:t>
      </w:r>
    </w:p>
    <w:p w:rsidR="00AE5FF7" w:rsidRDefault="00AE5FF7">
      <w:pPr>
        <w:pStyle w:val="ConsPlusNormal"/>
        <w:ind w:firstLine="540"/>
        <w:jc w:val="both"/>
      </w:pPr>
    </w:p>
    <w:p w:rsidR="00AE5FF7" w:rsidRDefault="00AE5FF7">
      <w:pPr>
        <w:pStyle w:val="ConsPlusNormal"/>
        <w:ind w:firstLine="540"/>
        <w:jc w:val="both"/>
      </w:pPr>
      <w:r>
        <w:t>Общее управление мероприятиями подпрограммы, организация и координация деятельности исполнителей осуществляются ответственным исполнителем подпрограммы - Комитетом экономического развития и инвестиционной деятельности Ленинградской области.</w:t>
      </w:r>
    </w:p>
    <w:p w:rsidR="00AE5FF7" w:rsidRDefault="00AE5FF7">
      <w:pPr>
        <w:pStyle w:val="ConsPlusNormal"/>
        <w:ind w:firstLine="540"/>
        <w:jc w:val="both"/>
      </w:pPr>
      <w:r>
        <w:t>Контроль за исполнением подпрограммы, а также расходованием бюджетных средств осуществляется Комитетом экономического развития и инвестиционной деятельности Ленинградской области на основании периодической отчетности.</w:t>
      </w:r>
    </w:p>
    <w:p w:rsidR="00AE5FF7" w:rsidRDefault="00AE5FF7">
      <w:pPr>
        <w:pStyle w:val="ConsPlusNormal"/>
        <w:ind w:firstLine="540"/>
        <w:jc w:val="both"/>
      </w:pPr>
      <w:hyperlink w:anchor="P5444"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5 к Государственной программе.</w:t>
      </w:r>
    </w:p>
    <w:p w:rsidR="00AE5FF7" w:rsidRDefault="00AE5FF7">
      <w:pPr>
        <w:pStyle w:val="ConsPlusNormal"/>
        <w:ind w:firstLine="540"/>
        <w:jc w:val="both"/>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ind w:firstLine="540"/>
        <w:jc w:val="both"/>
      </w:pPr>
    </w:p>
    <w:p w:rsidR="00AE5FF7" w:rsidRDefault="00AE5FF7">
      <w:pPr>
        <w:pStyle w:val="ConsPlusNormal"/>
        <w:ind w:firstLine="540"/>
        <w:jc w:val="both"/>
      </w:pPr>
      <w:r>
        <w:t>Муниципальные образования Ленинградской области не принимают участия в реализации основных мероприятий подпрограммы.</w:t>
      </w:r>
    </w:p>
    <w:p w:rsidR="00AE5FF7" w:rsidRDefault="00AE5FF7">
      <w:pPr>
        <w:pStyle w:val="ConsPlusNormal"/>
        <w:ind w:firstLine="540"/>
        <w:jc w:val="both"/>
      </w:pPr>
    </w:p>
    <w:p w:rsidR="00AE5FF7" w:rsidRDefault="00AE5FF7">
      <w:pPr>
        <w:pStyle w:val="ConsPlusNormal"/>
        <w:jc w:val="center"/>
      </w:pPr>
      <w:r>
        <w:t>8. Участие коммерческих и некоммерческих организаций</w:t>
      </w:r>
    </w:p>
    <w:p w:rsidR="00AE5FF7" w:rsidRDefault="00AE5FF7">
      <w:pPr>
        <w:pStyle w:val="ConsPlusNormal"/>
        <w:jc w:val="center"/>
      </w:pPr>
      <w:r>
        <w:t>в реализации подпрограммы</w:t>
      </w:r>
    </w:p>
    <w:p w:rsidR="00AE5FF7" w:rsidRDefault="00AE5FF7">
      <w:pPr>
        <w:pStyle w:val="ConsPlusNormal"/>
        <w:ind w:firstLine="540"/>
        <w:jc w:val="both"/>
      </w:pPr>
    </w:p>
    <w:p w:rsidR="00AE5FF7" w:rsidRDefault="00AE5FF7">
      <w:pPr>
        <w:pStyle w:val="ConsPlusNormal"/>
        <w:ind w:firstLine="540"/>
        <w:jc w:val="both"/>
      </w:pPr>
      <w:r>
        <w:t>В реализации основных мероприятий подпрограммы принимают участие:</w:t>
      </w:r>
    </w:p>
    <w:p w:rsidR="00AE5FF7" w:rsidRDefault="00AE5FF7">
      <w:pPr>
        <w:pStyle w:val="ConsPlusNormal"/>
        <w:ind w:firstLine="540"/>
        <w:jc w:val="both"/>
      </w:pPr>
      <w:r>
        <w:t>некоммерческое партнерство "Северо-Западный кластер медицинской, фармацевтической промышленности и радиационных технологий";</w:t>
      </w:r>
    </w:p>
    <w:p w:rsidR="00AE5FF7" w:rsidRDefault="00AE5FF7">
      <w:pPr>
        <w:pStyle w:val="ConsPlusNormal"/>
        <w:ind w:firstLine="540"/>
        <w:jc w:val="both"/>
      </w:pPr>
      <w:r>
        <w:t xml:space="preserve">организации - участники объединенного кластера в соответствии с </w:t>
      </w:r>
      <w:hyperlink w:anchor="P10821" w:history="1">
        <w:r>
          <w:rPr>
            <w:color w:val="0000FF"/>
          </w:rPr>
          <w:t>приложением 9</w:t>
        </w:r>
      </w:hyperlink>
      <w:r>
        <w:t xml:space="preserve"> к Государственной программе.</w:t>
      </w:r>
    </w:p>
    <w:p w:rsidR="00AE5FF7" w:rsidRDefault="00AE5FF7">
      <w:pPr>
        <w:pStyle w:val="ConsPlusNormal"/>
        <w:ind w:firstLine="540"/>
        <w:jc w:val="both"/>
      </w:pPr>
    </w:p>
    <w:p w:rsidR="00AE5FF7" w:rsidRDefault="00AE5FF7">
      <w:pPr>
        <w:pStyle w:val="ConsPlusNormal"/>
        <w:jc w:val="center"/>
      </w:pPr>
      <w:r>
        <w:lastRenderedPageBreak/>
        <w:t>9. Ресурсное обеспечение подпрограммы</w:t>
      </w:r>
    </w:p>
    <w:p w:rsidR="00AE5FF7" w:rsidRDefault="00AE5FF7">
      <w:pPr>
        <w:pStyle w:val="ConsPlusNormal"/>
        <w:ind w:firstLine="540"/>
        <w:jc w:val="both"/>
      </w:pPr>
    </w:p>
    <w:p w:rsidR="00AE5FF7" w:rsidRDefault="00AE5FF7">
      <w:pPr>
        <w:pStyle w:val="ConsPlusNormal"/>
        <w:ind w:firstLine="540"/>
        <w:jc w:val="both"/>
      </w:pPr>
      <w:r>
        <w:t>Общий объем финансирования подпрограммы в 2014-2020 годах составляет 12881701,0 тыс. рублей, в том числе за счет средств областного бюджета Ленинградской области - 183860,0 тыс. рублей.</w:t>
      </w:r>
    </w:p>
    <w:p w:rsidR="00AE5FF7" w:rsidRDefault="00AE5FF7">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29.06.2015 N 240)</w:t>
      </w:r>
    </w:p>
    <w:p w:rsidR="00AE5FF7" w:rsidRDefault="00AE5FF7">
      <w:pPr>
        <w:pStyle w:val="ConsPlusNormal"/>
        <w:ind w:firstLine="540"/>
        <w:jc w:val="both"/>
      </w:pPr>
      <w:r>
        <w:t>Наибольший объем средств будет направлен на реализацию основного мероприятия 8.3 "Развитие производственного потенциала и производственной кооперации".</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мероприятий представлена в </w:t>
      </w:r>
      <w:hyperlink w:anchor="P5656" w:history="1">
        <w:r>
          <w:rPr>
            <w:color w:val="0000FF"/>
          </w:rPr>
          <w:t>приложениях 6</w:t>
        </w:r>
      </w:hyperlink>
      <w:r>
        <w:t xml:space="preserve"> и </w:t>
      </w:r>
      <w:hyperlink w:anchor="P9330" w:history="1">
        <w:r>
          <w:rPr>
            <w:color w:val="0000FF"/>
          </w:rPr>
          <w:t>8</w:t>
        </w:r>
      </w:hyperlink>
      <w:r>
        <w:t xml:space="preserve"> к Государственной программе.</w:t>
      </w:r>
    </w:p>
    <w:p w:rsidR="00AE5FF7" w:rsidRDefault="00AE5FF7">
      <w:pPr>
        <w:pStyle w:val="ConsPlusNormal"/>
        <w:ind w:firstLine="540"/>
        <w:jc w:val="both"/>
      </w:pPr>
      <w:r>
        <w:t>Средства областного бюджета Ленинградской области на развитие объединенного кластера могут предоставляться коммерческим и некоммерческим организациям в соответствии с правовым актом Правительства Ленинградской области.</w:t>
      </w:r>
    </w:p>
    <w:p w:rsidR="00AE5FF7" w:rsidRDefault="00AE5FF7">
      <w:pPr>
        <w:pStyle w:val="ConsPlusNormal"/>
        <w:ind w:firstLine="540"/>
        <w:jc w:val="both"/>
      </w:pPr>
    </w:p>
    <w:p w:rsidR="00AE5FF7" w:rsidRDefault="00AE5FF7">
      <w:pPr>
        <w:pStyle w:val="ConsPlusNormal"/>
        <w:jc w:val="center"/>
      </w:pPr>
      <w:r>
        <w:t>10. Анализ рисков реализации подпрограммы и меры</w:t>
      </w:r>
    </w:p>
    <w:p w:rsidR="00AE5FF7" w:rsidRDefault="00AE5FF7">
      <w:pPr>
        <w:pStyle w:val="ConsPlusNormal"/>
        <w:jc w:val="center"/>
      </w:pPr>
      <w:r>
        <w:t>по минимизации их негативного влияния</w:t>
      </w:r>
    </w:p>
    <w:p w:rsidR="00AE5FF7" w:rsidRDefault="00AE5FF7">
      <w:pPr>
        <w:pStyle w:val="ConsPlusNormal"/>
        <w:ind w:firstLine="540"/>
        <w:jc w:val="both"/>
      </w:pPr>
    </w:p>
    <w:p w:rsidR="00AE5FF7" w:rsidRDefault="00AE5FF7">
      <w:pPr>
        <w:pStyle w:val="ConsPlusNormal"/>
        <w:jc w:val="center"/>
      </w:pPr>
      <w:r>
        <w:t xml:space="preserve">Исключен с 29 июня 2015 года. - </w:t>
      </w:r>
      <w:hyperlink r:id="rId404"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ind w:firstLine="540"/>
        <w:jc w:val="both"/>
      </w:pPr>
    </w:p>
    <w:p w:rsidR="00AE5FF7" w:rsidRDefault="00AE5FF7">
      <w:pPr>
        <w:pStyle w:val="ConsPlusNormal"/>
        <w:jc w:val="center"/>
      </w:pPr>
      <w:bookmarkStart w:id="29" w:name="P3091"/>
      <w:bookmarkEnd w:id="29"/>
      <w:r>
        <w:t>Подпрограмма 9. "Улучшение условий и охраны труда</w:t>
      </w:r>
    </w:p>
    <w:p w:rsidR="00AE5FF7" w:rsidRDefault="00AE5FF7">
      <w:pPr>
        <w:pStyle w:val="ConsPlusNormal"/>
        <w:jc w:val="center"/>
      </w:pPr>
      <w:r>
        <w:t>в Ленинградской области"</w:t>
      </w:r>
    </w:p>
    <w:p w:rsidR="00AE5FF7" w:rsidRDefault="00AE5FF7">
      <w:pPr>
        <w:pStyle w:val="ConsPlusNormal"/>
        <w:jc w:val="center"/>
      </w:pPr>
      <w:r>
        <w:t xml:space="preserve">(введена </w:t>
      </w:r>
      <w:hyperlink r:id="rId405"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от 29.06.2015 N 240)</w:t>
      </w:r>
    </w:p>
    <w:p w:rsidR="00AE5FF7" w:rsidRDefault="00AE5FF7">
      <w:pPr>
        <w:pStyle w:val="ConsPlusNormal"/>
        <w:jc w:val="both"/>
      </w:pPr>
    </w:p>
    <w:p w:rsidR="00AE5FF7" w:rsidRDefault="00AE5FF7">
      <w:pPr>
        <w:pStyle w:val="ConsPlusNormal"/>
        <w:jc w:val="center"/>
      </w:pPr>
      <w:r>
        <w:t>Паспорт</w:t>
      </w:r>
    </w:p>
    <w:p w:rsidR="00AE5FF7" w:rsidRDefault="00AE5FF7">
      <w:pPr>
        <w:pStyle w:val="ConsPlusNormal"/>
        <w:jc w:val="center"/>
      </w:pPr>
      <w:r>
        <w:t>подпрограммы "Улучшение условий и охраны труда</w:t>
      </w:r>
    </w:p>
    <w:p w:rsidR="00AE5FF7" w:rsidRDefault="00AE5FF7">
      <w:pPr>
        <w:pStyle w:val="ConsPlusNormal"/>
        <w:jc w:val="center"/>
      </w:pPr>
      <w:r>
        <w:t>в Ленинградской области"</w:t>
      </w:r>
    </w:p>
    <w:p w:rsidR="00AE5FF7" w:rsidRDefault="00AE5FF7">
      <w:pPr>
        <w:sectPr w:rsidR="00AE5FF7">
          <w:pgSz w:w="11905" w:h="16838"/>
          <w:pgMar w:top="1134" w:right="850" w:bottom="1134" w:left="1701" w:header="0" w:footer="0" w:gutter="0"/>
          <w:cols w:space="720"/>
        </w:sectPr>
      </w:pP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6690"/>
      </w:tblGrid>
      <w:tr w:rsidR="00AE5FF7">
        <w:tc>
          <w:tcPr>
            <w:tcW w:w="2940" w:type="dxa"/>
          </w:tcPr>
          <w:p w:rsidR="00AE5FF7" w:rsidRDefault="00AE5FF7">
            <w:pPr>
              <w:pStyle w:val="ConsPlusNormal"/>
            </w:pPr>
            <w:r>
              <w:t>Полное наименование</w:t>
            </w:r>
          </w:p>
        </w:tc>
        <w:tc>
          <w:tcPr>
            <w:tcW w:w="6690" w:type="dxa"/>
          </w:tcPr>
          <w:p w:rsidR="00AE5FF7" w:rsidRDefault="00AE5FF7">
            <w:pPr>
              <w:pStyle w:val="ConsPlusNormal"/>
              <w:ind w:firstLine="283"/>
              <w:jc w:val="both"/>
            </w:pPr>
            <w:r>
              <w:t>Подпрограмма "Улучшение условий и охраны труда в Ленинградской области"</w:t>
            </w:r>
          </w:p>
        </w:tc>
      </w:tr>
      <w:tr w:rsidR="00AE5FF7">
        <w:tc>
          <w:tcPr>
            <w:tcW w:w="2940" w:type="dxa"/>
          </w:tcPr>
          <w:p w:rsidR="00AE5FF7" w:rsidRDefault="00AE5FF7">
            <w:pPr>
              <w:pStyle w:val="ConsPlusNormal"/>
            </w:pPr>
            <w:r>
              <w:t>Ответственный исполнитель подпрограммы</w:t>
            </w:r>
          </w:p>
        </w:tc>
        <w:tc>
          <w:tcPr>
            <w:tcW w:w="6690" w:type="dxa"/>
          </w:tcPr>
          <w:p w:rsidR="00AE5FF7" w:rsidRDefault="00AE5FF7">
            <w:pPr>
              <w:pStyle w:val="ConsPlusNormal"/>
              <w:ind w:firstLine="283"/>
              <w:jc w:val="both"/>
            </w:pPr>
            <w:r>
              <w:t>Комитет по труду и занятости населения Ленинградской области</w:t>
            </w:r>
          </w:p>
        </w:tc>
      </w:tr>
      <w:tr w:rsidR="00AE5FF7">
        <w:tc>
          <w:tcPr>
            <w:tcW w:w="2940" w:type="dxa"/>
          </w:tcPr>
          <w:p w:rsidR="00AE5FF7" w:rsidRDefault="00AE5FF7">
            <w:pPr>
              <w:pStyle w:val="ConsPlusNormal"/>
            </w:pPr>
            <w:r>
              <w:t>Участники подпрограммы</w:t>
            </w:r>
          </w:p>
        </w:tc>
        <w:tc>
          <w:tcPr>
            <w:tcW w:w="6690" w:type="dxa"/>
          </w:tcPr>
          <w:p w:rsidR="00AE5FF7" w:rsidRDefault="00AE5FF7">
            <w:pPr>
              <w:pStyle w:val="ConsPlusNormal"/>
              <w:ind w:firstLine="283"/>
              <w:jc w:val="both"/>
            </w:pPr>
            <w:r>
              <w:t>Комитет по труду и занятости населения Ленинградской области;</w:t>
            </w:r>
          </w:p>
          <w:p w:rsidR="00AE5FF7" w:rsidRDefault="00AE5FF7">
            <w:pPr>
              <w:pStyle w:val="ConsPlusNormal"/>
              <w:ind w:firstLine="283"/>
              <w:jc w:val="both"/>
            </w:pPr>
            <w:r>
              <w:t>государственное автономное учреждение дополнительного образования Ленинградской области "Учебно-методический центр";</w:t>
            </w:r>
          </w:p>
          <w:p w:rsidR="00AE5FF7" w:rsidRDefault="00AE5FF7">
            <w:pPr>
              <w:pStyle w:val="ConsPlusNormal"/>
              <w:ind w:firstLine="283"/>
              <w:jc w:val="both"/>
            </w:pPr>
            <w:r>
              <w:t>государственное бюджетное учреждение здравоохранения Ленинградской области "Центр профессиональной патологии";</w:t>
            </w:r>
          </w:p>
          <w:p w:rsidR="00AE5FF7" w:rsidRDefault="00AE5FF7">
            <w:pPr>
              <w:pStyle w:val="ConsPlusNormal"/>
              <w:ind w:firstLine="283"/>
              <w:jc w:val="both"/>
            </w:pPr>
            <w:r>
              <w:t>государственное учреждение - Ленинградское региональное отделение Фонда социального страхования Российской Федерации;</w:t>
            </w:r>
          </w:p>
          <w:p w:rsidR="00AE5FF7" w:rsidRDefault="00AE5FF7">
            <w:pPr>
              <w:pStyle w:val="ConsPlusNormal"/>
              <w:ind w:firstLine="283"/>
              <w:jc w:val="both"/>
            </w:pPr>
            <w:r>
              <w:t>Государственная инспекция труда в Ленинградской области;</w:t>
            </w:r>
          </w:p>
          <w:p w:rsidR="00AE5FF7" w:rsidRDefault="00AE5FF7">
            <w:pPr>
              <w:pStyle w:val="ConsPlusNormal"/>
              <w:ind w:firstLine="283"/>
              <w:jc w:val="both"/>
            </w:pPr>
            <w:r>
              <w:t>Управление Федеральной службы по надзору в сфере защиты прав потребителей и благополучия человека по Ленинградской области;</w:t>
            </w:r>
          </w:p>
          <w:p w:rsidR="00AE5FF7" w:rsidRDefault="00AE5FF7">
            <w:pPr>
              <w:pStyle w:val="ConsPlusNormal"/>
              <w:ind w:firstLine="283"/>
              <w:jc w:val="both"/>
            </w:pPr>
            <w:r>
              <w:t>федеральное бюджетное учреждение здравоохранения "Центр гигиены и эпидемиологии в Ленинградской области";</w:t>
            </w:r>
          </w:p>
          <w:p w:rsidR="00AE5FF7" w:rsidRDefault="00AE5FF7">
            <w:pPr>
              <w:pStyle w:val="ConsPlusNormal"/>
              <w:ind w:firstLine="283"/>
              <w:jc w:val="both"/>
            </w:pPr>
            <w: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И.И.Мечникова";</w:t>
            </w:r>
          </w:p>
          <w:p w:rsidR="00AE5FF7" w:rsidRDefault="00AE5FF7">
            <w:pPr>
              <w:pStyle w:val="ConsPlusNormal"/>
              <w:ind w:firstLine="283"/>
              <w:jc w:val="both"/>
            </w:pPr>
            <w:r>
              <w:t>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w:t>
            </w:r>
          </w:p>
          <w:p w:rsidR="00AE5FF7" w:rsidRDefault="00AE5FF7">
            <w:pPr>
              <w:pStyle w:val="ConsPlusNormal"/>
              <w:ind w:firstLine="283"/>
              <w:jc w:val="both"/>
            </w:pPr>
            <w:r>
              <w:t>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AE5FF7" w:rsidRDefault="00AE5FF7">
            <w:pPr>
              <w:pStyle w:val="ConsPlusNormal"/>
              <w:ind w:firstLine="283"/>
              <w:jc w:val="both"/>
            </w:pPr>
            <w:r>
              <w:t>региональные объединения работодателей</w:t>
            </w:r>
          </w:p>
        </w:tc>
      </w:tr>
      <w:tr w:rsidR="00AE5FF7">
        <w:tc>
          <w:tcPr>
            <w:tcW w:w="2940" w:type="dxa"/>
          </w:tcPr>
          <w:p w:rsidR="00AE5FF7" w:rsidRDefault="00AE5FF7">
            <w:pPr>
              <w:pStyle w:val="ConsPlusNormal"/>
            </w:pPr>
            <w:r>
              <w:t>Цель подпрограммы</w:t>
            </w:r>
          </w:p>
        </w:tc>
        <w:tc>
          <w:tcPr>
            <w:tcW w:w="6690" w:type="dxa"/>
          </w:tcPr>
          <w:p w:rsidR="00AE5FF7" w:rsidRDefault="00AE5FF7">
            <w:pPr>
              <w:pStyle w:val="ConsPlusNormal"/>
              <w:ind w:firstLine="283"/>
              <w:jc w:val="both"/>
            </w:pPr>
            <w:r>
              <w:t>Снижение производственного травматизма и профессиональной заболеваемости</w:t>
            </w:r>
          </w:p>
        </w:tc>
      </w:tr>
      <w:tr w:rsidR="00AE5FF7">
        <w:tc>
          <w:tcPr>
            <w:tcW w:w="2940" w:type="dxa"/>
          </w:tcPr>
          <w:p w:rsidR="00AE5FF7" w:rsidRDefault="00AE5FF7">
            <w:pPr>
              <w:pStyle w:val="ConsPlusNormal"/>
            </w:pPr>
            <w:r>
              <w:t>Задачи подпрограммы</w:t>
            </w:r>
          </w:p>
        </w:tc>
        <w:tc>
          <w:tcPr>
            <w:tcW w:w="6690" w:type="dxa"/>
          </w:tcPr>
          <w:p w:rsidR="00AE5FF7" w:rsidRDefault="00AE5FF7">
            <w:pPr>
              <w:pStyle w:val="ConsPlusNormal"/>
              <w:ind w:firstLine="283"/>
              <w:jc w:val="both"/>
            </w:pPr>
            <w:r>
              <w:t xml:space="preserve">Улучшение условий и охраны труда у работодателей, </w:t>
            </w:r>
            <w:r>
              <w:lastRenderedPageBreak/>
              <w:t>осуществляющих деятельность на территории Ленинградской области</w:t>
            </w:r>
          </w:p>
        </w:tc>
      </w:tr>
      <w:tr w:rsidR="00AE5FF7">
        <w:tc>
          <w:tcPr>
            <w:tcW w:w="2940" w:type="dxa"/>
          </w:tcPr>
          <w:p w:rsidR="00AE5FF7" w:rsidRDefault="00AE5FF7">
            <w:pPr>
              <w:pStyle w:val="ConsPlusNormal"/>
            </w:pPr>
            <w:r>
              <w:lastRenderedPageBreak/>
              <w:t>Сроки реализации подпрограммы</w:t>
            </w:r>
          </w:p>
        </w:tc>
        <w:tc>
          <w:tcPr>
            <w:tcW w:w="6690" w:type="dxa"/>
          </w:tcPr>
          <w:p w:rsidR="00AE5FF7" w:rsidRDefault="00AE5FF7">
            <w:pPr>
              <w:pStyle w:val="ConsPlusNormal"/>
              <w:ind w:firstLine="283"/>
              <w:jc w:val="both"/>
            </w:pPr>
            <w:r>
              <w:t>2015-2020 годы, реализуется в один этап</w:t>
            </w:r>
          </w:p>
        </w:tc>
      </w:tr>
      <w:tr w:rsidR="00AE5FF7">
        <w:tc>
          <w:tcPr>
            <w:tcW w:w="2940" w:type="dxa"/>
          </w:tcPr>
          <w:p w:rsidR="00AE5FF7" w:rsidRDefault="00AE5FF7">
            <w:pPr>
              <w:pStyle w:val="ConsPlusNormal"/>
            </w:pPr>
            <w:r>
              <w:t>Финансовое обеспечение подпрограммы - всего, в том числе по источникам финансирования</w:t>
            </w:r>
          </w:p>
        </w:tc>
        <w:tc>
          <w:tcPr>
            <w:tcW w:w="6690" w:type="dxa"/>
          </w:tcPr>
          <w:p w:rsidR="00AE5FF7" w:rsidRDefault="00AE5FF7">
            <w:pPr>
              <w:pStyle w:val="ConsPlusNormal"/>
              <w:ind w:firstLine="283"/>
              <w:jc w:val="both"/>
            </w:pPr>
            <w:r>
              <w:t>Общий объем финансирования подпрограммы - 433513,0 тыс. рублей, в том числе:</w:t>
            </w:r>
          </w:p>
          <w:p w:rsidR="00AE5FF7" w:rsidRDefault="00AE5FF7">
            <w:pPr>
              <w:pStyle w:val="ConsPlusNormal"/>
              <w:ind w:firstLine="283"/>
              <w:jc w:val="both"/>
            </w:pPr>
            <w:r>
              <w:t>2015 год - 134366,8 тыс. рублей,</w:t>
            </w:r>
          </w:p>
          <w:p w:rsidR="00AE5FF7" w:rsidRDefault="00AE5FF7">
            <w:pPr>
              <w:pStyle w:val="ConsPlusNormal"/>
              <w:ind w:firstLine="283"/>
              <w:jc w:val="both"/>
            </w:pPr>
            <w:r>
              <w:t>2016 год - 140491,5 тыс. рублей,</w:t>
            </w:r>
          </w:p>
          <w:p w:rsidR="00AE5FF7" w:rsidRDefault="00AE5FF7">
            <w:pPr>
              <w:pStyle w:val="ConsPlusNormal"/>
              <w:ind w:firstLine="283"/>
              <w:jc w:val="both"/>
            </w:pPr>
            <w:r>
              <w:t>2017 год - 146494,8 тыс. рублей,</w:t>
            </w:r>
          </w:p>
          <w:p w:rsidR="00AE5FF7" w:rsidRDefault="00AE5FF7">
            <w:pPr>
              <w:pStyle w:val="ConsPlusNormal"/>
              <w:ind w:firstLine="283"/>
              <w:jc w:val="both"/>
            </w:pPr>
            <w:r>
              <w:t>2018 год - 4053,3 тыс. рублей,</w:t>
            </w:r>
          </w:p>
          <w:p w:rsidR="00AE5FF7" w:rsidRDefault="00AE5FF7">
            <w:pPr>
              <w:pStyle w:val="ConsPlusNormal"/>
              <w:ind w:firstLine="283"/>
              <w:jc w:val="both"/>
            </w:pPr>
            <w:r>
              <w:t>2019 год - 4053,3 тыс. рублей,</w:t>
            </w:r>
          </w:p>
          <w:p w:rsidR="00AE5FF7" w:rsidRDefault="00AE5FF7">
            <w:pPr>
              <w:pStyle w:val="ConsPlusNormal"/>
              <w:ind w:firstLine="283"/>
              <w:jc w:val="both"/>
            </w:pPr>
            <w:r>
              <w:t>2020 год - 4053,3 тыс. рублей;</w:t>
            </w:r>
          </w:p>
          <w:p w:rsidR="00AE5FF7" w:rsidRDefault="00AE5FF7">
            <w:pPr>
              <w:pStyle w:val="ConsPlusNormal"/>
              <w:ind w:firstLine="283"/>
              <w:jc w:val="both"/>
            </w:pPr>
            <w:r>
              <w:t>объем финансирования за счет средств областного бюджета - 24319,8 тыс. рублей, в том числе:</w:t>
            </w:r>
          </w:p>
          <w:p w:rsidR="00AE5FF7" w:rsidRDefault="00AE5FF7">
            <w:pPr>
              <w:pStyle w:val="ConsPlusNormal"/>
              <w:ind w:firstLine="283"/>
              <w:jc w:val="both"/>
            </w:pPr>
            <w:r>
              <w:t>2015 год - 4053,3 тыс. рублей,</w:t>
            </w:r>
          </w:p>
          <w:p w:rsidR="00AE5FF7" w:rsidRDefault="00AE5FF7">
            <w:pPr>
              <w:pStyle w:val="ConsPlusNormal"/>
              <w:ind w:firstLine="283"/>
              <w:jc w:val="both"/>
            </w:pPr>
            <w:r>
              <w:t>2016 год - 4053,3 тыс. рублей,</w:t>
            </w:r>
          </w:p>
          <w:p w:rsidR="00AE5FF7" w:rsidRDefault="00AE5FF7">
            <w:pPr>
              <w:pStyle w:val="ConsPlusNormal"/>
              <w:ind w:firstLine="283"/>
              <w:jc w:val="both"/>
            </w:pPr>
            <w:r>
              <w:t>2017 год - 4053,3 тыс. рублей,</w:t>
            </w:r>
          </w:p>
          <w:p w:rsidR="00AE5FF7" w:rsidRDefault="00AE5FF7">
            <w:pPr>
              <w:pStyle w:val="ConsPlusNormal"/>
              <w:ind w:firstLine="283"/>
              <w:jc w:val="both"/>
            </w:pPr>
            <w:r>
              <w:t>2018 год - 4053,3 тыс. рублей,</w:t>
            </w:r>
          </w:p>
          <w:p w:rsidR="00AE5FF7" w:rsidRDefault="00AE5FF7">
            <w:pPr>
              <w:pStyle w:val="ConsPlusNormal"/>
              <w:ind w:firstLine="283"/>
              <w:jc w:val="both"/>
            </w:pPr>
            <w:r>
              <w:t>2019 год - 4053,3 тыс. рублей,</w:t>
            </w:r>
          </w:p>
          <w:p w:rsidR="00AE5FF7" w:rsidRDefault="00AE5FF7">
            <w:pPr>
              <w:pStyle w:val="ConsPlusNormal"/>
              <w:ind w:firstLine="283"/>
              <w:jc w:val="both"/>
            </w:pPr>
            <w:r>
              <w:t>2020 год - 4053,3 тыс. рублей;</w:t>
            </w:r>
          </w:p>
          <w:p w:rsidR="00AE5FF7" w:rsidRDefault="00AE5FF7">
            <w:pPr>
              <w:pStyle w:val="ConsPlusNormal"/>
              <w:ind w:firstLine="283"/>
              <w:jc w:val="both"/>
            </w:pPr>
            <w:r>
              <w:t>объем финансирования за счет прочих источников - 409193,2 тыс. рублей, в том числе:</w:t>
            </w:r>
          </w:p>
          <w:p w:rsidR="00AE5FF7" w:rsidRDefault="00AE5FF7">
            <w:pPr>
              <w:pStyle w:val="ConsPlusNormal"/>
              <w:ind w:firstLine="283"/>
              <w:jc w:val="both"/>
            </w:pPr>
            <w:r>
              <w:t>2015 год - 130313,5 тыс. рублей,</w:t>
            </w:r>
          </w:p>
          <w:p w:rsidR="00AE5FF7" w:rsidRDefault="00AE5FF7">
            <w:pPr>
              <w:pStyle w:val="ConsPlusNormal"/>
              <w:ind w:firstLine="283"/>
              <w:jc w:val="both"/>
            </w:pPr>
            <w:r>
              <w:t>2016 год - 136438,2 тыс. рублей,</w:t>
            </w:r>
          </w:p>
          <w:p w:rsidR="00AE5FF7" w:rsidRDefault="00AE5FF7">
            <w:pPr>
              <w:pStyle w:val="ConsPlusNormal"/>
              <w:ind w:firstLine="283"/>
              <w:jc w:val="both"/>
            </w:pPr>
            <w:r>
              <w:t>2017 год - 142441,5 тыс. рублей;</w:t>
            </w:r>
          </w:p>
          <w:p w:rsidR="00AE5FF7" w:rsidRDefault="00AE5FF7">
            <w:pPr>
              <w:pStyle w:val="ConsPlusNormal"/>
              <w:ind w:firstLine="283"/>
              <w:jc w:val="both"/>
            </w:pPr>
            <w:r>
              <w:t>из них средства Ленинградского отделения Фонда социального страхования Российской Федерации (прогнозная оценка расходов государственного внебюджетного фонда) - 409193,2 тыс. рублей, в том числе:</w:t>
            </w:r>
          </w:p>
          <w:p w:rsidR="00AE5FF7" w:rsidRDefault="00AE5FF7">
            <w:pPr>
              <w:pStyle w:val="ConsPlusNormal"/>
              <w:ind w:firstLine="283"/>
              <w:jc w:val="both"/>
            </w:pPr>
            <w:r>
              <w:t>2015 год - 130313,5 тыс. рублей,</w:t>
            </w:r>
          </w:p>
          <w:p w:rsidR="00AE5FF7" w:rsidRDefault="00AE5FF7">
            <w:pPr>
              <w:pStyle w:val="ConsPlusNormal"/>
              <w:ind w:firstLine="283"/>
              <w:jc w:val="both"/>
            </w:pPr>
            <w:r>
              <w:t>2016 год - 136438,2 тыс. рублей,</w:t>
            </w:r>
          </w:p>
          <w:p w:rsidR="00AE5FF7" w:rsidRDefault="00AE5FF7">
            <w:pPr>
              <w:pStyle w:val="ConsPlusNormal"/>
              <w:ind w:firstLine="283"/>
              <w:jc w:val="both"/>
            </w:pPr>
            <w:r>
              <w:t>2017 год - 142441,5 тыс. рублей</w:t>
            </w:r>
          </w:p>
        </w:tc>
      </w:tr>
      <w:tr w:rsidR="00AE5FF7">
        <w:tc>
          <w:tcPr>
            <w:tcW w:w="2940" w:type="dxa"/>
          </w:tcPr>
          <w:p w:rsidR="00AE5FF7" w:rsidRDefault="00AE5FF7">
            <w:pPr>
              <w:pStyle w:val="ConsPlusNormal"/>
            </w:pPr>
            <w:r>
              <w:lastRenderedPageBreak/>
              <w:t>Ожидаемые результаты подпрограммы</w:t>
            </w:r>
          </w:p>
        </w:tc>
        <w:tc>
          <w:tcPr>
            <w:tcW w:w="6690" w:type="dxa"/>
          </w:tcPr>
          <w:p w:rsidR="00AE5FF7" w:rsidRDefault="00AE5FF7">
            <w:pPr>
              <w:pStyle w:val="ConsPlusNormal"/>
              <w:ind w:firstLine="283"/>
              <w:jc w:val="both"/>
            </w:pPr>
            <w:r>
              <w:t>Ежегодное снижение несчастных случаев на производстве с тяжелым и смертельным исходом по отношению к предыдущему году - на 5 проц.;</w:t>
            </w:r>
          </w:p>
          <w:p w:rsidR="00AE5FF7" w:rsidRDefault="00AE5FF7">
            <w:pPr>
              <w:pStyle w:val="ConsPlusNormal"/>
              <w:ind w:firstLine="283"/>
              <w:jc w:val="both"/>
            </w:pPr>
            <w:r>
              <w:t>снижение численности пострадавших в результате несчастных случаев на производстве - до 2,3 чел. на 1000 работающих к 2020 году</w:t>
            </w:r>
          </w:p>
        </w:tc>
      </w:tr>
    </w:tbl>
    <w:p w:rsidR="00AE5FF7" w:rsidRDefault="00AE5FF7">
      <w:pPr>
        <w:pStyle w:val="ConsPlusNormal"/>
        <w:jc w:val="both"/>
      </w:pPr>
    </w:p>
    <w:p w:rsidR="00AE5FF7" w:rsidRDefault="00AE5FF7">
      <w:pPr>
        <w:pStyle w:val="ConsPlusNormal"/>
        <w:jc w:val="center"/>
      </w:pPr>
      <w:r>
        <w:t>1. Общая характеристика сферы реализации подпрограммы,</w:t>
      </w:r>
    </w:p>
    <w:p w:rsidR="00AE5FF7" w:rsidRDefault="00AE5FF7">
      <w:pPr>
        <w:pStyle w:val="ConsPlusNormal"/>
        <w:jc w:val="center"/>
      </w:pPr>
      <w:r>
        <w:t>основные проблемы и прогноз развития</w:t>
      </w:r>
    </w:p>
    <w:p w:rsidR="00AE5FF7" w:rsidRDefault="00AE5FF7">
      <w:pPr>
        <w:pStyle w:val="ConsPlusNormal"/>
        <w:jc w:val="both"/>
      </w:pPr>
    </w:p>
    <w:p w:rsidR="00AE5FF7" w:rsidRDefault="00AE5FF7">
      <w:pPr>
        <w:pStyle w:val="ConsPlusNormal"/>
        <w:ind w:firstLine="540"/>
        <w:jc w:val="both"/>
      </w:pPr>
      <w:r>
        <w:t>Основу экономики Ленинградской области составляет промышленность, на долю которой приходится около 31,6 проц. в структуре валового регионального продукта.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Указанные виды экономической деятельности относятся к категории наиболее травмоопасных и вредных производств.</w:t>
      </w:r>
    </w:p>
    <w:p w:rsidR="00AE5FF7" w:rsidRDefault="00AE5FF7">
      <w:pPr>
        <w:pStyle w:val="ConsPlusNormal"/>
        <w:ind w:firstLine="540"/>
        <w:jc w:val="both"/>
      </w:pPr>
      <w:r>
        <w:t>Согласно статистическим данным, в течение последних лет показатели производственного травматизма и профессиональной заболеваемости в Ленинградской области имеют следующую динамику.</w:t>
      </w:r>
    </w:p>
    <w:p w:rsidR="00AE5FF7" w:rsidRDefault="00AE5FF7">
      <w:pPr>
        <w:pStyle w:val="ConsPlusNormal"/>
        <w:jc w:val="both"/>
      </w:pPr>
    </w:p>
    <w:p w:rsidR="00AE5FF7" w:rsidRDefault="00AE5FF7">
      <w:pPr>
        <w:pStyle w:val="ConsPlusNormal"/>
        <w:jc w:val="right"/>
      </w:pPr>
      <w:r>
        <w:t>Таблица 1</w:t>
      </w:r>
    </w:p>
    <w:p w:rsidR="00AE5FF7" w:rsidRDefault="00AE5FF7">
      <w:pPr>
        <w:pStyle w:val="ConsPlusNormal"/>
        <w:jc w:val="both"/>
      </w:pPr>
    </w:p>
    <w:p w:rsidR="00AE5FF7" w:rsidRDefault="00AE5FF7">
      <w:pPr>
        <w:pStyle w:val="ConsPlusNormal"/>
        <w:jc w:val="center"/>
      </w:pPr>
      <w:r>
        <w:t>Численность пострадавших в результате несчастных случаев</w:t>
      </w:r>
    </w:p>
    <w:p w:rsidR="00AE5FF7" w:rsidRDefault="00AE5FF7">
      <w:pPr>
        <w:pStyle w:val="ConsPlusNormal"/>
        <w:jc w:val="center"/>
      </w:pPr>
      <w:r>
        <w:t>на производстве со смертельным исходом в 2009-2014 годах</w:t>
      </w:r>
    </w:p>
    <w:p w:rsidR="00AE5FF7" w:rsidRDefault="00AE5FF7">
      <w:pPr>
        <w:pStyle w:val="ConsPlusNormal"/>
        <w:jc w:val="center"/>
      </w:pPr>
      <w:r>
        <w:t>(по данным Государственной инспекции труда</w:t>
      </w:r>
    </w:p>
    <w:p w:rsidR="00AE5FF7" w:rsidRDefault="00AE5FF7">
      <w:pPr>
        <w:pStyle w:val="ConsPlusNormal"/>
        <w:jc w:val="center"/>
      </w:pPr>
      <w:r>
        <w:t>в Ленинградской области)</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87"/>
        <w:gridCol w:w="1587"/>
        <w:gridCol w:w="1587"/>
        <w:gridCol w:w="1561"/>
        <w:gridCol w:w="1587"/>
      </w:tblGrid>
      <w:tr w:rsidR="00AE5FF7">
        <w:tc>
          <w:tcPr>
            <w:tcW w:w="1587" w:type="dxa"/>
          </w:tcPr>
          <w:p w:rsidR="00AE5FF7" w:rsidRDefault="00AE5FF7">
            <w:pPr>
              <w:pStyle w:val="ConsPlusNormal"/>
              <w:jc w:val="center"/>
            </w:pPr>
            <w:r>
              <w:t>2009 год</w:t>
            </w:r>
          </w:p>
        </w:tc>
        <w:tc>
          <w:tcPr>
            <w:tcW w:w="1587" w:type="dxa"/>
          </w:tcPr>
          <w:p w:rsidR="00AE5FF7" w:rsidRDefault="00AE5FF7">
            <w:pPr>
              <w:pStyle w:val="ConsPlusNormal"/>
              <w:jc w:val="center"/>
            </w:pPr>
            <w:r>
              <w:t>2010 год</w:t>
            </w:r>
          </w:p>
        </w:tc>
        <w:tc>
          <w:tcPr>
            <w:tcW w:w="1587" w:type="dxa"/>
          </w:tcPr>
          <w:p w:rsidR="00AE5FF7" w:rsidRDefault="00AE5FF7">
            <w:pPr>
              <w:pStyle w:val="ConsPlusNormal"/>
              <w:jc w:val="center"/>
            </w:pPr>
            <w:r>
              <w:t>2011 год</w:t>
            </w:r>
          </w:p>
        </w:tc>
        <w:tc>
          <w:tcPr>
            <w:tcW w:w="1587" w:type="dxa"/>
          </w:tcPr>
          <w:p w:rsidR="00AE5FF7" w:rsidRDefault="00AE5FF7">
            <w:pPr>
              <w:pStyle w:val="ConsPlusNormal"/>
              <w:jc w:val="center"/>
            </w:pPr>
            <w:r>
              <w:t>2012 год</w:t>
            </w:r>
          </w:p>
        </w:tc>
        <w:tc>
          <w:tcPr>
            <w:tcW w:w="1561" w:type="dxa"/>
          </w:tcPr>
          <w:p w:rsidR="00AE5FF7" w:rsidRDefault="00AE5FF7">
            <w:pPr>
              <w:pStyle w:val="ConsPlusNormal"/>
              <w:jc w:val="center"/>
            </w:pPr>
            <w:r>
              <w:t>2013 год</w:t>
            </w:r>
          </w:p>
        </w:tc>
        <w:tc>
          <w:tcPr>
            <w:tcW w:w="1587" w:type="dxa"/>
          </w:tcPr>
          <w:p w:rsidR="00AE5FF7" w:rsidRDefault="00AE5FF7">
            <w:pPr>
              <w:pStyle w:val="ConsPlusNormal"/>
              <w:jc w:val="center"/>
            </w:pPr>
            <w:r>
              <w:t>2014 год</w:t>
            </w:r>
          </w:p>
        </w:tc>
      </w:tr>
      <w:tr w:rsidR="00AE5FF7">
        <w:tc>
          <w:tcPr>
            <w:tcW w:w="1587" w:type="dxa"/>
          </w:tcPr>
          <w:p w:rsidR="00AE5FF7" w:rsidRDefault="00AE5FF7">
            <w:pPr>
              <w:pStyle w:val="ConsPlusNormal"/>
              <w:jc w:val="center"/>
            </w:pPr>
            <w:r>
              <w:t>29</w:t>
            </w:r>
          </w:p>
        </w:tc>
        <w:tc>
          <w:tcPr>
            <w:tcW w:w="1587" w:type="dxa"/>
          </w:tcPr>
          <w:p w:rsidR="00AE5FF7" w:rsidRDefault="00AE5FF7">
            <w:pPr>
              <w:pStyle w:val="ConsPlusNormal"/>
              <w:jc w:val="center"/>
            </w:pPr>
            <w:r>
              <w:t>19</w:t>
            </w:r>
          </w:p>
        </w:tc>
        <w:tc>
          <w:tcPr>
            <w:tcW w:w="1587" w:type="dxa"/>
          </w:tcPr>
          <w:p w:rsidR="00AE5FF7" w:rsidRDefault="00AE5FF7">
            <w:pPr>
              <w:pStyle w:val="ConsPlusNormal"/>
              <w:jc w:val="center"/>
            </w:pPr>
            <w:r>
              <w:t>32</w:t>
            </w:r>
          </w:p>
        </w:tc>
        <w:tc>
          <w:tcPr>
            <w:tcW w:w="1587" w:type="dxa"/>
          </w:tcPr>
          <w:p w:rsidR="00AE5FF7" w:rsidRDefault="00AE5FF7">
            <w:pPr>
              <w:pStyle w:val="ConsPlusNormal"/>
              <w:jc w:val="center"/>
            </w:pPr>
            <w:r>
              <w:t>24</w:t>
            </w:r>
          </w:p>
        </w:tc>
        <w:tc>
          <w:tcPr>
            <w:tcW w:w="1561" w:type="dxa"/>
          </w:tcPr>
          <w:p w:rsidR="00AE5FF7" w:rsidRDefault="00AE5FF7">
            <w:pPr>
              <w:pStyle w:val="ConsPlusNormal"/>
              <w:jc w:val="center"/>
            </w:pPr>
            <w:r>
              <w:t>21</w:t>
            </w:r>
          </w:p>
        </w:tc>
        <w:tc>
          <w:tcPr>
            <w:tcW w:w="1587" w:type="dxa"/>
          </w:tcPr>
          <w:p w:rsidR="00AE5FF7" w:rsidRDefault="00AE5FF7">
            <w:pPr>
              <w:pStyle w:val="ConsPlusNormal"/>
              <w:jc w:val="center"/>
            </w:pPr>
            <w:r>
              <w:t>18</w:t>
            </w:r>
          </w:p>
        </w:tc>
      </w:tr>
    </w:tbl>
    <w:p w:rsidR="00AE5FF7" w:rsidRDefault="00AE5FF7">
      <w:pPr>
        <w:pStyle w:val="ConsPlusNormal"/>
        <w:jc w:val="both"/>
      </w:pPr>
    </w:p>
    <w:p w:rsidR="00AE5FF7" w:rsidRDefault="00AE5FF7">
      <w:pPr>
        <w:pStyle w:val="ConsPlusNormal"/>
        <w:jc w:val="right"/>
      </w:pPr>
      <w:r>
        <w:t>Таблица 2</w:t>
      </w:r>
    </w:p>
    <w:p w:rsidR="00AE5FF7" w:rsidRDefault="00AE5FF7">
      <w:pPr>
        <w:pStyle w:val="ConsPlusNormal"/>
        <w:jc w:val="both"/>
      </w:pPr>
    </w:p>
    <w:p w:rsidR="00AE5FF7" w:rsidRDefault="00AE5FF7">
      <w:pPr>
        <w:pStyle w:val="ConsPlusNormal"/>
        <w:jc w:val="center"/>
      </w:pPr>
      <w:r>
        <w:t>Численность пострадавших в результате несчастных случаев</w:t>
      </w:r>
    </w:p>
    <w:p w:rsidR="00AE5FF7" w:rsidRDefault="00AE5FF7">
      <w:pPr>
        <w:pStyle w:val="ConsPlusNormal"/>
        <w:jc w:val="center"/>
      </w:pPr>
      <w:r>
        <w:t>на производстве с утратой трудоспособности на 1 рабочий день</w:t>
      </w:r>
    </w:p>
    <w:p w:rsidR="00AE5FF7" w:rsidRDefault="00AE5FF7">
      <w:pPr>
        <w:pStyle w:val="ConsPlusNormal"/>
        <w:jc w:val="center"/>
      </w:pPr>
      <w:r>
        <w:t>и более в 2009-2014 годах (по данным Ленинградского</w:t>
      </w:r>
    </w:p>
    <w:p w:rsidR="00AE5FF7" w:rsidRDefault="00AE5FF7">
      <w:pPr>
        <w:pStyle w:val="ConsPlusNormal"/>
        <w:jc w:val="center"/>
      </w:pPr>
      <w:r>
        <w:lastRenderedPageBreak/>
        <w:t>отделения Фонда социального страхования)</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87"/>
        <w:gridCol w:w="1587"/>
        <w:gridCol w:w="1587"/>
        <w:gridCol w:w="1561"/>
        <w:gridCol w:w="1587"/>
      </w:tblGrid>
      <w:tr w:rsidR="00AE5FF7">
        <w:tc>
          <w:tcPr>
            <w:tcW w:w="1587" w:type="dxa"/>
          </w:tcPr>
          <w:p w:rsidR="00AE5FF7" w:rsidRDefault="00AE5FF7">
            <w:pPr>
              <w:pStyle w:val="ConsPlusNormal"/>
              <w:jc w:val="center"/>
            </w:pPr>
            <w:r>
              <w:t>2009 год</w:t>
            </w:r>
          </w:p>
        </w:tc>
        <w:tc>
          <w:tcPr>
            <w:tcW w:w="1587" w:type="dxa"/>
          </w:tcPr>
          <w:p w:rsidR="00AE5FF7" w:rsidRDefault="00AE5FF7">
            <w:pPr>
              <w:pStyle w:val="ConsPlusNormal"/>
              <w:jc w:val="center"/>
            </w:pPr>
            <w:r>
              <w:t>2010 год</w:t>
            </w:r>
          </w:p>
        </w:tc>
        <w:tc>
          <w:tcPr>
            <w:tcW w:w="1587" w:type="dxa"/>
          </w:tcPr>
          <w:p w:rsidR="00AE5FF7" w:rsidRDefault="00AE5FF7">
            <w:pPr>
              <w:pStyle w:val="ConsPlusNormal"/>
              <w:jc w:val="center"/>
            </w:pPr>
            <w:r>
              <w:t>2011 год</w:t>
            </w:r>
          </w:p>
        </w:tc>
        <w:tc>
          <w:tcPr>
            <w:tcW w:w="1587" w:type="dxa"/>
          </w:tcPr>
          <w:p w:rsidR="00AE5FF7" w:rsidRDefault="00AE5FF7">
            <w:pPr>
              <w:pStyle w:val="ConsPlusNormal"/>
              <w:jc w:val="center"/>
            </w:pPr>
            <w:r>
              <w:t>2012 год</w:t>
            </w:r>
          </w:p>
        </w:tc>
        <w:tc>
          <w:tcPr>
            <w:tcW w:w="1561" w:type="dxa"/>
          </w:tcPr>
          <w:p w:rsidR="00AE5FF7" w:rsidRDefault="00AE5FF7">
            <w:pPr>
              <w:pStyle w:val="ConsPlusNormal"/>
              <w:jc w:val="center"/>
            </w:pPr>
            <w:r>
              <w:t>2013 год</w:t>
            </w:r>
          </w:p>
        </w:tc>
        <w:tc>
          <w:tcPr>
            <w:tcW w:w="1587" w:type="dxa"/>
          </w:tcPr>
          <w:p w:rsidR="00AE5FF7" w:rsidRDefault="00AE5FF7">
            <w:pPr>
              <w:pStyle w:val="ConsPlusNormal"/>
              <w:jc w:val="center"/>
            </w:pPr>
            <w:r>
              <w:t>2014 год</w:t>
            </w:r>
          </w:p>
        </w:tc>
      </w:tr>
      <w:tr w:rsidR="00AE5FF7">
        <w:tc>
          <w:tcPr>
            <w:tcW w:w="1587" w:type="dxa"/>
          </w:tcPr>
          <w:p w:rsidR="00AE5FF7" w:rsidRDefault="00AE5FF7">
            <w:pPr>
              <w:pStyle w:val="ConsPlusNormal"/>
              <w:jc w:val="center"/>
            </w:pPr>
            <w:r>
              <w:t>1060</w:t>
            </w:r>
          </w:p>
        </w:tc>
        <w:tc>
          <w:tcPr>
            <w:tcW w:w="1587" w:type="dxa"/>
          </w:tcPr>
          <w:p w:rsidR="00AE5FF7" w:rsidRDefault="00AE5FF7">
            <w:pPr>
              <w:pStyle w:val="ConsPlusNormal"/>
              <w:jc w:val="center"/>
            </w:pPr>
            <w:r>
              <w:t>1054</w:t>
            </w:r>
          </w:p>
        </w:tc>
        <w:tc>
          <w:tcPr>
            <w:tcW w:w="1587" w:type="dxa"/>
          </w:tcPr>
          <w:p w:rsidR="00AE5FF7" w:rsidRDefault="00AE5FF7">
            <w:pPr>
              <w:pStyle w:val="ConsPlusNormal"/>
              <w:jc w:val="center"/>
            </w:pPr>
            <w:r>
              <w:t>947</w:t>
            </w:r>
          </w:p>
        </w:tc>
        <w:tc>
          <w:tcPr>
            <w:tcW w:w="1587" w:type="dxa"/>
          </w:tcPr>
          <w:p w:rsidR="00AE5FF7" w:rsidRDefault="00AE5FF7">
            <w:pPr>
              <w:pStyle w:val="ConsPlusNormal"/>
              <w:jc w:val="center"/>
            </w:pPr>
            <w:r>
              <w:t>824</w:t>
            </w:r>
          </w:p>
        </w:tc>
        <w:tc>
          <w:tcPr>
            <w:tcW w:w="1561" w:type="dxa"/>
          </w:tcPr>
          <w:p w:rsidR="00AE5FF7" w:rsidRDefault="00AE5FF7">
            <w:pPr>
              <w:pStyle w:val="ConsPlusNormal"/>
              <w:jc w:val="center"/>
            </w:pPr>
            <w:r>
              <w:t>720</w:t>
            </w:r>
          </w:p>
        </w:tc>
        <w:tc>
          <w:tcPr>
            <w:tcW w:w="1587" w:type="dxa"/>
          </w:tcPr>
          <w:p w:rsidR="00AE5FF7" w:rsidRDefault="00AE5FF7">
            <w:pPr>
              <w:pStyle w:val="ConsPlusNormal"/>
              <w:jc w:val="center"/>
            </w:pPr>
            <w:r>
              <w:t>571</w:t>
            </w:r>
          </w:p>
        </w:tc>
      </w:tr>
    </w:tbl>
    <w:p w:rsidR="00AE5FF7" w:rsidRDefault="00AE5FF7">
      <w:pPr>
        <w:pStyle w:val="ConsPlusNormal"/>
        <w:jc w:val="both"/>
      </w:pPr>
    </w:p>
    <w:p w:rsidR="00AE5FF7" w:rsidRDefault="00AE5FF7">
      <w:pPr>
        <w:pStyle w:val="ConsPlusNormal"/>
        <w:jc w:val="right"/>
      </w:pPr>
      <w:r>
        <w:t>Таблица 3</w:t>
      </w:r>
    </w:p>
    <w:p w:rsidR="00AE5FF7" w:rsidRDefault="00AE5FF7">
      <w:pPr>
        <w:pStyle w:val="ConsPlusNormal"/>
        <w:jc w:val="both"/>
      </w:pPr>
    </w:p>
    <w:p w:rsidR="00AE5FF7" w:rsidRDefault="00AE5FF7">
      <w:pPr>
        <w:pStyle w:val="ConsPlusNormal"/>
        <w:jc w:val="center"/>
      </w:pPr>
      <w:r>
        <w:t>Количество дней временной нетрудоспособности в связи</w:t>
      </w:r>
    </w:p>
    <w:p w:rsidR="00AE5FF7" w:rsidRDefault="00AE5FF7">
      <w:pPr>
        <w:pStyle w:val="ConsPlusNormal"/>
        <w:jc w:val="center"/>
      </w:pPr>
      <w:r>
        <w:t>с несчастным случаем на производстве в расчете</w:t>
      </w:r>
    </w:p>
    <w:p w:rsidR="00AE5FF7" w:rsidRDefault="00AE5FF7">
      <w:pPr>
        <w:pStyle w:val="ConsPlusNormal"/>
        <w:jc w:val="center"/>
      </w:pPr>
      <w:r>
        <w:t>на 1 пострадавшего (по данным Ленинградского отделения</w:t>
      </w:r>
    </w:p>
    <w:p w:rsidR="00AE5FF7" w:rsidRDefault="00AE5FF7">
      <w:pPr>
        <w:pStyle w:val="ConsPlusNormal"/>
        <w:jc w:val="center"/>
      </w:pPr>
      <w:r>
        <w:t>Фонда социального страхования)</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87"/>
        <w:gridCol w:w="1587"/>
        <w:gridCol w:w="1587"/>
        <w:gridCol w:w="1561"/>
        <w:gridCol w:w="1587"/>
      </w:tblGrid>
      <w:tr w:rsidR="00AE5FF7">
        <w:tc>
          <w:tcPr>
            <w:tcW w:w="1587" w:type="dxa"/>
          </w:tcPr>
          <w:p w:rsidR="00AE5FF7" w:rsidRDefault="00AE5FF7">
            <w:pPr>
              <w:pStyle w:val="ConsPlusNormal"/>
              <w:jc w:val="center"/>
            </w:pPr>
            <w:r>
              <w:t>2009 год</w:t>
            </w:r>
          </w:p>
        </w:tc>
        <w:tc>
          <w:tcPr>
            <w:tcW w:w="1587" w:type="dxa"/>
          </w:tcPr>
          <w:p w:rsidR="00AE5FF7" w:rsidRDefault="00AE5FF7">
            <w:pPr>
              <w:pStyle w:val="ConsPlusNormal"/>
              <w:jc w:val="center"/>
            </w:pPr>
            <w:r>
              <w:t>2010 год</w:t>
            </w:r>
          </w:p>
        </w:tc>
        <w:tc>
          <w:tcPr>
            <w:tcW w:w="1587" w:type="dxa"/>
          </w:tcPr>
          <w:p w:rsidR="00AE5FF7" w:rsidRDefault="00AE5FF7">
            <w:pPr>
              <w:pStyle w:val="ConsPlusNormal"/>
              <w:jc w:val="center"/>
            </w:pPr>
            <w:r>
              <w:t>2011 год</w:t>
            </w:r>
          </w:p>
        </w:tc>
        <w:tc>
          <w:tcPr>
            <w:tcW w:w="1587" w:type="dxa"/>
          </w:tcPr>
          <w:p w:rsidR="00AE5FF7" w:rsidRDefault="00AE5FF7">
            <w:pPr>
              <w:pStyle w:val="ConsPlusNormal"/>
              <w:jc w:val="center"/>
            </w:pPr>
            <w:r>
              <w:t>2012 год</w:t>
            </w:r>
          </w:p>
        </w:tc>
        <w:tc>
          <w:tcPr>
            <w:tcW w:w="1561" w:type="dxa"/>
          </w:tcPr>
          <w:p w:rsidR="00AE5FF7" w:rsidRDefault="00AE5FF7">
            <w:pPr>
              <w:pStyle w:val="ConsPlusNormal"/>
              <w:jc w:val="center"/>
            </w:pPr>
            <w:r>
              <w:t>2013 год</w:t>
            </w:r>
          </w:p>
        </w:tc>
        <w:tc>
          <w:tcPr>
            <w:tcW w:w="1587" w:type="dxa"/>
          </w:tcPr>
          <w:p w:rsidR="00AE5FF7" w:rsidRDefault="00AE5FF7">
            <w:pPr>
              <w:pStyle w:val="ConsPlusNormal"/>
              <w:jc w:val="center"/>
            </w:pPr>
            <w:r>
              <w:t>2014 год</w:t>
            </w:r>
          </w:p>
        </w:tc>
      </w:tr>
      <w:tr w:rsidR="00AE5FF7">
        <w:tc>
          <w:tcPr>
            <w:tcW w:w="1587" w:type="dxa"/>
          </w:tcPr>
          <w:p w:rsidR="00AE5FF7" w:rsidRDefault="00AE5FF7">
            <w:pPr>
              <w:pStyle w:val="ConsPlusNormal"/>
              <w:jc w:val="center"/>
            </w:pPr>
            <w:r>
              <w:t>56,14</w:t>
            </w:r>
          </w:p>
        </w:tc>
        <w:tc>
          <w:tcPr>
            <w:tcW w:w="1587" w:type="dxa"/>
          </w:tcPr>
          <w:p w:rsidR="00AE5FF7" w:rsidRDefault="00AE5FF7">
            <w:pPr>
              <w:pStyle w:val="ConsPlusNormal"/>
              <w:jc w:val="center"/>
            </w:pPr>
            <w:r>
              <w:t>56,44</w:t>
            </w:r>
          </w:p>
        </w:tc>
        <w:tc>
          <w:tcPr>
            <w:tcW w:w="1587" w:type="dxa"/>
          </w:tcPr>
          <w:p w:rsidR="00AE5FF7" w:rsidRDefault="00AE5FF7">
            <w:pPr>
              <w:pStyle w:val="ConsPlusNormal"/>
              <w:jc w:val="center"/>
            </w:pPr>
            <w:r>
              <w:t>57,14</w:t>
            </w:r>
          </w:p>
        </w:tc>
        <w:tc>
          <w:tcPr>
            <w:tcW w:w="1587" w:type="dxa"/>
          </w:tcPr>
          <w:p w:rsidR="00AE5FF7" w:rsidRDefault="00AE5FF7">
            <w:pPr>
              <w:pStyle w:val="ConsPlusNormal"/>
              <w:jc w:val="center"/>
            </w:pPr>
            <w:r>
              <w:t>59,37</w:t>
            </w:r>
          </w:p>
        </w:tc>
        <w:tc>
          <w:tcPr>
            <w:tcW w:w="1561" w:type="dxa"/>
          </w:tcPr>
          <w:p w:rsidR="00AE5FF7" w:rsidRDefault="00AE5FF7">
            <w:pPr>
              <w:pStyle w:val="ConsPlusNormal"/>
              <w:jc w:val="center"/>
            </w:pPr>
            <w:r>
              <w:t>59,05</w:t>
            </w:r>
          </w:p>
        </w:tc>
        <w:tc>
          <w:tcPr>
            <w:tcW w:w="1587" w:type="dxa"/>
          </w:tcPr>
          <w:p w:rsidR="00AE5FF7" w:rsidRDefault="00AE5FF7">
            <w:pPr>
              <w:pStyle w:val="ConsPlusNormal"/>
              <w:jc w:val="center"/>
            </w:pPr>
            <w:r>
              <w:t>61,0</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jc w:val="both"/>
      </w:pPr>
    </w:p>
    <w:p w:rsidR="00AE5FF7" w:rsidRDefault="00AE5FF7">
      <w:pPr>
        <w:pStyle w:val="ConsPlusNormal"/>
        <w:ind w:firstLine="540"/>
        <w:jc w:val="both"/>
      </w:pPr>
      <w:r>
        <w:t>Анализ причин и условий возникновения несчастных случаев на производстве в Ленинградской области показывает, что основными условиями их возникновения, по данным Государственной инспекции труда в Ленинградской области, являются:</w:t>
      </w:r>
    </w:p>
    <w:p w:rsidR="00AE5FF7" w:rsidRDefault="00AE5FF7">
      <w:pPr>
        <w:pStyle w:val="ConsPlusNormal"/>
        <w:ind w:firstLine="540"/>
        <w:jc w:val="both"/>
      </w:pPr>
      <w:r>
        <w:t>ненадлежащее отношение работодателей к вопросам охраны труда;</w:t>
      </w:r>
    </w:p>
    <w:p w:rsidR="00AE5FF7" w:rsidRDefault="00AE5FF7">
      <w:pPr>
        <w:pStyle w:val="ConsPlusNormal"/>
        <w:ind w:firstLine="540"/>
        <w:jc w:val="both"/>
      </w:pPr>
      <w:r>
        <w:t>некомпетентность и низкий уровень знаний требований охраны труда руководителей, других должностных лиц и персонала организаций;</w:t>
      </w:r>
    </w:p>
    <w:p w:rsidR="00AE5FF7" w:rsidRDefault="00AE5FF7">
      <w:pPr>
        <w:pStyle w:val="ConsPlusNormal"/>
        <w:ind w:firstLine="540"/>
        <w:jc w:val="both"/>
      </w:pPr>
      <w:r>
        <w:t>эксплуатация морально и физически устаревшего и изношенного оборудования;</w:t>
      </w:r>
    </w:p>
    <w:p w:rsidR="00AE5FF7" w:rsidRDefault="00AE5FF7">
      <w:pPr>
        <w:pStyle w:val="ConsPlusNormal"/>
        <w:ind w:firstLine="540"/>
        <w:jc w:val="both"/>
      </w:pPr>
      <w:r>
        <w:t>неудовлетворительное экономическое и финансовое положение некоторых хозяйствующих субъектов.</w:t>
      </w:r>
    </w:p>
    <w:p w:rsidR="00AE5FF7" w:rsidRDefault="00AE5FF7">
      <w:pPr>
        <w:pStyle w:val="ConsPlusNormal"/>
        <w:ind w:firstLine="540"/>
        <w:jc w:val="both"/>
      </w:pPr>
      <w:r>
        <w:t>Основными причинами несчастных случаев на производстве, произошедших в организациях Ленинградской области в 2014 году, по данным Петростата и Ленинградского отделения Фонда социального страхования Российской Федерации, явились:</w:t>
      </w:r>
    </w:p>
    <w:p w:rsidR="00AE5FF7" w:rsidRDefault="00AE5FF7">
      <w:pPr>
        <w:pStyle w:val="ConsPlusNormal"/>
        <w:ind w:firstLine="540"/>
        <w:jc w:val="both"/>
      </w:pPr>
      <w:r>
        <w:t>неудовлетворительная организация производства работ;</w:t>
      </w:r>
    </w:p>
    <w:p w:rsidR="00AE5FF7" w:rsidRDefault="00AE5FF7">
      <w:pPr>
        <w:pStyle w:val="ConsPlusNormal"/>
        <w:ind w:firstLine="540"/>
        <w:jc w:val="both"/>
      </w:pPr>
      <w:r>
        <w:t>нарушение трудовой и производственной дисциплины;</w:t>
      </w:r>
    </w:p>
    <w:p w:rsidR="00AE5FF7" w:rsidRDefault="00AE5FF7">
      <w:pPr>
        <w:pStyle w:val="ConsPlusNormal"/>
        <w:ind w:firstLine="540"/>
        <w:jc w:val="both"/>
      </w:pPr>
      <w:r>
        <w:t>нарушение требований безопасности при эксплуатации транспортных средств;</w:t>
      </w:r>
    </w:p>
    <w:p w:rsidR="00AE5FF7" w:rsidRDefault="00AE5FF7">
      <w:pPr>
        <w:pStyle w:val="ConsPlusNormal"/>
        <w:ind w:firstLine="540"/>
        <w:jc w:val="both"/>
      </w:pPr>
      <w:r>
        <w:t>нарушение правил дорожного движения;</w:t>
      </w:r>
    </w:p>
    <w:p w:rsidR="00AE5FF7" w:rsidRDefault="00AE5FF7">
      <w:pPr>
        <w:pStyle w:val="ConsPlusNormal"/>
        <w:ind w:firstLine="540"/>
        <w:jc w:val="both"/>
      </w:pPr>
      <w:r>
        <w:t>нарушение технологического процесса;</w:t>
      </w:r>
    </w:p>
    <w:p w:rsidR="00AE5FF7" w:rsidRDefault="00AE5FF7">
      <w:pPr>
        <w:pStyle w:val="ConsPlusNormal"/>
        <w:ind w:firstLine="540"/>
        <w:jc w:val="both"/>
      </w:pPr>
      <w:r>
        <w:t>неудовлетворительное техническое состояние зданий, сооружений, территорий.</w:t>
      </w:r>
    </w:p>
    <w:p w:rsidR="00AE5FF7" w:rsidRDefault="00AE5FF7">
      <w:pPr>
        <w:pStyle w:val="ConsPlusNormal"/>
        <w:ind w:firstLine="540"/>
        <w:jc w:val="both"/>
      </w:pPr>
      <w:r>
        <w:t>Вредные производственные факторы условий труда являются причиной профессиональных заболеваний, могут способствовать развитию и прогрессированию общих соматических заболеваний, которые в значительной степени угрожают здоровью.</w:t>
      </w:r>
    </w:p>
    <w:p w:rsidR="00AE5FF7" w:rsidRDefault="00AE5FF7">
      <w:pPr>
        <w:pStyle w:val="ConsPlusNormal"/>
        <w:ind w:firstLine="540"/>
        <w:jc w:val="both"/>
      </w:pPr>
      <w:r>
        <w:t>Воздействие неблагоприятных производственных факторов на организм создает высокий риск формирования профессиональной патологии.</w:t>
      </w:r>
    </w:p>
    <w:p w:rsidR="00AE5FF7" w:rsidRDefault="00AE5FF7">
      <w:pPr>
        <w:pStyle w:val="ConsPlusNormal"/>
        <w:ind w:firstLine="540"/>
        <w:jc w:val="both"/>
      </w:pPr>
      <w:r>
        <w:t>По данным Роспотребнадзора по Ленинградской области и Комитета по здравоохранению Ленинградской области, в 2014 году на предприятиях и организациях Ленинградской области численность впервые зарегистрированных профессиональных заболеваний составила 56 случаев у 40 пострадавших, так как имели место случаи возникновения одновременно двух и более заболеваний у одного работающего.</w:t>
      </w:r>
    </w:p>
    <w:p w:rsidR="00AE5FF7" w:rsidRDefault="00AE5FF7">
      <w:pPr>
        <w:pStyle w:val="ConsPlusNormal"/>
        <w:jc w:val="both"/>
      </w:pPr>
    </w:p>
    <w:p w:rsidR="00AE5FF7" w:rsidRDefault="00AE5FF7">
      <w:pPr>
        <w:pStyle w:val="ConsPlusNormal"/>
        <w:jc w:val="right"/>
      </w:pPr>
      <w:r>
        <w:t>Таблица 4</w:t>
      </w:r>
    </w:p>
    <w:p w:rsidR="00AE5FF7" w:rsidRDefault="00AE5FF7">
      <w:pPr>
        <w:pStyle w:val="ConsPlusNormal"/>
        <w:jc w:val="both"/>
      </w:pPr>
    </w:p>
    <w:p w:rsidR="00AE5FF7" w:rsidRDefault="00AE5FF7">
      <w:pPr>
        <w:pStyle w:val="ConsPlusNormal"/>
        <w:jc w:val="center"/>
      </w:pPr>
      <w:r>
        <w:t>Численность лиц с впервые установленным профессиональным</w:t>
      </w:r>
    </w:p>
    <w:p w:rsidR="00AE5FF7" w:rsidRDefault="00AE5FF7">
      <w:pPr>
        <w:pStyle w:val="ConsPlusNormal"/>
        <w:jc w:val="center"/>
      </w:pPr>
      <w:r>
        <w:t>заболеванием (отравлением) в 2009-2014 годах</w:t>
      </w:r>
    </w:p>
    <w:p w:rsidR="00AE5FF7" w:rsidRDefault="00AE5FF7">
      <w:pPr>
        <w:pStyle w:val="ConsPlusNormal"/>
        <w:jc w:val="center"/>
      </w:pPr>
      <w:r>
        <w:t>(по данным Роспотребнадзора)</w:t>
      </w:r>
    </w:p>
    <w:p w:rsidR="00AE5FF7" w:rsidRDefault="00AE5FF7">
      <w:pPr>
        <w:sectPr w:rsidR="00AE5FF7">
          <w:pgSz w:w="11905" w:h="16838"/>
          <w:pgMar w:top="1134" w:right="850" w:bottom="1134" w:left="1701" w:header="0" w:footer="0" w:gutter="0"/>
          <w:cols w:space="720"/>
        </w:sectPr>
      </w:pP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87"/>
        <w:gridCol w:w="1587"/>
        <w:gridCol w:w="1587"/>
        <w:gridCol w:w="1561"/>
        <w:gridCol w:w="1587"/>
      </w:tblGrid>
      <w:tr w:rsidR="00AE5FF7">
        <w:tc>
          <w:tcPr>
            <w:tcW w:w="1587" w:type="dxa"/>
          </w:tcPr>
          <w:p w:rsidR="00AE5FF7" w:rsidRDefault="00AE5FF7">
            <w:pPr>
              <w:pStyle w:val="ConsPlusNormal"/>
              <w:jc w:val="center"/>
            </w:pPr>
            <w:r>
              <w:t>2009 год</w:t>
            </w:r>
          </w:p>
        </w:tc>
        <w:tc>
          <w:tcPr>
            <w:tcW w:w="1587" w:type="dxa"/>
          </w:tcPr>
          <w:p w:rsidR="00AE5FF7" w:rsidRDefault="00AE5FF7">
            <w:pPr>
              <w:pStyle w:val="ConsPlusNormal"/>
              <w:jc w:val="center"/>
            </w:pPr>
            <w:r>
              <w:t>2010 год</w:t>
            </w:r>
          </w:p>
        </w:tc>
        <w:tc>
          <w:tcPr>
            <w:tcW w:w="1587" w:type="dxa"/>
          </w:tcPr>
          <w:p w:rsidR="00AE5FF7" w:rsidRDefault="00AE5FF7">
            <w:pPr>
              <w:pStyle w:val="ConsPlusNormal"/>
              <w:jc w:val="center"/>
            </w:pPr>
            <w:r>
              <w:t>2011 год</w:t>
            </w:r>
          </w:p>
        </w:tc>
        <w:tc>
          <w:tcPr>
            <w:tcW w:w="1587" w:type="dxa"/>
          </w:tcPr>
          <w:p w:rsidR="00AE5FF7" w:rsidRDefault="00AE5FF7">
            <w:pPr>
              <w:pStyle w:val="ConsPlusNormal"/>
              <w:jc w:val="center"/>
            </w:pPr>
            <w:r>
              <w:t>2012 год</w:t>
            </w:r>
          </w:p>
        </w:tc>
        <w:tc>
          <w:tcPr>
            <w:tcW w:w="1561" w:type="dxa"/>
          </w:tcPr>
          <w:p w:rsidR="00AE5FF7" w:rsidRDefault="00AE5FF7">
            <w:pPr>
              <w:pStyle w:val="ConsPlusNormal"/>
              <w:jc w:val="center"/>
            </w:pPr>
            <w:r>
              <w:t>2013 год</w:t>
            </w:r>
          </w:p>
        </w:tc>
        <w:tc>
          <w:tcPr>
            <w:tcW w:w="1587" w:type="dxa"/>
          </w:tcPr>
          <w:p w:rsidR="00AE5FF7" w:rsidRDefault="00AE5FF7">
            <w:pPr>
              <w:pStyle w:val="ConsPlusNormal"/>
              <w:jc w:val="center"/>
            </w:pPr>
            <w:r>
              <w:t>2014 год</w:t>
            </w:r>
          </w:p>
        </w:tc>
      </w:tr>
      <w:tr w:rsidR="00AE5FF7">
        <w:tc>
          <w:tcPr>
            <w:tcW w:w="1587" w:type="dxa"/>
          </w:tcPr>
          <w:p w:rsidR="00AE5FF7" w:rsidRDefault="00AE5FF7">
            <w:pPr>
              <w:pStyle w:val="ConsPlusNormal"/>
              <w:jc w:val="center"/>
            </w:pPr>
            <w:r>
              <w:t>42</w:t>
            </w:r>
          </w:p>
        </w:tc>
        <w:tc>
          <w:tcPr>
            <w:tcW w:w="1587" w:type="dxa"/>
          </w:tcPr>
          <w:p w:rsidR="00AE5FF7" w:rsidRDefault="00AE5FF7">
            <w:pPr>
              <w:pStyle w:val="ConsPlusNormal"/>
              <w:jc w:val="center"/>
            </w:pPr>
            <w:r>
              <w:t>39</w:t>
            </w:r>
          </w:p>
        </w:tc>
        <w:tc>
          <w:tcPr>
            <w:tcW w:w="1587" w:type="dxa"/>
          </w:tcPr>
          <w:p w:rsidR="00AE5FF7" w:rsidRDefault="00AE5FF7">
            <w:pPr>
              <w:pStyle w:val="ConsPlusNormal"/>
              <w:jc w:val="center"/>
            </w:pPr>
            <w:r>
              <w:t>72</w:t>
            </w:r>
          </w:p>
        </w:tc>
        <w:tc>
          <w:tcPr>
            <w:tcW w:w="1587" w:type="dxa"/>
          </w:tcPr>
          <w:p w:rsidR="00AE5FF7" w:rsidRDefault="00AE5FF7">
            <w:pPr>
              <w:pStyle w:val="ConsPlusNormal"/>
              <w:jc w:val="center"/>
            </w:pPr>
            <w:r>
              <w:t>52</w:t>
            </w:r>
          </w:p>
        </w:tc>
        <w:tc>
          <w:tcPr>
            <w:tcW w:w="1561" w:type="dxa"/>
          </w:tcPr>
          <w:p w:rsidR="00AE5FF7" w:rsidRDefault="00AE5FF7">
            <w:pPr>
              <w:pStyle w:val="ConsPlusNormal"/>
              <w:jc w:val="center"/>
            </w:pPr>
            <w:r>
              <w:t>44</w:t>
            </w:r>
          </w:p>
        </w:tc>
        <w:tc>
          <w:tcPr>
            <w:tcW w:w="1587" w:type="dxa"/>
          </w:tcPr>
          <w:p w:rsidR="00AE5FF7" w:rsidRDefault="00AE5FF7">
            <w:pPr>
              <w:pStyle w:val="ConsPlusNormal"/>
              <w:jc w:val="center"/>
            </w:pPr>
            <w:r>
              <w:t>40</w:t>
            </w:r>
          </w:p>
        </w:tc>
      </w:tr>
    </w:tbl>
    <w:p w:rsidR="00AE5FF7" w:rsidRDefault="00AE5FF7">
      <w:pPr>
        <w:pStyle w:val="ConsPlusNormal"/>
        <w:jc w:val="both"/>
      </w:pPr>
    </w:p>
    <w:p w:rsidR="00AE5FF7" w:rsidRDefault="00AE5FF7">
      <w:pPr>
        <w:pStyle w:val="ConsPlusNormal"/>
        <w:ind w:firstLine="540"/>
        <w:jc w:val="both"/>
      </w:pPr>
      <w:r>
        <w:t>Основные отрасли промышленности, в которых зарегистрированы профессиональные заболевания:</w:t>
      </w:r>
    </w:p>
    <w:p w:rsidR="00AE5FF7" w:rsidRDefault="00AE5FF7">
      <w:pPr>
        <w:pStyle w:val="ConsPlusNormal"/>
        <w:ind w:firstLine="540"/>
        <w:jc w:val="both"/>
      </w:pPr>
      <w:r>
        <w:t>промышленность строительных материалов (добыча и переработка полезных ископаемых) - 35 проц. (14 случаев);</w:t>
      </w:r>
    </w:p>
    <w:p w:rsidR="00AE5FF7" w:rsidRDefault="00AE5FF7">
      <w:pPr>
        <w:pStyle w:val="ConsPlusNormal"/>
        <w:ind w:firstLine="540"/>
        <w:jc w:val="both"/>
      </w:pPr>
      <w:r>
        <w:t>сельское хозяйство - 22,5 проц. (9 случаев);</w:t>
      </w:r>
    </w:p>
    <w:p w:rsidR="00AE5FF7" w:rsidRDefault="00AE5FF7">
      <w:pPr>
        <w:pStyle w:val="ConsPlusNormal"/>
        <w:ind w:firstLine="540"/>
        <w:jc w:val="both"/>
      </w:pPr>
      <w:r>
        <w:t>транспорт и связь - 12,5 проц. (5 случаев);</w:t>
      </w:r>
    </w:p>
    <w:p w:rsidR="00AE5FF7" w:rsidRDefault="00AE5FF7">
      <w:pPr>
        <w:pStyle w:val="ConsPlusNormal"/>
        <w:ind w:firstLine="540"/>
        <w:jc w:val="both"/>
      </w:pPr>
      <w:r>
        <w:t>производство транспортных средств и оборудования - 17,5 проц. (7 случаев);</w:t>
      </w:r>
    </w:p>
    <w:p w:rsidR="00AE5FF7" w:rsidRDefault="00AE5FF7">
      <w:pPr>
        <w:pStyle w:val="ConsPlusNormal"/>
        <w:ind w:firstLine="540"/>
        <w:jc w:val="both"/>
      </w:pPr>
      <w:r>
        <w:t>прочие - 12,5 проц. (5 случаев).</w:t>
      </w:r>
    </w:p>
    <w:p w:rsidR="00AE5FF7" w:rsidRDefault="00AE5FF7">
      <w:pPr>
        <w:pStyle w:val="ConsPlusNormal"/>
        <w:ind w:firstLine="540"/>
        <w:jc w:val="both"/>
      </w:pPr>
      <w:r>
        <w:t>Основными причинами возникновения профессиональных заболеваний в 2014 году являются несовершенство технологических процессов и конструктивные недостатки машин и оборудования.</w:t>
      </w:r>
    </w:p>
    <w:p w:rsidR="00AE5FF7" w:rsidRDefault="00AE5FF7">
      <w:pPr>
        <w:pStyle w:val="ConsPlusNormal"/>
        <w:ind w:firstLine="540"/>
        <w:jc w:val="both"/>
      </w:pPr>
      <w:r>
        <w:t>Важным механизмом стимулирования работодателей к обеспечению контроля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AE5FF7" w:rsidRDefault="00AE5FF7">
      <w:pPr>
        <w:pStyle w:val="ConsPlusNormal"/>
        <w:ind w:firstLine="540"/>
        <w:jc w:val="both"/>
      </w:pPr>
      <w:r>
        <w:t>По результатам специальной оценки условий труда в 2014 году из общего количества рабочих мест имеют оптимальные и допустимые условия труда 23621 рабочее место (80,14 проц. от общего количества) с числом занятых работников 31886 человек; вредные условия труда - 5788 рабочих мест (19,64 проц. от общего количества) с числом занятых работников 11682 человека, опасные условия труда - 64 рабочих места (0,22 проц. от общего количества) с числом занятых работников 298 человек.</w:t>
      </w:r>
    </w:p>
    <w:p w:rsidR="00AE5FF7" w:rsidRDefault="00AE5FF7">
      <w:pPr>
        <w:pStyle w:val="ConsPlusNormal"/>
        <w:jc w:val="both"/>
      </w:pPr>
    </w:p>
    <w:p w:rsidR="00AE5FF7" w:rsidRDefault="00AE5FF7">
      <w:pPr>
        <w:pStyle w:val="ConsPlusNormal"/>
        <w:jc w:val="right"/>
      </w:pPr>
      <w:r>
        <w:t>Таблица 5</w:t>
      </w:r>
    </w:p>
    <w:p w:rsidR="00AE5FF7" w:rsidRDefault="00AE5FF7">
      <w:pPr>
        <w:pStyle w:val="ConsPlusNormal"/>
        <w:jc w:val="both"/>
      </w:pPr>
    </w:p>
    <w:p w:rsidR="00AE5FF7" w:rsidRDefault="00AE5FF7">
      <w:pPr>
        <w:pStyle w:val="ConsPlusNormal"/>
        <w:jc w:val="center"/>
      </w:pPr>
      <w:r>
        <w:t>Количество рабочих мест, на которых проведена аттестация</w:t>
      </w:r>
    </w:p>
    <w:p w:rsidR="00AE5FF7" w:rsidRDefault="00AE5FF7">
      <w:pPr>
        <w:pStyle w:val="ConsPlusNormal"/>
        <w:jc w:val="center"/>
      </w:pPr>
      <w:r>
        <w:t>рабочих мест по условиям труда, специальная оценка условий</w:t>
      </w:r>
    </w:p>
    <w:p w:rsidR="00AE5FF7" w:rsidRDefault="00AE5FF7">
      <w:pPr>
        <w:pStyle w:val="ConsPlusNormal"/>
        <w:jc w:val="center"/>
      </w:pPr>
      <w:r>
        <w:t>труда (по данным ежегодного мониторинга с учетом сведений</w:t>
      </w:r>
    </w:p>
    <w:p w:rsidR="00AE5FF7" w:rsidRDefault="00AE5FF7">
      <w:pPr>
        <w:pStyle w:val="ConsPlusNormal"/>
        <w:jc w:val="center"/>
      </w:pPr>
      <w:r>
        <w:t>Государственной инспекции труда в Ленинградской области)</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87"/>
        <w:gridCol w:w="1587"/>
        <w:gridCol w:w="1587"/>
        <w:gridCol w:w="1561"/>
        <w:gridCol w:w="1587"/>
      </w:tblGrid>
      <w:tr w:rsidR="00AE5FF7">
        <w:tc>
          <w:tcPr>
            <w:tcW w:w="1587" w:type="dxa"/>
          </w:tcPr>
          <w:p w:rsidR="00AE5FF7" w:rsidRDefault="00AE5FF7">
            <w:pPr>
              <w:pStyle w:val="ConsPlusNormal"/>
              <w:jc w:val="center"/>
            </w:pPr>
            <w:r>
              <w:t>2009 год</w:t>
            </w:r>
          </w:p>
        </w:tc>
        <w:tc>
          <w:tcPr>
            <w:tcW w:w="1587" w:type="dxa"/>
          </w:tcPr>
          <w:p w:rsidR="00AE5FF7" w:rsidRDefault="00AE5FF7">
            <w:pPr>
              <w:pStyle w:val="ConsPlusNormal"/>
              <w:jc w:val="center"/>
            </w:pPr>
            <w:r>
              <w:t>2010 год</w:t>
            </w:r>
          </w:p>
        </w:tc>
        <w:tc>
          <w:tcPr>
            <w:tcW w:w="1587" w:type="dxa"/>
          </w:tcPr>
          <w:p w:rsidR="00AE5FF7" w:rsidRDefault="00AE5FF7">
            <w:pPr>
              <w:pStyle w:val="ConsPlusNormal"/>
              <w:jc w:val="center"/>
            </w:pPr>
            <w:r>
              <w:t>2011 год</w:t>
            </w:r>
          </w:p>
        </w:tc>
        <w:tc>
          <w:tcPr>
            <w:tcW w:w="1587" w:type="dxa"/>
          </w:tcPr>
          <w:p w:rsidR="00AE5FF7" w:rsidRDefault="00AE5FF7">
            <w:pPr>
              <w:pStyle w:val="ConsPlusNormal"/>
              <w:jc w:val="center"/>
            </w:pPr>
            <w:r>
              <w:t>2012 год</w:t>
            </w:r>
          </w:p>
        </w:tc>
        <w:tc>
          <w:tcPr>
            <w:tcW w:w="1561" w:type="dxa"/>
          </w:tcPr>
          <w:p w:rsidR="00AE5FF7" w:rsidRDefault="00AE5FF7">
            <w:pPr>
              <w:pStyle w:val="ConsPlusNormal"/>
              <w:jc w:val="center"/>
            </w:pPr>
            <w:r>
              <w:t>2013 год</w:t>
            </w:r>
          </w:p>
        </w:tc>
        <w:tc>
          <w:tcPr>
            <w:tcW w:w="1587" w:type="dxa"/>
          </w:tcPr>
          <w:p w:rsidR="00AE5FF7" w:rsidRDefault="00AE5FF7">
            <w:pPr>
              <w:pStyle w:val="ConsPlusNormal"/>
              <w:jc w:val="center"/>
            </w:pPr>
            <w:r>
              <w:t>2014 год</w:t>
            </w:r>
          </w:p>
        </w:tc>
      </w:tr>
      <w:tr w:rsidR="00AE5FF7">
        <w:tc>
          <w:tcPr>
            <w:tcW w:w="1587" w:type="dxa"/>
          </w:tcPr>
          <w:p w:rsidR="00AE5FF7" w:rsidRDefault="00AE5FF7">
            <w:pPr>
              <w:pStyle w:val="ConsPlusNormal"/>
              <w:jc w:val="center"/>
            </w:pPr>
            <w:r>
              <w:t>6562</w:t>
            </w:r>
          </w:p>
        </w:tc>
        <w:tc>
          <w:tcPr>
            <w:tcW w:w="1587" w:type="dxa"/>
          </w:tcPr>
          <w:p w:rsidR="00AE5FF7" w:rsidRDefault="00AE5FF7">
            <w:pPr>
              <w:pStyle w:val="ConsPlusNormal"/>
              <w:jc w:val="center"/>
            </w:pPr>
            <w:r>
              <w:t>13469</w:t>
            </w:r>
          </w:p>
        </w:tc>
        <w:tc>
          <w:tcPr>
            <w:tcW w:w="1587" w:type="dxa"/>
          </w:tcPr>
          <w:p w:rsidR="00AE5FF7" w:rsidRDefault="00AE5FF7">
            <w:pPr>
              <w:pStyle w:val="ConsPlusNormal"/>
              <w:jc w:val="center"/>
            </w:pPr>
            <w:r>
              <w:t>10254</w:t>
            </w:r>
          </w:p>
        </w:tc>
        <w:tc>
          <w:tcPr>
            <w:tcW w:w="1587" w:type="dxa"/>
          </w:tcPr>
          <w:p w:rsidR="00AE5FF7" w:rsidRDefault="00AE5FF7">
            <w:pPr>
              <w:pStyle w:val="ConsPlusNormal"/>
              <w:jc w:val="center"/>
            </w:pPr>
            <w:r>
              <w:t>26480</w:t>
            </w:r>
          </w:p>
        </w:tc>
        <w:tc>
          <w:tcPr>
            <w:tcW w:w="1561" w:type="dxa"/>
          </w:tcPr>
          <w:p w:rsidR="00AE5FF7" w:rsidRDefault="00AE5FF7">
            <w:pPr>
              <w:pStyle w:val="ConsPlusNormal"/>
              <w:jc w:val="center"/>
            </w:pPr>
            <w:r>
              <w:t>32211</w:t>
            </w:r>
          </w:p>
        </w:tc>
        <w:tc>
          <w:tcPr>
            <w:tcW w:w="1587" w:type="dxa"/>
          </w:tcPr>
          <w:p w:rsidR="00AE5FF7" w:rsidRDefault="00AE5FF7">
            <w:pPr>
              <w:pStyle w:val="ConsPlusNormal"/>
              <w:jc w:val="center"/>
            </w:pPr>
            <w:r>
              <w:t>29473</w:t>
            </w:r>
          </w:p>
        </w:tc>
      </w:tr>
    </w:tbl>
    <w:p w:rsidR="00AE5FF7" w:rsidRDefault="00AE5FF7">
      <w:pPr>
        <w:pStyle w:val="ConsPlusNormal"/>
        <w:jc w:val="both"/>
      </w:pPr>
    </w:p>
    <w:p w:rsidR="00AE5FF7" w:rsidRDefault="00AE5FF7">
      <w:pPr>
        <w:pStyle w:val="ConsPlusNormal"/>
        <w:jc w:val="right"/>
      </w:pPr>
      <w:r>
        <w:t>Таблица 6</w:t>
      </w:r>
    </w:p>
    <w:p w:rsidR="00AE5FF7" w:rsidRDefault="00AE5FF7">
      <w:pPr>
        <w:pStyle w:val="ConsPlusNormal"/>
        <w:jc w:val="both"/>
      </w:pPr>
    </w:p>
    <w:p w:rsidR="00AE5FF7" w:rsidRDefault="00AE5FF7">
      <w:pPr>
        <w:pStyle w:val="ConsPlusNormal"/>
        <w:jc w:val="center"/>
      </w:pPr>
      <w:r>
        <w:lastRenderedPageBreak/>
        <w:t>Удельный вес рабочих мест, по которым проведена аттестация</w:t>
      </w:r>
    </w:p>
    <w:p w:rsidR="00AE5FF7" w:rsidRDefault="00AE5FF7">
      <w:pPr>
        <w:pStyle w:val="ConsPlusNormal"/>
        <w:jc w:val="center"/>
      </w:pPr>
      <w:r>
        <w:t>рабочих мест по условиям труда, от общего количества</w:t>
      </w:r>
    </w:p>
    <w:p w:rsidR="00AE5FF7" w:rsidRDefault="00AE5FF7">
      <w:pPr>
        <w:pStyle w:val="ConsPlusNormal"/>
        <w:jc w:val="center"/>
      </w:pPr>
      <w:r>
        <w:t>рабочих мест (проц.)</w:t>
      </w:r>
    </w:p>
    <w:p w:rsidR="00AE5FF7" w:rsidRDefault="00AE5FF7">
      <w:pPr>
        <w:pStyle w:val="ConsPlusNormal"/>
        <w:jc w:val="center"/>
      </w:pPr>
      <w:r>
        <w:t>(по данным ежегодного мониторинга с учетом сведений</w:t>
      </w:r>
    </w:p>
    <w:p w:rsidR="00AE5FF7" w:rsidRDefault="00AE5FF7">
      <w:pPr>
        <w:pStyle w:val="ConsPlusNormal"/>
        <w:jc w:val="center"/>
      </w:pPr>
      <w:r>
        <w:t>Государственной инспекции труда в Ленинградской области)</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87"/>
        <w:gridCol w:w="1587"/>
        <w:gridCol w:w="1587"/>
        <w:gridCol w:w="1561"/>
        <w:gridCol w:w="1587"/>
      </w:tblGrid>
      <w:tr w:rsidR="00AE5FF7">
        <w:tc>
          <w:tcPr>
            <w:tcW w:w="1587" w:type="dxa"/>
          </w:tcPr>
          <w:p w:rsidR="00AE5FF7" w:rsidRDefault="00AE5FF7">
            <w:pPr>
              <w:pStyle w:val="ConsPlusNormal"/>
              <w:jc w:val="center"/>
            </w:pPr>
            <w:r>
              <w:t>2009 год</w:t>
            </w:r>
          </w:p>
        </w:tc>
        <w:tc>
          <w:tcPr>
            <w:tcW w:w="1587" w:type="dxa"/>
          </w:tcPr>
          <w:p w:rsidR="00AE5FF7" w:rsidRDefault="00AE5FF7">
            <w:pPr>
              <w:pStyle w:val="ConsPlusNormal"/>
              <w:jc w:val="center"/>
            </w:pPr>
            <w:r>
              <w:t>2010 год</w:t>
            </w:r>
          </w:p>
        </w:tc>
        <w:tc>
          <w:tcPr>
            <w:tcW w:w="1587" w:type="dxa"/>
          </w:tcPr>
          <w:p w:rsidR="00AE5FF7" w:rsidRDefault="00AE5FF7">
            <w:pPr>
              <w:pStyle w:val="ConsPlusNormal"/>
              <w:jc w:val="center"/>
            </w:pPr>
            <w:r>
              <w:t>2011 год</w:t>
            </w:r>
          </w:p>
        </w:tc>
        <w:tc>
          <w:tcPr>
            <w:tcW w:w="1587" w:type="dxa"/>
          </w:tcPr>
          <w:p w:rsidR="00AE5FF7" w:rsidRDefault="00AE5FF7">
            <w:pPr>
              <w:pStyle w:val="ConsPlusNormal"/>
              <w:jc w:val="center"/>
            </w:pPr>
            <w:r>
              <w:t>2012 год</w:t>
            </w:r>
          </w:p>
        </w:tc>
        <w:tc>
          <w:tcPr>
            <w:tcW w:w="1561" w:type="dxa"/>
          </w:tcPr>
          <w:p w:rsidR="00AE5FF7" w:rsidRDefault="00AE5FF7">
            <w:pPr>
              <w:pStyle w:val="ConsPlusNormal"/>
              <w:jc w:val="center"/>
            </w:pPr>
            <w:r>
              <w:t>2013 год</w:t>
            </w:r>
          </w:p>
        </w:tc>
        <w:tc>
          <w:tcPr>
            <w:tcW w:w="1587" w:type="dxa"/>
          </w:tcPr>
          <w:p w:rsidR="00AE5FF7" w:rsidRDefault="00AE5FF7">
            <w:pPr>
              <w:pStyle w:val="ConsPlusNormal"/>
              <w:jc w:val="center"/>
            </w:pPr>
            <w:r>
              <w:t>2014 год</w:t>
            </w:r>
          </w:p>
        </w:tc>
      </w:tr>
      <w:tr w:rsidR="00AE5FF7">
        <w:tc>
          <w:tcPr>
            <w:tcW w:w="1587" w:type="dxa"/>
          </w:tcPr>
          <w:p w:rsidR="00AE5FF7" w:rsidRDefault="00AE5FF7">
            <w:pPr>
              <w:pStyle w:val="ConsPlusNormal"/>
              <w:jc w:val="center"/>
            </w:pPr>
            <w:r>
              <w:t>2,1</w:t>
            </w:r>
          </w:p>
        </w:tc>
        <w:tc>
          <w:tcPr>
            <w:tcW w:w="1587" w:type="dxa"/>
          </w:tcPr>
          <w:p w:rsidR="00AE5FF7" w:rsidRDefault="00AE5FF7">
            <w:pPr>
              <w:pStyle w:val="ConsPlusNormal"/>
              <w:jc w:val="center"/>
            </w:pPr>
            <w:r>
              <w:t>4,4</w:t>
            </w:r>
          </w:p>
        </w:tc>
        <w:tc>
          <w:tcPr>
            <w:tcW w:w="1587" w:type="dxa"/>
          </w:tcPr>
          <w:p w:rsidR="00AE5FF7" w:rsidRDefault="00AE5FF7">
            <w:pPr>
              <w:pStyle w:val="ConsPlusNormal"/>
              <w:jc w:val="center"/>
            </w:pPr>
            <w:r>
              <w:t>3,3</w:t>
            </w:r>
          </w:p>
        </w:tc>
        <w:tc>
          <w:tcPr>
            <w:tcW w:w="1587" w:type="dxa"/>
          </w:tcPr>
          <w:p w:rsidR="00AE5FF7" w:rsidRDefault="00AE5FF7">
            <w:pPr>
              <w:pStyle w:val="ConsPlusNormal"/>
              <w:jc w:val="center"/>
            </w:pPr>
            <w:r>
              <w:t>8,6</w:t>
            </w:r>
          </w:p>
        </w:tc>
        <w:tc>
          <w:tcPr>
            <w:tcW w:w="1561" w:type="dxa"/>
          </w:tcPr>
          <w:p w:rsidR="00AE5FF7" w:rsidRDefault="00AE5FF7">
            <w:pPr>
              <w:pStyle w:val="ConsPlusNormal"/>
              <w:jc w:val="center"/>
            </w:pPr>
            <w:r>
              <w:t>10,5</w:t>
            </w:r>
          </w:p>
        </w:tc>
        <w:tc>
          <w:tcPr>
            <w:tcW w:w="1587" w:type="dxa"/>
          </w:tcPr>
          <w:p w:rsidR="00AE5FF7" w:rsidRDefault="00AE5FF7">
            <w:pPr>
              <w:pStyle w:val="ConsPlusNormal"/>
              <w:jc w:val="center"/>
            </w:pPr>
            <w:r>
              <w:t>43,2</w:t>
            </w:r>
          </w:p>
        </w:tc>
      </w:tr>
    </w:tbl>
    <w:p w:rsidR="00AE5FF7" w:rsidRDefault="00AE5FF7">
      <w:pPr>
        <w:pStyle w:val="ConsPlusNormal"/>
        <w:jc w:val="both"/>
      </w:pPr>
    </w:p>
    <w:p w:rsidR="00AE5FF7" w:rsidRDefault="00AE5FF7">
      <w:pPr>
        <w:pStyle w:val="ConsPlusNormal"/>
        <w:jc w:val="right"/>
      </w:pPr>
      <w:r>
        <w:t>Таблица 7</w:t>
      </w:r>
    </w:p>
    <w:p w:rsidR="00AE5FF7" w:rsidRDefault="00AE5FF7">
      <w:pPr>
        <w:pStyle w:val="ConsPlusNormal"/>
        <w:jc w:val="both"/>
      </w:pPr>
    </w:p>
    <w:p w:rsidR="00AE5FF7" w:rsidRDefault="00AE5FF7">
      <w:pPr>
        <w:pStyle w:val="ConsPlusNormal"/>
        <w:jc w:val="center"/>
      </w:pPr>
      <w:r>
        <w:t>Численность работников в крупных и средних организациях,</w:t>
      </w:r>
    </w:p>
    <w:p w:rsidR="00AE5FF7" w:rsidRDefault="00AE5FF7">
      <w:pPr>
        <w:pStyle w:val="ConsPlusNormal"/>
        <w:jc w:val="center"/>
      </w:pPr>
      <w:r>
        <w:t>занятых во вредных и(или) опасных условиях труда</w:t>
      </w:r>
    </w:p>
    <w:p w:rsidR="00AE5FF7" w:rsidRDefault="00AE5FF7">
      <w:pPr>
        <w:pStyle w:val="ConsPlusNormal"/>
        <w:jc w:val="center"/>
      </w:pPr>
      <w:r>
        <w:t>(по данным Петростата)</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991"/>
        <w:gridCol w:w="984"/>
        <w:gridCol w:w="964"/>
        <w:gridCol w:w="964"/>
        <w:gridCol w:w="964"/>
      </w:tblGrid>
      <w:tr w:rsidR="00AE5FF7">
        <w:tc>
          <w:tcPr>
            <w:tcW w:w="4762" w:type="dxa"/>
            <w:vMerge w:val="restart"/>
          </w:tcPr>
          <w:p w:rsidR="00AE5FF7" w:rsidRDefault="00AE5FF7">
            <w:pPr>
              <w:pStyle w:val="ConsPlusNormal"/>
              <w:jc w:val="center"/>
            </w:pPr>
            <w:r>
              <w:t>Показатель</w:t>
            </w:r>
          </w:p>
        </w:tc>
        <w:tc>
          <w:tcPr>
            <w:tcW w:w="4867" w:type="dxa"/>
            <w:gridSpan w:val="5"/>
          </w:tcPr>
          <w:p w:rsidR="00AE5FF7" w:rsidRDefault="00AE5FF7">
            <w:pPr>
              <w:pStyle w:val="ConsPlusNormal"/>
              <w:jc w:val="center"/>
            </w:pPr>
            <w:r>
              <w:t>Годы</w:t>
            </w:r>
          </w:p>
        </w:tc>
      </w:tr>
      <w:tr w:rsidR="00AE5FF7">
        <w:tc>
          <w:tcPr>
            <w:tcW w:w="4762" w:type="dxa"/>
            <w:vMerge/>
          </w:tcPr>
          <w:p w:rsidR="00AE5FF7" w:rsidRDefault="00AE5FF7"/>
        </w:tc>
        <w:tc>
          <w:tcPr>
            <w:tcW w:w="991" w:type="dxa"/>
          </w:tcPr>
          <w:p w:rsidR="00AE5FF7" w:rsidRDefault="00AE5FF7">
            <w:pPr>
              <w:pStyle w:val="ConsPlusNormal"/>
              <w:jc w:val="center"/>
            </w:pPr>
            <w:r>
              <w:t>2010</w:t>
            </w:r>
          </w:p>
        </w:tc>
        <w:tc>
          <w:tcPr>
            <w:tcW w:w="984" w:type="dxa"/>
          </w:tcPr>
          <w:p w:rsidR="00AE5FF7" w:rsidRDefault="00AE5FF7">
            <w:pPr>
              <w:pStyle w:val="ConsPlusNormal"/>
              <w:jc w:val="center"/>
            </w:pPr>
            <w:r>
              <w:t>2011</w:t>
            </w:r>
          </w:p>
        </w:tc>
        <w:tc>
          <w:tcPr>
            <w:tcW w:w="964" w:type="dxa"/>
          </w:tcPr>
          <w:p w:rsidR="00AE5FF7" w:rsidRDefault="00AE5FF7">
            <w:pPr>
              <w:pStyle w:val="ConsPlusNormal"/>
              <w:jc w:val="center"/>
            </w:pPr>
            <w:r>
              <w:t>2012</w:t>
            </w:r>
          </w:p>
        </w:tc>
        <w:tc>
          <w:tcPr>
            <w:tcW w:w="964" w:type="dxa"/>
          </w:tcPr>
          <w:p w:rsidR="00AE5FF7" w:rsidRDefault="00AE5FF7">
            <w:pPr>
              <w:pStyle w:val="ConsPlusNormal"/>
              <w:jc w:val="center"/>
            </w:pPr>
            <w:r>
              <w:t>2013</w:t>
            </w:r>
          </w:p>
        </w:tc>
        <w:tc>
          <w:tcPr>
            <w:tcW w:w="964" w:type="dxa"/>
          </w:tcPr>
          <w:p w:rsidR="00AE5FF7" w:rsidRDefault="00AE5FF7">
            <w:pPr>
              <w:pStyle w:val="ConsPlusNormal"/>
              <w:jc w:val="center"/>
            </w:pPr>
            <w:r>
              <w:t>2014</w:t>
            </w:r>
          </w:p>
        </w:tc>
      </w:tr>
      <w:tr w:rsidR="00AE5FF7">
        <w:tc>
          <w:tcPr>
            <w:tcW w:w="4762" w:type="dxa"/>
          </w:tcPr>
          <w:p w:rsidR="00AE5FF7" w:rsidRDefault="00AE5FF7">
            <w:pPr>
              <w:pStyle w:val="ConsPlusNormal"/>
              <w:jc w:val="both"/>
            </w:pPr>
            <w:r>
              <w:t>Общая численность работающих в обследованных организациях (тыс. человек)</w:t>
            </w:r>
          </w:p>
        </w:tc>
        <w:tc>
          <w:tcPr>
            <w:tcW w:w="991" w:type="dxa"/>
          </w:tcPr>
          <w:p w:rsidR="00AE5FF7" w:rsidRDefault="00AE5FF7">
            <w:pPr>
              <w:pStyle w:val="ConsPlusNormal"/>
              <w:jc w:val="center"/>
            </w:pPr>
            <w:r>
              <w:t>155,7</w:t>
            </w:r>
          </w:p>
        </w:tc>
        <w:tc>
          <w:tcPr>
            <w:tcW w:w="984" w:type="dxa"/>
          </w:tcPr>
          <w:p w:rsidR="00AE5FF7" w:rsidRDefault="00AE5FF7">
            <w:pPr>
              <w:pStyle w:val="ConsPlusNormal"/>
              <w:jc w:val="center"/>
            </w:pPr>
            <w:r>
              <w:t>160,2</w:t>
            </w:r>
          </w:p>
        </w:tc>
        <w:tc>
          <w:tcPr>
            <w:tcW w:w="964" w:type="dxa"/>
          </w:tcPr>
          <w:p w:rsidR="00AE5FF7" w:rsidRDefault="00AE5FF7">
            <w:pPr>
              <w:pStyle w:val="ConsPlusNormal"/>
              <w:jc w:val="center"/>
            </w:pPr>
            <w:r>
              <w:t>160,0</w:t>
            </w:r>
          </w:p>
        </w:tc>
        <w:tc>
          <w:tcPr>
            <w:tcW w:w="964" w:type="dxa"/>
          </w:tcPr>
          <w:p w:rsidR="00AE5FF7" w:rsidRDefault="00AE5FF7">
            <w:pPr>
              <w:pStyle w:val="ConsPlusNormal"/>
              <w:jc w:val="center"/>
            </w:pPr>
            <w:r>
              <w:t>165,1</w:t>
            </w:r>
          </w:p>
        </w:tc>
        <w:tc>
          <w:tcPr>
            <w:tcW w:w="964" w:type="dxa"/>
          </w:tcPr>
          <w:p w:rsidR="00AE5FF7" w:rsidRDefault="00AE5FF7">
            <w:pPr>
              <w:pStyle w:val="ConsPlusNormal"/>
              <w:jc w:val="center"/>
            </w:pPr>
            <w:r>
              <w:t>158,7</w:t>
            </w:r>
          </w:p>
        </w:tc>
      </w:tr>
      <w:tr w:rsidR="00AE5FF7">
        <w:tc>
          <w:tcPr>
            <w:tcW w:w="4762" w:type="dxa"/>
          </w:tcPr>
          <w:p w:rsidR="00AE5FF7" w:rsidRDefault="00AE5FF7">
            <w:pPr>
              <w:pStyle w:val="ConsPlusNormal"/>
              <w:jc w:val="both"/>
            </w:pPr>
            <w:r>
              <w:t>Численность работников, занятых во вредных и(или) опасных условиях труда (тыс. человек)</w:t>
            </w:r>
          </w:p>
        </w:tc>
        <w:tc>
          <w:tcPr>
            <w:tcW w:w="991" w:type="dxa"/>
          </w:tcPr>
          <w:p w:rsidR="00AE5FF7" w:rsidRDefault="00AE5FF7">
            <w:pPr>
              <w:pStyle w:val="ConsPlusNormal"/>
              <w:jc w:val="center"/>
            </w:pPr>
            <w:r>
              <w:t>40,5</w:t>
            </w:r>
          </w:p>
        </w:tc>
        <w:tc>
          <w:tcPr>
            <w:tcW w:w="984" w:type="dxa"/>
          </w:tcPr>
          <w:p w:rsidR="00AE5FF7" w:rsidRDefault="00AE5FF7">
            <w:pPr>
              <w:pStyle w:val="ConsPlusNormal"/>
              <w:jc w:val="center"/>
            </w:pPr>
            <w:r>
              <w:t>42,5</w:t>
            </w:r>
          </w:p>
        </w:tc>
        <w:tc>
          <w:tcPr>
            <w:tcW w:w="964" w:type="dxa"/>
          </w:tcPr>
          <w:p w:rsidR="00AE5FF7" w:rsidRDefault="00AE5FF7">
            <w:pPr>
              <w:pStyle w:val="ConsPlusNormal"/>
              <w:jc w:val="center"/>
            </w:pPr>
            <w:r>
              <w:t>46,1</w:t>
            </w:r>
          </w:p>
        </w:tc>
        <w:tc>
          <w:tcPr>
            <w:tcW w:w="964" w:type="dxa"/>
          </w:tcPr>
          <w:p w:rsidR="00AE5FF7" w:rsidRDefault="00AE5FF7">
            <w:pPr>
              <w:pStyle w:val="ConsPlusNormal"/>
              <w:jc w:val="center"/>
            </w:pPr>
            <w:r>
              <w:t>51,8</w:t>
            </w:r>
          </w:p>
        </w:tc>
        <w:tc>
          <w:tcPr>
            <w:tcW w:w="964" w:type="dxa"/>
          </w:tcPr>
          <w:p w:rsidR="00AE5FF7" w:rsidRDefault="00AE5FF7">
            <w:pPr>
              <w:pStyle w:val="ConsPlusNormal"/>
              <w:jc w:val="center"/>
            </w:pPr>
            <w:r>
              <w:t>60,7</w:t>
            </w:r>
          </w:p>
        </w:tc>
      </w:tr>
      <w:tr w:rsidR="00AE5FF7">
        <w:tc>
          <w:tcPr>
            <w:tcW w:w="4762" w:type="dxa"/>
          </w:tcPr>
          <w:p w:rsidR="00AE5FF7" w:rsidRDefault="00AE5FF7">
            <w:pPr>
              <w:pStyle w:val="ConsPlusNormal"/>
              <w:jc w:val="both"/>
            </w:pPr>
            <w:r>
              <w:t>Удельный вес численности работников, занятых во вредных и(или) опасных условиях труда, от общей численности работников (проц.)</w:t>
            </w:r>
          </w:p>
        </w:tc>
        <w:tc>
          <w:tcPr>
            <w:tcW w:w="991" w:type="dxa"/>
          </w:tcPr>
          <w:p w:rsidR="00AE5FF7" w:rsidRDefault="00AE5FF7">
            <w:pPr>
              <w:pStyle w:val="ConsPlusNormal"/>
              <w:jc w:val="center"/>
            </w:pPr>
            <w:r>
              <w:t>26,0</w:t>
            </w:r>
          </w:p>
        </w:tc>
        <w:tc>
          <w:tcPr>
            <w:tcW w:w="984" w:type="dxa"/>
          </w:tcPr>
          <w:p w:rsidR="00AE5FF7" w:rsidRDefault="00AE5FF7">
            <w:pPr>
              <w:pStyle w:val="ConsPlusNormal"/>
              <w:jc w:val="center"/>
            </w:pPr>
            <w:r>
              <w:t>26,6</w:t>
            </w:r>
          </w:p>
        </w:tc>
        <w:tc>
          <w:tcPr>
            <w:tcW w:w="964" w:type="dxa"/>
          </w:tcPr>
          <w:p w:rsidR="00AE5FF7" w:rsidRDefault="00AE5FF7">
            <w:pPr>
              <w:pStyle w:val="ConsPlusNormal"/>
              <w:jc w:val="center"/>
            </w:pPr>
            <w:r>
              <w:t>28,8</w:t>
            </w:r>
          </w:p>
        </w:tc>
        <w:tc>
          <w:tcPr>
            <w:tcW w:w="964" w:type="dxa"/>
          </w:tcPr>
          <w:p w:rsidR="00AE5FF7" w:rsidRDefault="00AE5FF7">
            <w:pPr>
              <w:pStyle w:val="ConsPlusNormal"/>
              <w:jc w:val="center"/>
            </w:pPr>
            <w:r>
              <w:t>31,4</w:t>
            </w:r>
          </w:p>
        </w:tc>
        <w:tc>
          <w:tcPr>
            <w:tcW w:w="964" w:type="dxa"/>
          </w:tcPr>
          <w:p w:rsidR="00AE5FF7" w:rsidRDefault="00AE5FF7">
            <w:pPr>
              <w:pStyle w:val="ConsPlusNormal"/>
              <w:jc w:val="center"/>
            </w:pPr>
            <w:r>
              <w:t>38,5</w:t>
            </w:r>
          </w:p>
        </w:tc>
      </w:tr>
    </w:tbl>
    <w:p w:rsidR="00AE5FF7" w:rsidRDefault="00AE5FF7">
      <w:pPr>
        <w:pStyle w:val="ConsPlusNormal"/>
        <w:jc w:val="both"/>
      </w:pPr>
    </w:p>
    <w:p w:rsidR="00AE5FF7" w:rsidRDefault="00AE5FF7">
      <w:pPr>
        <w:pStyle w:val="ConsPlusNormal"/>
        <w:ind w:firstLine="540"/>
        <w:jc w:val="both"/>
      </w:pPr>
      <w:r>
        <w:t>Сохраняются негативные тенденции и остаются наиболее неблагоприятными условия труда на предприятиях по добыче и переработке полезных ископаемых (гранитов), предприятиях агропромышленного комплекса, строительства и обрабатывающих производствах.</w:t>
      </w:r>
    </w:p>
    <w:p w:rsidR="00AE5FF7" w:rsidRDefault="00AE5FF7">
      <w:pPr>
        <w:pStyle w:val="ConsPlusNormal"/>
        <w:ind w:firstLine="540"/>
        <w:jc w:val="both"/>
      </w:pPr>
      <w:r>
        <w:t>Воздействие неблагоприятных производственных факторов на организм работающих создает высокий риск формирования у них профессиональной патологии, а также способствует развитию и прогрессированию общих заболеваний.</w:t>
      </w:r>
    </w:p>
    <w:p w:rsidR="00AE5FF7" w:rsidRDefault="00AE5FF7">
      <w:pPr>
        <w:pStyle w:val="ConsPlusNormal"/>
        <w:ind w:firstLine="540"/>
        <w:jc w:val="both"/>
      </w:pPr>
      <w:r>
        <w:lastRenderedPageBreak/>
        <w:t>Ежегодно увеличиваются затраты работодателей на улучшение условий труда на производстве. В 2014 году на мероприятия по улучшению условий труда в расчете на 1 работника израсходовано 11315,3 рубля, что на 14,6 проц. больше, чем в 2013 году.</w:t>
      </w:r>
    </w:p>
    <w:p w:rsidR="00AE5FF7" w:rsidRDefault="00AE5FF7">
      <w:pPr>
        <w:pStyle w:val="ConsPlusNormal"/>
        <w:jc w:val="both"/>
      </w:pPr>
    </w:p>
    <w:p w:rsidR="00AE5FF7" w:rsidRDefault="00AE5FF7">
      <w:pPr>
        <w:pStyle w:val="ConsPlusNormal"/>
        <w:jc w:val="right"/>
      </w:pPr>
      <w:r>
        <w:t>Таблица 8</w:t>
      </w:r>
    </w:p>
    <w:p w:rsidR="00AE5FF7" w:rsidRDefault="00AE5FF7">
      <w:pPr>
        <w:pStyle w:val="ConsPlusNormal"/>
        <w:jc w:val="both"/>
      </w:pPr>
    </w:p>
    <w:p w:rsidR="00AE5FF7" w:rsidRDefault="00AE5FF7">
      <w:pPr>
        <w:pStyle w:val="ConsPlusNormal"/>
        <w:jc w:val="center"/>
      </w:pPr>
      <w:r>
        <w:t>Затраты на улучшение условий труда на производстве</w:t>
      </w:r>
    </w:p>
    <w:p w:rsidR="00AE5FF7" w:rsidRDefault="00AE5FF7">
      <w:pPr>
        <w:pStyle w:val="ConsPlusNormal"/>
        <w:jc w:val="center"/>
      </w:pPr>
      <w:r>
        <w:t>(по данным Петростата)</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91"/>
        <w:gridCol w:w="1191"/>
        <w:gridCol w:w="1191"/>
        <w:gridCol w:w="1191"/>
        <w:gridCol w:w="1191"/>
        <w:gridCol w:w="1191"/>
      </w:tblGrid>
      <w:tr w:rsidR="00AE5FF7">
        <w:tc>
          <w:tcPr>
            <w:tcW w:w="2494" w:type="dxa"/>
            <w:vMerge w:val="restart"/>
          </w:tcPr>
          <w:p w:rsidR="00AE5FF7" w:rsidRDefault="00AE5FF7">
            <w:pPr>
              <w:pStyle w:val="ConsPlusNormal"/>
            </w:pPr>
          </w:p>
        </w:tc>
        <w:tc>
          <w:tcPr>
            <w:tcW w:w="7146" w:type="dxa"/>
            <w:gridSpan w:val="6"/>
          </w:tcPr>
          <w:p w:rsidR="00AE5FF7" w:rsidRDefault="00AE5FF7">
            <w:pPr>
              <w:pStyle w:val="ConsPlusNormal"/>
              <w:jc w:val="center"/>
            </w:pPr>
            <w:r>
              <w:t>Годы</w:t>
            </w:r>
          </w:p>
        </w:tc>
      </w:tr>
      <w:tr w:rsidR="00AE5FF7">
        <w:tc>
          <w:tcPr>
            <w:tcW w:w="2494" w:type="dxa"/>
            <w:vMerge/>
          </w:tcPr>
          <w:p w:rsidR="00AE5FF7" w:rsidRDefault="00AE5FF7"/>
        </w:tc>
        <w:tc>
          <w:tcPr>
            <w:tcW w:w="1191" w:type="dxa"/>
          </w:tcPr>
          <w:p w:rsidR="00AE5FF7" w:rsidRDefault="00AE5FF7">
            <w:pPr>
              <w:pStyle w:val="ConsPlusNormal"/>
              <w:jc w:val="center"/>
            </w:pPr>
            <w:r>
              <w:t>2009</w:t>
            </w:r>
          </w:p>
        </w:tc>
        <w:tc>
          <w:tcPr>
            <w:tcW w:w="1191" w:type="dxa"/>
          </w:tcPr>
          <w:p w:rsidR="00AE5FF7" w:rsidRDefault="00AE5FF7">
            <w:pPr>
              <w:pStyle w:val="ConsPlusNormal"/>
              <w:jc w:val="center"/>
            </w:pPr>
            <w:r>
              <w:t>2010</w:t>
            </w:r>
          </w:p>
        </w:tc>
        <w:tc>
          <w:tcPr>
            <w:tcW w:w="1191" w:type="dxa"/>
          </w:tcPr>
          <w:p w:rsidR="00AE5FF7" w:rsidRDefault="00AE5FF7">
            <w:pPr>
              <w:pStyle w:val="ConsPlusNormal"/>
              <w:jc w:val="center"/>
            </w:pPr>
            <w:r>
              <w:t>2011</w:t>
            </w:r>
          </w:p>
        </w:tc>
        <w:tc>
          <w:tcPr>
            <w:tcW w:w="1191" w:type="dxa"/>
          </w:tcPr>
          <w:p w:rsidR="00AE5FF7" w:rsidRDefault="00AE5FF7">
            <w:pPr>
              <w:pStyle w:val="ConsPlusNormal"/>
              <w:jc w:val="center"/>
            </w:pPr>
            <w:r>
              <w:t>2012</w:t>
            </w:r>
          </w:p>
        </w:tc>
        <w:tc>
          <w:tcPr>
            <w:tcW w:w="1191" w:type="dxa"/>
          </w:tcPr>
          <w:p w:rsidR="00AE5FF7" w:rsidRDefault="00AE5FF7">
            <w:pPr>
              <w:pStyle w:val="ConsPlusNormal"/>
              <w:jc w:val="center"/>
            </w:pPr>
            <w:r>
              <w:t>2013</w:t>
            </w:r>
          </w:p>
        </w:tc>
        <w:tc>
          <w:tcPr>
            <w:tcW w:w="1191" w:type="dxa"/>
          </w:tcPr>
          <w:p w:rsidR="00AE5FF7" w:rsidRDefault="00AE5FF7">
            <w:pPr>
              <w:pStyle w:val="ConsPlusNormal"/>
              <w:jc w:val="center"/>
            </w:pPr>
            <w:r>
              <w:t>2014</w:t>
            </w:r>
          </w:p>
        </w:tc>
      </w:tr>
      <w:tr w:rsidR="00AE5FF7">
        <w:tc>
          <w:tcPr>
            <w:tcW w:w="2494" w:type="dxa"/>
          </w:tcPr>
          <w:p w:rsidR="00AE5FF7" w:rsidRDefault="00AE5FF7">
            <w:pPr>
              <w:pStyle w:val="ConsPlusNormal"/>
            </w:pPr>
            <w:r>
              <w:t>Общая численность работающих в обследованных организациях (тыс. человек)</w:t>
            </w:r>
          </w:p>
        </w:tc>
        <w:tc>
          <w:tcPr>
            <w:tcW w:w="1191" w:type="dxa"/>
          </w:tcPr>
          <w:p w:rsidR="00AE5FF7" w:rsidRDefault="00AE5FF7">
            <w:pPr>
              <w:pStyle w:val="ConsPlusNormal"/>
              <w:jc w:val="center"/>
            </w:pPr>
            <w:r>
              <w:t>267,8</w:t>
            </w:r>
          </w:p>
        </w:tc>
        <w:tc>
          <w:tcPr>
            <w:tcW w:w="1191" w:type="dxa"/>
          </w:tcPr>
          <w:p w:rsidR="00AE5FF7" w:rsidRDefault="00AE5FF7">
            <w:pPr>
              <w:pStyle w:val="ConsPlusNormal"/>
              <w:jc w:val="center"/>
            </w:pPr>
            <w:r>
              <w:t>268,4</w:t>
            </w:r>
          </w:p>
        </w:tc>
        <w:tc>
          <w:tcPr>
            <w:tcW w:w="1191" w:type="dxa"/>
          </w:tcPr>
          <w:p w:rsidR="00AE5FF7" w:rsidRDefault="00AE5FF7">
            <w:pPr>
              <w:pStyle w:val="ConsPlusNormal"/>
              <w:jc w:val="center"/>
            </w:pPr>
            <w:r>
              <w:t>261,5</w:t>
            </w:r>
          </w:p>
        </w:tc>
        <w:tc>
          <w:tcPr>
            <w:tcW w:w="1191" w:type="dxa"/>
          </w:tcPr>
          <w:p w:rsidR="00AE5FF7" w:rsidRDefault="00AE5FF7">
            <w:pPr>
              <w:pStyle w:val="ConsPlusNormal"/>
              <w:jc w:val="center"/>
            </w:pPr>
            <w:r>
              <w:t>267,3</w:t>
            </w:r>
          </w:p>
        </w:tc>
        <w:tc>
          <w:tcPr>
            <w:tcW w:w="1191" w:type="dxa"/>
          </w:tcPr>
          <w:p w:rsidR="00AE5FF7" w:rsidRDefault="00AE5FF7">
            <w:pPr>
              <w:pStyle w:val="ConsPlusNormal"/>
              <w:jc w:val="center"/>
            </w:pPr>
            <w:r>
              <w:t>264,7</w:t>
            </w:r>
          </w:p>
        </w:tc>
        <w:tc>
          <w:tcPr>
            <w:tcW w:w="1191" w:type="dxa"/>
          </w:tcPr>
          <w:p w:rsidR="00AE5FF7" w:rsidRDefault="00AE5FF7">
            <w:pPr>
              <w:pStyle w:val="ConsPlusNormal"/>
              <w:jc w:val="center"/>
            </w:pPr>
            <w:r>
              <w:t>262,0</w:t>
            </w:r>
          </w:p>
        </w:tc>
      </w:tr>
      <w:tr w:rsidR="00AE5FF7">
        <w:tc>
          <w:tcPr>
            <w:tcW w:w="2494" w:type="dxa"/>
          </w:tcPr>
          <w:p w:rsidR="00AE5FF7" w:rsidRDefault="00AE5FF7">
            <w:pPr>
              <w:pStyle w:val="ConsPlusNormal"/>
            </w:pPr>
            <w:r>
              <w:t>Всего, тыс. рублей</w:t>
            </w:r>
          </w:p>
        </w:tc>
        <w:tc>
          <w:tcPr>
            <w:tcW w:w="1191" w:type="dxa"/>
          </w:tcPr>
          <w:p w:rsidR="00AE5FF7" w:rsidRDefault="00AE5FF7">
            <w:pPr>
              <w:pStyle w:val="ConsPlusNormal"/>
              <w:jc w:val="center"/>
            </w:pPr>
            <w:r>
              <w:t>1767800,0</w:t>
            </w:r>
          </w:p>
        </w:tc>
        <w:tc>
          <w:tcPr>
            <w:tcW w:w="1191" w:type="dxa"/>
          </w:tcPr>
          <w:p w:rsidR="00AE5FF7" w:rsidRDefault="00AE5FF7">
            <w:pPr>
              <w:pStyle w:val="ConsPlusNormal"/>
              <w:jc w:val="center"/>
            </w:pPr>
            <w:r>
              <w:t>2363600,0</w:t>
            </w:r>
          </w:p>
        </w:tc>
        <w:tc>
          <w:tcPr>
            <w:tcW w:w="1191" w:type="dxa"/>
          </w:tcPr>
          <w:p w:rsidR="00AE5FF7" w:rsidRDefault="00AE5FF7">
            <w:pPr>
              <w:pStyle w:val="ConsPlusNormal"/>
              <w:jc w:val="center"/>
            </w:pPr>
            <w:r>
              <w:t>2335600,0</w:t>
            </w:r>
          </w:p>
        </w:tc>
        <w:tc>
          <w:tcPr>
            <w:tcW w:w="1191" w:type="dxa"/>
          </w:tcPr>
          <w:p w:rsidR="00AE5FF7" w:rsidRDefault="00AE5FF7">
            <w:pPr>
              <w:pStyle w:val="ConsPlusNormal"/>
              <w:jc w:val="center"/>
            </w:pPr>
            <w:r>
              <w:t>2513300,0</w:t>
            </w:r>
          </w:p>
        </w:tc>
        <w:tc>
          <w:tcPr>
            <w:tcW w:w="1191" w:type="dxa"/>
          </w:tcPr>
          <w:p w:rsidR="00AE5FF7" w:rsidRDefault="00AE5FF7">
            <w:pPr>
              <w:pStyle w:val="ConsPlusNormal"/>
              <w:jc w:val="center"/>
            </w:pPr>
            <w:r>
              <w:t>2556800,0</w:t>
            </w:r>
          </w:p>
        </w:tc>
        <w:tc>
          <w:tcPr>
            <w:tcW w:w="1191" w:type="dxa"/>
          </w:tcPr>
          <w:p w:rsidR="00AE5FF7" w:rsidRDefault="00AE5FF7">
            <w:pPr>
              <w:pStyle w:val="ConsPlusNormal"/>
              <w:jc w:val="center"/>
            </w:pPr>
            <w:r>
              <w:t>2964600,0</w:t>
            </w:r>
          </w:p>
        </w:tc>
      </w:tr>
      <w:tr w:rsidR="00AE5FF7">
        <w:tc>
          <w:tcPr>
            <w:tcW w:w="2494" w:type="dxa"/>
          </w:tcPr>
          <w:p w:rsidR="00AE5FF7" w:rsidRDefault="00AE5FF7">
            <w:pPr>
              <w:pStyle w:val="ConsPlusNormal"/>
            </w:pPr>
            <w:r>
              <w:t>В расчете на 1 работающего, рублей</w:t>
            </w:r>
          </w:p>
        </w:tc>
        <w:tc>
          <w:tcPr>
            <w:tcW w:w="1191" w:type="dxa"/>
          </w:tcPr>
          <w:p w:rsidR="00AE5FF7" w:rsidRDefault="00AE5FF7">
            <w:pPr>
              <w:pStyle w:val="ConsPlusNormal"/>
              <w:jc w:val="center"/>
            </w:pPr>
            <w:r>
              <w:t>6601</w:t>
            </w:r>
          </w:p>
        </w:tc>
        <w:tc>
          <w:tcPr>
            <w:tcW w:w="1191" w:type="dxa"/>
          </w:tcPr>
          <w:p w:rsidR="00AE5FF7" w:rsidRDefault="00AE5FF7">
            <w:pPr>
              <w:pStyle w:val="ConsPlusNormal"/>
              <w:jc w:val="center"/>
            </w:pPr>
            <w:r>
              <w:t>8807</w:t>
            </w:r>
          </w:p>
        </w:tc>
        <w:tc>
          <w:tcPr>
            <w:tcW w:w="1191" w:type="dxa"/>
          </w:tcPr>
          <w:p w:rsidR="00AE5FF7" w:rsidRDefault="00AE5FF7">
            <w:pPr>
              <w:pStyle w:val="ConsPlusNormal"/>
              <w:jc w:val="center"/>
            </w:pPr>
            <w:r>
              <w:t>8932</w:t>
            </w:r>
          </w:p>
        </w:tc>
        <w:tc>
          <w:tcPr>
            <w:tcW w:w="1191" w:type="dxa"/>
          </w:tcPr>
          <w:p w:rsidR="00AE5FF7" w:rsidRDefault="00AE5FF7">
            <w:pPr>
              <w:pStyle w:val="ConsPlusNormal"/>
              <w:jc w:val="center"/>
            </w:pPr>
            <w:r>
              <w:t>9402</w:t>
            </w:r>
          </w:p>
        </w:tc>
        <w:tc>
          <w:tcPr>
            <w:tcW w:w="1191" w:type="dxa"/>
          </w:tcPr>
          <w:p w:rsidR="00AE5FF7" w:rsidRDefault="00AE5FF7">
            <w:pPr>
              <w:pStyle w:val="ConsPlusNormal"/>
              <w:jc w:val="center"/>
            </w:pPr>
            <w:r>
              <w:t>9659</w:t>
            </w:r>
          </w:p>
        </w:tc>
        <w:tc>
          <w:tcPr>
            <w:tcW w:w="1191" w:type="dxa"/>
          </w:tcPr>
          <w:p w:rsidR="00AE5FF7" w:rsidRDefault="00AE5FF7">
            <w:pPr>
              <w:pStyle w:val="ConsPlusNormal"/>
              <w:jc w:val="center"/>
            </w:pPr>
            <w:r>
              <w:t>11315,3</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jc w:val="both"/>
      </w:pPr>
    </w:p>
    <w:p w:rsidR="00AE5FF7" w:rsidRDefault="00AE5FF7">
      <w:pPr>
        <w:pStyle w:val="ConsPlusNormal"/>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тенденций по указанным показателям с учетом прогноза занятости в видах экономической деятельности в среднесрочной перспективе (на основе прогноза трудовых ресурсов), предполагает следующие изменения:</w:t>
      </w:r>
    </w:p>
    <w:p w:rsidR="00AE5FF7" w:rsidRDefault="00AE5FF7">
      <w:pPr>
        <w:pStyle w:val="ConsPlusNormal"/>
        <w:ind w:firstLine="540"/>
        <w:jc w:val="both"/>
      </w:pPr>
      <w:r>
        <w:t xml:space="preserve">в связи с принятием Федерального </w:t>
      </w:r>
      <w:hyperlink r:id="rId406" w:history="1">
        <w:r>
          <w:rPr>
            <w:color w:val="0000FF"/>
          </w:rPr>
          <w:t>закона</w:t>
        </w:r>
      </w:hyperlink>
      <w:r>
        <w:t xml:space="preserve"> от 28 декабря 2013 года N 426-ФЗ "О специальной оценке условий труда" и разработкой необходимых нормативных правовых актов ожидается некоторое снижение темпов работы по проведению специальной оценки условий труда с последующим ростом темпов работы в 2016-2017 годах;</w:t>
      </w:r>
    </w:p>
    <w:p w:rsidR="00AE5FF7" w:rsidRDefault="00AE5FF7">
      <w:pPr>
        <w:pStyle w:val="ConsPlusNormal"/>
        <w:ind w:firstLine="540"/>
        <w:jc w:val="both"/>
      </w:pPr>
      <w:r>
        <w:t>по результатам проведения специальной оценки условий труда в 2016-2017 годах прогнозируется частичное снижение численности работников, занятых на работах с вредными и(или) опасными условиями труда, и при сохранении общей численности работников в Ленинградской области - снижение удельного веса численности работников, занятых во вредных и(или) опасных условиях труда, от общей численности работников на 1-1,5 проц. в год.</w:t>
      </w:r>
    </w:p>
    <w:p w:rsidR="00AE5FF7" w:rsidRDefault="00AE5FF7">
      <w:pPr>
        <w:pStyle w:val="ConsPlusNormal"/>
        <w:ind w:firstLine="540"/>
        <w:jc w:val="both"/>
      </w:pPr>
      <w:r>
        <w:t>Анализ деятельности по охране труда в Ленинградской области показывает, что для совершенствования работы по улучшению условий и охраны труда необходимо обеспечить нормативно-правовое регулирование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лечебно-профилактическое обслуживание и реабилитацию работающего населения, активизировать деятельность по осуществлению специальной оценки условий труда и приведению их в соответствие с государственными нормативными требованиями охраны труда.</w:t>
      </w:r>
    </w:p>
    <w:p w:rsidR="00AE5FF7" w:rsidRDefault="00AE5FF7">
      <w:pPr>
        <w:pStyle w:val="ConsPlusNormal"/>
        <w:ind w:firstLine="540"/>
        <w:jc w:val="both"/>
      </w:pPr>
      <w:r>
        <w:t>В результате проведения мероприятий, направленных на улучшение условий и охраны труда, можно достичь существенного сокращения производственного травматизма и профессиональной заболеваемости в организациях Ленинградской области, а также целевых показателей (индикаторов) подпрограммы.</w:t>
      </w:r>
    </w:p>
    <w:p w:rsidR="00AE5FF7" w:rsidRDefault="00AE5FF7">
      <w:pPr>
        <w:pStyle w:val="ConsPlusNormal"/>
        <w:jc w:val="both"/>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jc w:val="both"/>
      </w:pPr>
    </w:p>
    <w:p w:rsidR="00AE5FF7" w:rsidRDefault="00AE5FF7">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AE5FF7" w:rsidRDefault="00AE5FF7">
      <w:pPr>
        <w:pStyle w:val="ConsPlusNormal"/>
        <w:ind w:firstLine="540"/>
        <w:jc w:val="both"/>
      </w:pPr>
      <w:r>
        <w:t xml:space="preserve">Трудовой </w:t>
      </w:r>
      <w:hyperlink r:id="rId407" w:history="1">
        <w:r>
          <w:rPr>
            <w:color w:val="0000FF"/>
          </w:rPr>
          <w:t>кодекс</w:t>
        </w:r>
      </w:hyperlink>
      <w:r>
        <w:t xml:space="preserve"> Российской Федерации;</w:t>
      </w:r>
    </w:p>
    <w:p w:rsidR="00AE5FF7" w:rsidRDefault="00AE5FF7">
      <w:pPr>
        <w:pStyle w:val="ConsPlusNormal"/>
        <w:ind w:firstLine="540"/>
        <w:jc w:val="both"/>
      </w:pPr>
      <w:hyperlink r:id="rId408" w:history="1">
        <w:r>
          <w:rPr>
            <w:color w:val="0000FF"/>
          </w:rPr>
          <w:t>Указ</w:t>
        </w:r>
      </w:hyperlink>
      <w: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rsidR="00AE5FF7" w:rsidRDefault="00AE5FF7">
      <w:pPr>
        <w:pStyle w:val="ConsPlusNormal"/>
        <w:ind w:firstLine="540"/>
        <w:jc w:val="both"/>
      </w:pPr>
      <w:hyperlink r:id="rId409"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AE5FF7" w:rsidRDefault="00AE5FF7">
      <w:pPr>
        <w:pStyle w:val="ConsPlusNormal"/>
        <w:ind w:firstLine="540"/>
        <w:jc w:val="both"/>
      </w:pPr>
      <w:hyperlink r:id="rId410" w:history="1">
        <w:r>
          <w:rPr>
            <w:color w:val="0000FF"/>
          </w:rPr>
          <w:t>Концепция</w:t>
        </w:r>
      </w:hyperlink>
      <w:r>
        <w:t xml:space="preserve"> социально-экономического развития Ленинградской области на период до 2025 года, утвержденная областным законом от 28 июня 2013 года N 45-оз;</w:t>
      </w:r>
    </w:p>
    <w:p w:rsidR="00AE5FF7" w:rsidRDefault="00AE5FF7">
      <w:pPr>
        <w:pStyle w:val="ConsPlusNormal"/>
        <w:ind w:firstLine="540"/>
        <w:jc w:val="both"/>
      </w:pPr>
      <w:hyperlink r:id="rId411" w:history="1">
        <w:r>
          <w:rPr>
            <w:color w:val="0000FF"/>
          </w:rPr>
          <w:t>Приказ</w:t>
        </w:r>
      </w:hyperlink>
      <w:r>
        <w:t xml:space="preserve"> Министерства труда и социальной защиты Российской Федерации от 29 декабря 2014 года N 1197 "О проведении общероссийского мониторинга условий и охраны труда".</w:t>
      </w:r>
    </w:p>
    <w:p w:rsidR="00AE5FF7" w:rsidRDefault="00AE5FF7">
      <w:pPr>
        <w:pStyle w:val="ConsPlusNormal"/>
        <w:ind w:firstLine="540"/>
        <w:jc w:val="both"/>
      </w:pPr>
      <w:r>
        <w:t>В соответствии с Концепцией демографической политики Российской Федерации на период до 2025 года приоритетной задачей в сфере реализации подпрограммы является 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AE5FF7" w:rsidRDefault="00AE5FF7">
      <w:pPr>
        <w:pStyle w:val="ConsPlusNormal"/>
        <w:ind w:firstLine="540"/>
        <w:jc w:val="both"/>
      </w:pPr>
      <w:r>
        <w:t>Важнейшим фактором, определяющим необходимость разработки и реализации подпрограммы на уровне Ленинградской области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w:t>
      </w:r>
    </w:p>
    <w:p w:rsidR="00AE5FF7" w:rsidRDefault="00AE5FF7">
      <w:pPr>
        <w:pStyle w:val="ConsPlusNormal"/>
        <w:ind w:firstLine="540"/>
        <w:jc w:val="both"/>
      </w:pPr>
      <w:r>
        <w:t xml:space="preserve">В соответствии с указанной Стратегией одним из приоритетных направлений деятельности по </w:t>
      </w:r>
      <w:r>
        <w:lastRenderedPageBreak/>
        <w:t>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AE5FF7" w:rsidRDefault="00AE5FF7">
      <w:pPr>
        <w:pStyle w:val="ConsPlusNormal"/>
        <w:jc w:val="both"/>
      </w:pPr>
    </w:p>
    <w:p w:rsidR="00AE5FF7" w:rsidRDefault="00AE5FF7">
      <w:pPr>
        <w:pStyle w:val="ConsPlusNormal"/>
        <w:jc w:val="center"/>
      </w:pPr>
      <w:r>
        <w:t>3. Цели, задачи, показатели (индикаторы),</w:t>
      </w:r>
    </w:p>
    <w:p w:rsidR="00AE5FF7" w:rsidRDefault="00AE5FF7">
      <w:pPr>
        <w:pStyle w:val="ConsPlusNormal"/>
        <w:jc w:val="center"/>
      </w:pPr>
      <w:r>
        <w:t>конечные результаты, сроки и этапы реализации</w:t>
      </w:r>
    </w:p>
    <w:p w:rsidR="00AE5FF7" w:rsidRDefault="00AE5FF7">
      <w:pPr>
        <w:pStyle w:val="ConsPlusNormal"/>
        <w:jc w:val="center"/>
      </w:pPr>
      <w:r>
        <w:t>подпрограммы</w:t>
      </w:r>
    </w:p>
    <w:p w:rsidR="00AE5FF7" w:rsidRDefault="00AE5FF7">
      <w:pPr>
        <w:pStyle w:val="ConsPlusNormal"/>
        <w:jc w:val="both"/>
      </w:pPr>
    </w:p>
    <w:p w:rsidR="00AE5FF7" w:rsidRDefault="00AE5FF7">
      <w:pPr>
        <w:pStyle w:val="ConsPlusNormal"/>
        <w:ind w:firstLine="540"/>
        <w:jc w:val="both"/>
      </w:pPr>
      <w:r>
        <w:t>Подпрограмма направлена на улучшение условий и охраны труда в Ленинградской области.</w:t>
      </w:r>
    </w:p>
    <w:p w:rsidR="00AE5FF7" w:rsidRDefault="00AE5FF7">
      <w:pPr>
        <w:pStyle w:val="ConsPlusNormal"/>
        <w:ind w:firstLine="540"/>
        <w:jc w:val="both"/>
      </w:pPr>
      <w:r>
        <w:t>С учетом приоритетов государственной политики в сфере охраны труда целью реализации подпрограммы является снижение производственного травматизма и профессиональной заболеваемости.</w:t>
      </w:r>
    </w:p>
    <w:p w:rsidR="00AE5FF7" w:rsidRDefault="00AE5FF7">
      <w:pPr>
        <w:pStyle w:val="ConsPlusNormal"/>
        <w:ind w:firstLine="540"/>
        <w:jc w:val="both"/>
      </w:pPr>
      <w:r>
        <w:t>Для достижения поставленной цели в рамках подпрограммы необходимо обеспечить решение задачи по улучшению условий и охраны труда у работодателей, осуществляющих деятельность на территории Ленинградской области.</w:t>
      </w:r>
    </w:p>
    <w:p w:rsidR="00AE5FF7" w:rsidRDefault="00AE5FF7">
      <w:pPr>
        <w:pStyle w:val="ConsPlusNormal"/>
        <w:ind w:firstLine="540"/>
        <w:jc w:val="both"/>
      </w:pPr>
      <w:r>
        <w:t>Показателями решения задачи являются: снижение несчастных случаев на производстве с тяжелым и смертельным исходом по отношению к предыдущему году; численность пострадавших в результате несчастных случаев на производстве в расчете на 1000 работающих.</w:t>
      </w:r>
    </w:p>
    <w:p w:rsidR="00AE5FF7" w:rsidRDefault="00AE5FF7">
      <w:pPr>
        <w:pStyle w:val="ConsPlusNormal"/>
        <w:ind w:firstLine="540"/>
        <w:jc w:val="both"/>
      </w:pPr>
      <w:r>
        <w:t>Ожидаемые результаты реализации подпрограммы:</w:t>
      </w:r>
    </w:p>
    <w:p w:rsidR="00AE5FF7" w:rsidRDefault="00AE5FF7">
      <w:pPr>
        <w:pStyle w:val="ConsPlusNormal"/>
        <w:ind w:firstLine="540"/>
        <w:jc w:val="both"/>
      </w:pPr>
      <w:r>
        <w:t>ежегодное снижение несчастных случаев на производстве с тяжелым и смертельным исходом по отношению к предыдущему году на 5 проц.;</w:t>
      </w:r>
    </w:p>
    <w:p w:rsidR="00AE5FF7" w:rsidRDefault="00AE5FF7">
      <w:pPr>
        <w:pStyle w:val="ConsPlusNormal"/>
        <w:ind w:firstLine="540"/>
        <w:jc w:val="both"/>
      </w:pPr>
      <w:r>
        <w:t>снижение численности пострадавших в результате несчастных случаев на производстве до 2,3 чел. на 1000 работающих к 2020 году.</w:t>
      </w:r>
    </w:p>
    <w:p w:rsidR="00AE5FF7" w:rsidRDefault="00AE5FF7">
      <w:pPr>
        <w:pStyle w:val="ConsPlusNormal"/>
        <w:ind w:firstLine="540"/>
        <w:jc w:val="both"/>
      </w:pPr>
      <w:r>
        <w:t>Реализация подпрограммы осуществляется в 2015-2020 годах в один этап.</w:t>
      </w:r>
    </w:p>
    <w:p w:rsidR="00AE5FF7" w:rsidRDefault="00AE5FF7">
      <w:pPr>
        <w:pStyle w:val="ConsPlusNormal"/>
        <w:jc w:val="both"/>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jc w:val="both"/>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jc w:val="both"/>
      </w:pPr>
    </w:p>
    <w:p w:rsidR="00AE5FF7" w:rsidRDefault="00AE5FF7">
      <w:pPr>
        <w:pStyle w:val="ConsPlusNormal"/>
        <w:jc w:val="center"/>
      </w:pPr>
      <w:r>
        <w:t>5. Основные мероприятия подпрограммы</w:t>
      </w:r>
    </w:p>
    <w:p w:rsidR="00AE5FF7" w:rsidRDefault="00AE5FF7">
      <w:pPr>
        <w:pStyle w:val="ConsPlusNormal"/>
        <w:jc w:val="both"/>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9.1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AE5FF7" w:rsidRDefault="00AE5FF7">
      <w:pPr>
        <w:pStyle w:val="ConsPlusNormal"/>
        <w:ind w:firstLine="540"/>
        <w:jc w:val="both"/>
      </w:pPr>
      <w:r>
        <w:t>основное мероприятие 9.2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AE5FF7" w:rsidRDefault="00AE5FF7">
      <w:pPr>
        <w:pStyle w:val="ConsPlusNormal"/>
        <w:ind w:firstLine="540"/>
        <w:jc w:val="both"/>
      </w:pPr>
      <w:r>
        <w:t>основное мероприятие 9.3 "Обеспечение непрерывной подготовки работников по охране труда на основе современных технологий обучения";</w:t>
      </w:r>
    </w:p>
    <w:p w:rsidR="00AE5FF7" w:rsidRDefault="00AE5FF7">
      <w:pPr>
        <w:pStyle w:val="ConsPlusNormal"/>
        <w:ind w:firstLine="540"/>
        <w:jc w:val="both"/>
      </w:pPr>
      <w:r>
        <w:t>основное мероприятие 9.4 "Совершенствование региональной нормативно-правовой базы в области охраны труда";</w:t>
      </w:r>
    </w:p>
    <w:p w:rsidR="00AE5FF7" w:rsidRDefault="00AE5FF7">
      <w:pPr>
        <w:pStyle w:val="ConsPlusNormal"/>
        <w:ind w:firstLine="540"/>
        <w:jc w:val="both"/>
      </w:pPr>
      <w:r>
        <w:t>основное мероприятие 9.5 "Информационное обеспечение и пропаганда охраны труда".</w:t>
      </w:r>
    </w:p>
    <w:p w:rsidR="00AE5FF7" w:rsidRDefault="00AE5FF7">
      <w:pPr>
        <w:pStyle w:val="ConsPlusNormal"/>
        <w:ind w:firstLine="540"/>
        <w:jc w:val="both"/>
      </w:pPr>
      <w:r>
        <w:t>В рамках реализации основного мероприятия 9.1 предусматривается проведение специальной оценки условий труда в бюджетных организациях и организациях производственной сферы, целевых семинаров-совещаний, информирование и консультирование организаций, проводящих специальную оценку условий труда, организация эффективной работы уполномоченных (доверенных лиц) трудовых коллективов и профсоюзных организаций на предприятиях и в учреждениях по выполнению контроля в сфере охраны труда, в том числе в связи с проведением специальной оценки условий труда, осуществление государственной экспертизы условий труда.</w:t>
      </w:r>
    </w:p>
    <w:p w:rsidR="00AE5FF7" w:rsidRDefault="00AE5FF7">
      <w:pPr>
        <w:pStyle w:val="ConsPlusNormal"/>
        <w:ind w:firstLine="540"/>
        <w:jc w:val="both"/>
      </w:pPr>
      <w:r>
        <w:t xml:space="preserve">В рамках реализации основного мероприятия 9.2 предусматривается финансовое обеспечение предупредительных мер по сокращению производственного травматизма и </w:t>
      </w:r>
      <w:r>
        <w:lastRenderedPageBreak/>
        <w:t xml:space="preserve">профессиональных заболеваний, 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 социальный диалог с участниками трехсторонних соглашений по регулированию социально-трудовых отношений, в том числе для решения вопросов в сфере охраны труда, реализация мероприятий по профилактике и снижению профессиональных заболеваний в Ленинградской области, по переходу на оформление трудовых отношений с работниками с учетом принципов эффективного контракта в соответствии с </w:t>
      </w:r>
      <w:hyperlink r:id="rId412" w:history="1">
        <w:r>
          <w:rPr>
            <w:color w:val="0000FF"/>
          </w:rPr>
          <w:t>распоряжением</w:t>
        </w:r>
      </w:hyperlink>
      <w:r>
        <w:t xml:space="preserve">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(муниципальных) учреждениях на 2012-2018 годы и </w:t>
      </w:r>
      <w:hyperlink r:id="rId413" w:history="1">
        <w:r>
          <w:rPr>
            <w:color w:val="0000FF"/>
          </w:rPr>
          <w:t>приказом</w:t>
        </w:r>
      </w:hyperlink>
      <w:r>
        <w:t xml:space="preserve">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AE5FF7" w:rsidRDefault="00AE5FF7">
      <w:pPr>
        <w:pStyle w:val="ConsPlusNormal"/>
        <w:ind w:firstLine="540"/>
        <w:jc w:val="both"/>
      </w:pPr>
      <w:r>
        <w:t>В рамках реализации основного мероприятия 9.3 предусматриваются мероприятия по организации и осуществлению непрерывной подготовки работников организаций Ленинградской области по вопросам охраны труда, координации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проведение совещаний по вопросам обучения в сфере охраны труда, анализ потребности и мониторинг обучения по охране труда и т.д.</w:t>
      </w:r>
    </w:p>
    <w:p w:rsidR="00AE5FF7" w:rsidRDefault="00AE5FF7">
      <w:pPr>
        <w:pStyle w:val="ConsPlusNormal"/>
        <w:ind w:firstLine="540"/>
        <w:jc w:val="both"/>
      </w:pPr>
      <w:r>
        <w:t>В рамках реализации основного мероприятия 9.4 предусматриваются мероприятия по разработке проектов и актуализации нормативной правовой базы по обеспечению улучшения условий и охраны труда в организациях Ленинградской области, подготовке предложений по проектам федеральных законов, нормативных правовых актов, направленных на совершенствование законодательства в сфере охраны труда.</w:t>
      </w:r>
    </w:p>
    <w:p w:rsidR="00AE5FF7" w:rsidRDefault="00AE5FF7">
      <w:pPr>
        <w:pStyle w:val="ConsPlusNormal"/>
        <w:ind w:firstLine="540"/>
        <w:jc w:val="both"/>
      </w:pPr>
      <w:r>
        <w:t>В рамках основного мероприятия 9.5 предусматриваются мероприятия по проведению конференций, семинаров, совещаний, круглых столов по вопросам охраны труда, в том числе посвященных Всемирному дню охраны труда, по информированию работающего населения по актуальным вопросам охраны труда посредством регионального информационного интернет-ресурса по охране труда, по организации и проведению конкурсов по вопросам охраны труда и социальной эффективности организаций в целях обмена опытом и распространения лучших отечественных и зарубежных практик в сфере охраны труда.</w:t>
      </w:r>
    </w:p>
    <w:p w:rsidR="00AE5FF7" w:rsidRDefault="00AE5FF7">
      <w:pPr>
        <w:pStyle w:val="ConsPlusNormal"/>
        <w:jc w:val="both"/>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jc w:val="both"/>
      </w:pPr>
    </w:p>
    <w:p w:rsidR="00AE5FF7" w:rsidRDefault="00AE5FF7">
      <w:pPr>
        <w:pStyle w:val="ConsPlusNormal"/>
        <w:ind w:firstLine="540"/>
        <w:jc w:val="both"/>
      </w:pPr>
      <w:hyperlink w:anchor="P5444"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5 к Государственной программе.</w:t>
      </w:r>
    </w:p>
    <w:p w:rsidR="00AE5FF7" w:rsidRDefault="00AE5FF7">
      <w:pPr>
        <w:pStyle w:val="ConsPlusNormal"/>
        <w:jc w:val="both"/>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jc w:val="both"/>
      </w:pPr>
    </w:p>
    <w:p w:rsidR="00AE5FF7" w:rsidRDefault="00AE5FF7">
      <w:pPr>
        <w:pStyle w:val="ConsPlusNormal"/>
        <w:ind w:firstLine="540"/>
        <w:jc w:val="both"/>
      </w:pPr>
      <w:r>
        <w:t>Муниципальные образования Ленинградской области не принимают участия в реализации основных мероприятий подпрограммы.</w:t>
      </w:r>
    </w:p>
    <w:p w:rsidR="00AE5FF7" w:rsidRDefault="00AE5FF7">
      <w:pPr>
        <w:pStyle w:val="ConsPlusNormal"/>
        <w:jc w:val="both"/>
      </w:pPr>
    </w:p>
    <w:p w:rsidR="00AE5FF7" w:rsidRDefault="00AE5FF7">
      <w:pPr>
        <w:pStyle w:val="ConsPlusNormal"/>
        <w:jc w:val="center"/>
      </w:pPr>
      <w:r>
        <w:t>8. Участие государственных учреждений, акционерных обществ</w:t>
      </w:r>
    </w:p>
    <w:p w:rsidR="00AE5FF7" w:rsidRDefault="00AE5FF7">
      <w:pPr>
        <w:pStyle w:val="ConsPlusNormal"/>
        <w:jc w:val="center"/>
      </w:pPr>
      <w:r>
        <w:t>с государственным участием, общественных, научных и иных</w:t>
      </w:r>
    </w:p>
    <w:p w:rsidR="00AE5FF7" w:rsidRDefault="00AE5FF7">
      <w:pPr>
        <w:pStyle w:val="ConsPlusNormal"/>
        <w:jc w:val="center"/>
      </w:pPr>
      <w:r>
        <w:t>организаций, а также государственных внебюджетных фондов</w:t>
      </w:r>
    </w:p>
    <w:p w:rsidR="00AE5FF7" w:rsidRDefault="00AE5FF7">
      <w:pPr>
        <w:pStyle w:val="ConsPlusNormal"/>
        <w:jc w:val="center"/>
      </w:pPr>
      <w:r>
        <w:t>в реализации Государственной программы</w:t>
      </w:r>
    </w:p>
    <w:p w:rsidR="00AE5FF7" w:rsidRDefault="00AE5FF7">
      <w:pPr>
        <w:pStyle w:val="ConsPlusNormal"/>
        <w:jc w:val="both"/>
      </w:pPr>
    </w:p>
    <w:p w:rsidR="00AE5FF7" w:rsidRDefault="00AE5FF7">
      <w:pPr>
        <w:pStyle w:val="ConsPlusNormal"/>
        <w:ind w:firstLine="540"/>
        <w:jc w:val="both"/>
      </w:pPr>
      <w:r>
        <w:t>В реализации основных мероприятий подпрограммы принимают участие:</w:t>
      </w:r>
    </w:p>
    <w:p w:rsidR="00AE5FF7" w:rsidRDefault="00AE5FF7">
      <w:pPr>
        <w:pStyle w:val="ConsPlusNormal"/>
        <w:ind w:firstLine="540"/>
        <w:jc w:val="both"/>
      </w:pPr>
      <w:r>
        <w:t>государственное автономное учреждение дополнительного образования Ленинградской области "Учебно-методический центр";</w:t>
      </w:r>
    </w:p>
    <w:p w:rsidR="00AE5FF7" w:rsidRDefault="00AE5FF7">
      <w:pPr>
        <w:pStyle w:val="ConsPlusNormal"/>
        <w:ind w:firstLine="540"/>
        <w:jc w:val="both"/>
      </w:pPr>
      <w:r>
        <w:t>государственное бюджетное учреждение здравоохранения Ленинградской области "Центр профессиональной патологии";</w:t>
      </w:r>
    </w:p>
    <w:p w:rsidR="00AE5FF7" w:rsidRDefault="00AE5FF7">
      <w:pPr>
        <w:pStyle w:val="ConsPlusNormal"/>
        <w:ind w:firstLine="540"/>
        <w:jc w:val="both"/>
      </w:pPr>
      <w:r>
        <w:lastRenderedPageBreak/>
        <w:t>государственное учреждение - Ленинградское региональное отделение Фонда социального страхования Российской Федерации;</w:t>
      </w:r>
    </w:p>
    <w:p w:rsidR="00AE5FF7" w:rsidRDefault="00AE5FF7">
      <w:pPr>
        <w:pStyle w:val="ConsPlusNormal"/>
        <w:ind w:firstLine="540"/>
        <w:jc w:val="both"/>
      </w:pPr>
      <w:r>
        <w:t>территориальные органы федеральных органов исполнительной власти:</w:t>
      </w:r>
    </w:p>
    <w:p w:rsidR="00AE5FF7" w:rsidRDefault="00AE5FF7">
      <w:pPr>
        <w:pStyle w:val="ConsPlusNormal"/>
        <w:ind w:firstLine="540"/>
        <w:jc w:val="both"/>
      </w:pPr>
      <w:r>
        <w:t>Государственная инспекция труда в Ленинградской области;</w:t>
      </w:r>
    </w:p>
    <w:p w:rsidR="00AE5FF7" w:rsidRDefault="00AE5FF7">
      <w:pPr>
        <w:pStyle w:val="ConsPlusNormal"/>
        <w:ind w:firstLine="540"/>
        <w:jc w:val="both"/>
      </w:pPr>
      <w:r>
        <w:t>Управление Федеральной службы по надзору в сфере защиты прав потребителей и благополучия человека по Ленинградской области;</w:t>
      </w:r>
    </w:p>
    <w:p w:rsidR="00AE5FF7" w:rsidRDefault="00AE5FF7">
      <w:pPr>
        <w:pStyle w:val="ConsPlusNormal"/>
        <w:ind w:firstLine="540"/>
        <w:jc w:val="both"/>
      </w:pPr>
      <w:r>
        <w:t>федеральное бюджетное учреждение здравоохранения "Центр гигиены и эпидемиологии в Ленинградской области";</w:t>
      </w:r>
    </w:p>
    <w:p w:rsidR="00AE5FF7" w:rsidRDefault="00AE5FF7">
      <w:pPr>
        <w:pStyle w:val="ConsPlusNormal"/>
        <w:ind w:firstLine="540"/>
        <w:jc w:val="both"/>
      </w:pPr>
      <w: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И.И.Мечникова";</w:t>
      </w:r>
    </w:p>
    <w:p w:rsidR="00AE5FF7" w:rsidRDefault="00AE5FF7">
      <w:pPr>
        <w:pStyle w:val="ConsPlusNormal"/>
        <w:ind w:firstLine="540"/>
        <w:jc w:val="both"/>
      </w:pPr>
      <w:r>
        <w:t>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w:t>
      </w:r>
    </w:p>
    <w:p w:rsidR="00AE5FF7" w:rsidRDefault="00AE5FF7">
      <w:pPr>
        <w:pStyle w:val="ConsPlusNormal"/>
        <w:ind w:firstLine="540"/>
        <w:jc w:val="both"/>
      </w:pPr>
      <w:r>
        <w:t>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AE5FF7" w:rsidRDefault="00AE5FF7">
      <w:pPr>
        <w:pStyle w:val="ConsPlusNormal"/>
        <w:ind w:firstLine="540"/>
        <w:jc w:val="both"/>
      </w:pPr>
      <w:r>
        <w:t>региональные объединения работодателей;</w:t>
      </w:r>
    </w:p>
    <w:p w:rsidR="00AE5FF7" w:rsidRDefault="00AE5FF7">
      <w:pPr>
        <w:pStyle w:val="ConsPlusNormal"/>
        <w:ind w:firstLine="540"/>
        <w:jc w:val="both"/>
      </w:pPr>
      <w:r>
        <w:t>государственные учреждения и акционерные общества с государственным участием и иные юридические лица.</w:t>
      </w:r>
    </w:p>
    <w:p w:rsidR="00AE5FF7" w:rsidRDefault="00AE5FF7">
      <w:pPr>
        <w:pStyle w:val="ConsPlusNormal"/>
        <w:jc w:val="both"/>
      </w:pPr>
    </w:p>
    <w:p w:rsidR="00AE5FF7" w:rsidRDefault="00AE5FF7">
      <w:pPr>
        <w:pStyle w:val="ConsPlusNormal"/>
        <w:jc w:val="center"/>
      </w:pPr>
      <w:r>
        <w:t>9. Ресурсное обеспечение подпрограммы</w:t>
      </w:r>
    </w:p>
    <w:p w:rsidR="00AE5FF7" w:rsidRDefault="00AE5FF7">
      <w:pPr>
        <w:pStyle w:val="ConsPlusNormal"/>
        <w:jc w:val="both"/>
      </w:pPr>
    </w:p>
    <w:p w:rsidR="00AE5FF7" w:rsidRDefault="00AE5FF7">
      <w:pPr>
        <w:pStyle w:val="ConsPlusNormal"/>
        <w:ind w:firstLine="540"/>
        <w:jc w:val="both"/>
      </w:pPr>
      <w:r>
        <w:t>Объем финансирования подпрограммы в 2015-2020 годах составит 433513,0 тыс. рублей, в том числе за счет областного бюджета Ленинградской области - 24319,8 тыс. рублей (5,6 проц. от общего объема финансирования), за счет внебюджетных источников - Ленинградского регионального отделения Фонда социального страхования Российской Федерации - 409193,2 тыс. рублей (94,4 проц. от общего объема финансирования).</w:t>
      </w:r>
    </w:p>
    <w:p w:rsidR="00AE5FF7" w:rsidRDefault="00AE5FF7">
      <w:pPr>
        <w:pStyle w:val="ConsPlusNormal"/>
        <w:ind w:firstLine="540"/>
        <w:jc w:val="both"/>
      </w:pPr>
      <w:r>
        <w:t xml:space="preserve">Финансирование мероприятий за счет средств государственного внебюджетного Фонда социального страхования Российской Федерации осуществляется в соответствии с </w:t>
      </w:r>
      <w:hyperlink r:id="rId414" w:history="1">
        <w:r>
          <w:rPr>
            <w:color w:val="0000FF"/>
          </w:rPr>
          <w:t>Правилами</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опасными производственными факторами, утвержденными приказом Минтруда России от 10 декабря 2012 года N 580н.</w:t>
      </w:r>
    </w:p>
    <w:p w:rsidR="00AE5FF7" w:rsidRDefault="00AE5FF7">
      <w:pPr>
        <w:pStyle w:val="ConsPlusNormal"/>
        <w:ind w:firstLine="540"/>
        <w:jc w:val="both"/>
      </w:pPr>
      <w:r>
        <w:t>Наибольший объем средств (71,8 проц.) от общего объема средств областного бюджета Ленинградской области, выделяемых на реализацию подпрограммы, будет направлен на основное мероприятие 9.2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jc w:val="center"/>
      </w:pPr>
      <w:bookmarkStart w:id="30" w:name="P3458"/>
      <w:bookmarkEnd w:id="30"/>
      <w:r>
        <w:t>Подпрограмма 10. "Оказание содействия добровольному</w:t>
      </w:r>
    </w:p>
    <w:p w:rsidR="00AE5FF7" w:rsidRDefault="00AE5FF7">
      <w:pPr>
        <w:pStyle w:val="ConsPlusNormal"/>
        <w:jc w:val="center"/>
      </w:pPr>
      <w:r>
        <w:t>переселению в Ленинградскую область соотечественников,</w:t>
      </w:r>
    </w:p>
    <w:p w:rsidR="00AE5FF7" w:rsidRDefault="00AE5FF7">
      <w:pPr>
        <w:pStyle w:val="ConsPlusNormal"/>
        <w:jc w:val="center"/>
      </w:pPr>
      <w:r>
        <w:t>проживающих за рубежом"</w:t>
      </w:r>
    </w:p>
    <w:p w:rsidR="00AE5FF7" w:rsidRDefault="00AE5FF7">
      <w:pPr>
        <w:pStyle w:val="ConsPlusNormal"/>
        <w:jc w:val="center"/>
      </w:pPr>
      <w:r>
        <w:t xml:space="preserve">(введена </w:t>
      </w:r>
      <w:hyperlink r:id="rId415"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от 29.06.2015 N 240)</w:t>
      </w:r>
    </w:p>
    <w:p w:rsidR="00AE5FF7" w:rsidRDefault="00AE5FF7">
      <w:pPr>
        <w:pStyle w:val="ConsPlusNormal"/>
        <w:jc w:val="both"/>
      </w:pPr>
    </w:p>
    <w:p w:rsidR="00AE5FF7" w:rsidRDefault="00AE5FF7">
      <w:pPr>
        <w:pStyle w:val="ConsPlusNormal"/>
        <w:jc w:val="center"/>
      </w:pPr>
      <w:r>
        <w:t>Паспорт</w:t>
      </w:r>
    </w:p>
    <w:p w:rsidR="00AE5FF7" w:rsidRDefault="00AE5FF7">
      <w:pPr>
        <w:pStyle w:val="ConsPlusNormal"/>
        <w:jc w:val="center"/>
      </w:pPr>
      <w:r>
        <w:t>подпрограммы "Оказание содействия добровольному</w:t>
      </w:r>
    </w:p>
    <w:p w:rsidR="00AE5FF7" w:rsidRDefault="00AE5FF7">
      <w:pPr>
        <w:pStyle w:val="ConsPlusNormal"/>
        <w:jc w:val="center"/>
      </w:pPr>
      <w:r>
        <w:t>переселению в Ленинградскую область соотечественников,</w:t>
      </w:r>
    </w:p>
    <w:p w:rsidR="00AE5FF7" w:rsidRDefault="00AE5FF7">
      <w:pPr>
        <w:pStyle w:val="ConsPlusNormal"/>
        <w:jc w:val="center"/>
      </w:pPr>
      <w:r>
        <w:t>проживающих за рубежом"</w:t>
      </w:r>
    </w:p>
    <w:p w:rsidR="00AE5FF7" w:rsidRDefault="00AE5FF7">
      <w:pPr>
        <w:sectPr w:rsidR="00AE5FF7">
          <w:pgSz w:w="11905" w:h="16838"/>
          <w:pgMar w:top="1134" w:right="850" w:bottom="1134" w:left="1701" w:header="0" w:footer="0" w:gutter="0"/>
          <w:cols w:space="720"/>
        </w:sectPr>
      </w:pP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633"/>
      </w:tblGrid>
      <w:tr w:rsidR="00AE5FF7">
        <w:tc>
          <w:tcPr>
            <w:tcW w:w="2948" w:type="dxa"/>
          </w:tcPr>
          <w:p w:rsidR="00AE5FF7" w:rsidRDefault="00AE5FF7">
            <w:pPr>
              <w:pStyle w:val="ConsPlusNormal"/>
            </w:pPr>
            <w:r>
              <w:t>Полное наименование</w:t>
            </w:r>
          </w:p>
        </w:tc>
        <w:tc>
          <w:tcPr>
            <w:tcW w:w="6633" w:type="dxa"/>
          </w:tcPr>
          <w:p w:rsidR="00AE5FF7" w:rsidRDefault="00AE5FF7">
            <w:pPr>
              <w:pStyle w:val="ConsPlusNormal"/>
              <w:ind w:firstLine="283"/>
              <w:jc w:val="both"/>
            </w:pPr>
            <w:r>
              <w:t>Подпрограмма "Оказание содействия добровольному переселению в Ленинградскую область соотечественников, проживающих за рубежом"</w:t>
            </w:r>
          </w:p>
        </w:tc>
      </w:tr>
      <w:tr w:rsidR="00AE5FF7">
        <w:tc>
          <w:tcPr>
            <w:tcW w:w="2948" w:type="dxa"/>
          </w:tcPr>
          <w:p w:rsidR="00AE5FF7" w:rsidRDefault="00AE5FF7">
            <w:pPr>
              <w:pStyle w:val="ConsPlusNormal"/>
            </w:pPr>
            <w:r>
              <w:t>Ответственный исполнитель подпрограммы</w:t>
            </w:r>
          </w:p>
        </w:tc>
        <w:tc>
          <w:tcPr>
            <w:tcW w:w="6633" w:type="dxa"/>
          </w:tcPr>
          <w:p w:rsidR="00AE5FF7" w:rsidRDefault="00AE5FF7">
            <w:pPr>
              <w:pStyle w:val="ConsPlusNormal"/>
              <w:ind w:firstLine="283"/>
              <w:jc w:val="both"/>
            </w:pPr>
            <w:r>
              <w:t>Комитет по труду и занятости населения Ленинградской области</w:t>
            </w:r>
          </w:p>
        </w:tc>
      </w:tr>
      <w:tr w:rsidR="00AE5FF7">
        <w:tc>
          <w:tcPr>
            <w:tcW w:w="2948" w:type="dxa"/>
          </w:tcPr>
          <w:p w:rsidR="00AE5FF7" w:rsidRDefault="00AE5FF7">
            <w:pPr>
              <w:pStyle w:val="ConsPlusNormal"/>
            </w:pPr>
            <w:r>
              <w:t>Участники подпрограммы</w:t>
            </w:r>
          </w:p>
        </w:tc>
        <w:tc>
          <w:tcPr>
            <w:tcW w:w="6633" w:type="dxa"/>
          </w:tcPr>
          <w:p w:rsidR="00AE5FF7" w:rsidRDefault="00AE5FF7">
            <w:pPr>
              <w:pStyle w:val="ConsPlusNormal"/>
              <w:ind w:firstLine="283"/>
              <w:jc w:val="both"/>
            </w:pPr>
            <w:r>
              <w:t>Комитет по печати и связям с общественностью Ленинградской области;</w:t>
            </w:r>
          </w:p>
          <w:p w:rsidR="00AE5FF7" w:rsidRDefault="00AE5FF7">
            <w:pPr>
              <w:pStyle w:val="ConsPlusNormal"/>
              <w:ind w:firstLine="283"/>
              <w:jc w:val="both"/>
            </w:pPr>
            <w:r>
              <w:t>Комитет по здравоохранению Ленинградской области;</w:t>
            </w:r>
          </w:p>
          <w:p w:rsidR="00AE5FF7" w:rsidRDefault="00AE5FF7">
            <w:pPr>
              <w:pStyle w:val="ConsPlusNormal"/>
              <w:ind w:firstLine="283"/>
              <w:jc w:val="both"/>
            </w:pPr>
            <w:r>
              <w:t>комитет по труду и занятости населения Ленинградской области;</w:t>
            </w:r>
          </w:p>
          <w:p w:rsidR="00AE5FF7" w:rsidRDefault="00AE5FF7">
            <w:pPr>
              <w:pStyle w:val="ConsPlusNormal"/>
              <w:ind w:firstLine="283"/>
              <w:jc w:val="both"/>
            </w:pPr>
            <w:r>
              <w:t>комитет общего и профессионального образования Ленинградской области;</w:t>
            </w:r>
          </w:p>
          <w:p w:rsidR="00AE5FF7" w:rsidRDefault="00AE5FF7">
            <w:pPr>
              <w:pStyle w:val="ConsPlusNormal"/>
              <w:ind w:firstLine="283"/>
              <w:jc w:val="both"/>
            </w:pPr>
            <w:r>
              <w:t>комитет по развитию малого, среднего бизнеса и потребительского рынка Ленинградской области;</w:t>
            </w:r>
          </w:p>
          <w:p w:rsidR="00AE5FF7" w:rsidRDefault="00AE5FF7">
            <w:pPr>
              <w:pStyle w:val="ConsPlusNormal"/>
              <w:ind w:firstLine="283"/>
              <w:jc w:val="both"/>
            </w:pPr>
            <w:r>
              <w:t>комитет по социальной защите населения Ленинградской области;</w:t>
            </w:r>
          </w:p>
          <w:p w:rsidR="00AE5FF7" w:rsidRDefault="00AE5FF7">
            <w:pPr>
              <w:pStyle w:val="ConsPlusNormal"/>
              <w:ind w:firstLine="283"/>
              <w:jc w:val="both"/>
            </w:pPr>
            <w:r>
              <w:t>комитет по внешним связям Ленинградской области;</w:t>
            </w:r>
          </w:p>
          <w:p w:rsidR="00AE5FF7" w:rsidRDefault="00AE5FF7">
            <w:pPr>
              <w:pStyle w:val="ConsPlusNormal"/>
              <w:ind w:firstLine="283"/>
              <w:jc w:val="both"/>
            </w:pPr>
            <w:r>
              <w:t>государственные профессиональные образовательные организации и образовательные организации высшего образования Ленинградской области;</w:t>
            </w:r>
          </w:p>
          <w:p w:rsidR="00AE5FF7" w:rsidRDefault="00AE5FF7">
            <w:pPr>
              <w:pStyle w:val="ConsPlusNormal"/>
              <w:ind w:firstLine="283"/>
              <w:jc w:val="both"/>
            </w:pPr>
            <w:r>
              <w:t>государственные казенные учреждения Ленинградской области - центры занятости населения (перечень учреждений приводится в подпрограмме "Развитие рынка труда и содействие занятости населения Ленинградской области");</w:t>
            </w:r>
          </w:p>
          <w:p w:rsidR="00AE5FF7" w:rsidRDefault="00AE5FF7">
            <w:pPr>
              <w:pStyle w:val="ConsPlusNormal"/>
              <w:ind w:firstLine="283"/>
              <w:jc w:val="both"/>
            </w:pPr>
            <w:r>
              <w:t>государственные учреждения, подведомственные Комитету по здравоохранению Ленинградской области;</w:t>
            </w:r>
          </w:p>
          <w:p w:rsidR="00AE5FF7" w:rsidRDefault="00AE5FF7">
            <w:pPr>
              <w:pStyle w:val="ConsPlusNormal"/>
              <w:ind w:firstLine="283"/>
              <w:jc w:val="both"/>
            </w:pPr>
            <w:r>
              <w:t>Ленинградские областные государственные стационарные казенные учреждения социального обслуживания;</w:t>
            </w:r>
          </w:p>
          <w:p w:rsidR="00AE5FF7" w:rsidRDefault="00AE5FF7">
            <w:pPr>
              <w:pStyle w:val="ConsPlusNormal"/>
              <w:ind w:firstLine="283"/>
              <w:jc w:val="both"/>
            </w:pPr>
            <w:r>
              <w:t>Управление Федеральной миграционной службы по г. Санкт-Петербургу и Ленинградской области (далее - УФМС);</w:t>
            </w:r>
          </w:p>
          <w:p w:rsidR="00AE5FF7" w:rsidRDefault="00AE5FF7">
            <w:pPr>
              <w:pStyle w:val="ConsPlusNormal"/>
              <w:ind w:firstLine="283"/>
              <w:jc w:val="both"/>
            </w:pPr>
            <w:r>
              <w:t>органы местного самоуправления Ленинградской области</w:t>
            </w:r>
          </w:p>
        </w:tc>
      </w:tr>
      <w:tr w:rsidR="00AE5FF7">
        <w:tc>
          <w:tcPr>
            <w:tcW w:w="2948" w:type="dxa"/>
          </w:tcPr>
          <w:p w:rsidR="00AE5FF7" w:rsidRDefault="00AE5FF7">
            <w:pPr>
              <w:pStyle w:val="ConsPlusNormal"/>
            </w:pPr>
            <w:r>
              <w:lastRenderedPageBreak/>
              <w:t>Цель подпрограммы</w:t>
            </w:r>
          </w:p>
        </w:tc>
        <w:tc>
          <w:tcPr>
            <w:tcW w:w="6633" w:type="dxa"/>
          </w:tcPr>
          <w:p w:rsidR="00AE5FF7" w:rsidRDefault="00AE5FF7">
            <w:pPr>
              <w:pStyle w:val="ConsPlusNormal"/>
              <w:ind w:firstLine="283"/>
              <w:jc w:val="both"/>
            </w:pPr>
            <w:r>
              <w:t>Создание благоприятных условий для переселения на территорию Ленинградской области соотечественников, проживающих за рубежом</w:t>
            </w:r>
          </w:p>
        </w:tc>
      </w:tr>
      <w:tr w:rsidR="00AE5FF7">
        <w:tc>
          <w:tcPr>
            <w:tcW w:w="2948" w:type="dxa"/>
          </w:tcPr>
          <w:p w:rsidR="00AE5FF7" w:rsidRDefault="00AE5FF7">
            <w:pPr>
              <w:pStyle w:val="ConsPlusNormal"/>
            </w:pPr>
            <w:r>
              <w:t>Задачи подпрограммы</w:t>
            </w:r>
          </w:p>
        </w:tc>
        <w:tc>
          <w:tcPr>
            <w:tcW w:w="6633" w:type="dxa"/>
          </w:tcPr>
          <w:p w:rsidR="00AE5FF7" w:rsidRDefault="00AE5FF7">
            <w:pPr>
              <w:pStyle w:val="ConsPlusNormal"/>
              <w:ind w:firstLine="283"/>
              <w:jc w:val="both"/>
            </w:pPr>
            <w:r>
              <w:t>Увеличение трудового потенциала региона;</w:t>
            </w:r>
          </w:p>
          <w:p w:rsidR="00AE5FF7" w:rsidRDefault="00AE5FF7">
            <w:pPr>
              <w:pStyle w:val="ConsPlusNormal"/>
              <w:ind w:firstLine="283"/>
              <w:jc w:val="both"/>
            </w:pPr>
            <w:r>
              <w:t>создание условий для адаптации и интеграции участников подпрограммы и членов их семей в принимающее сообщество</w:t>
            </w:r>
          </w:p>
        </w:tc>
      </w:tr>
      <w:tr w:rsidR="00AE5FF7">
        <w:tc>
          <w:tcPr>
            <w:tcW w:w="2948" w:type="dxa"/>
          </w:tcPr>
          <w:p w:rsidR="00AE5FF7" w:rsidRDefault="00AE5FF7">
            <w:pPr>
              <w:pStyle w:val="ConsPlusNormal"/>
            </w:pPr>
            <w:r>
              <w:t>Этапы и сроки реализации подпрограммы</w:t>
            </w:r>
          </w:p>
        </w:tc>
        <w:tc>
          <w:tcPr>
            <w:tcW w:w="6633" w:type="dxa"/>
          </w:tcPr>
          <w:p w:rsidR="00AE5FF7" w:rsidRDefault="00AE5FF7">
            <w:pPr>
              <w:pStyle w:val="ConsPlusNormal"/>
              <w:ind w:firstLine="283"/>
              <w:jc w:val="both"/>
            </w:pPr>
            <w:r>
              <w:t>2015 - 2020 годы, реализуется в один этап</w:t>
            </w:r>
          </w:p>
        </w:tc>
      </w:tr>
      <w:tr w:rsidR="00AE5FF7">
        <w:tc>
          <w:tcPr>
            <w:tcW w:w="2948" w:type="dxa"/>
          </w:tcPr>
          <w:p w:rsidR="00AE5FF7" w:rsidRDefault="00AE5FF7">
            <w:pPr>
              <w:pStyle w:val="ConsPlusNormal"/>
            </w:pPr>
            <w:r>
              <w:t>Объемы бюджетных ассигнований подпрограммы</w:t>
            </w:r>
          </w:p>
        </w:tc>
        <w:tc>
          <w:tcPr>
            <w:tcW w:w="6633" w:type="dxa"/>
          </w:tcPr>
          <w:p w:rsidR="00AE5FF7" w:rsidRDefault="00AE5FF7">
            <w:pPr>
              <w:pStyle w:val="ConsPlusNormal"/>
              <w:ind w:firstLine="283"/>
              <w:jc w:val="both"/>
            </w:pPr>
            <w:r>
              <w:t>Общий объем финансирования подпрограммы - 47800,0 тыс. рублей за счет средств областного бюджета, в том числе:</w:t>
            </w:r>
          </w:p>
          <w:p w:rsidR="00AE5FF7" w:rsidRDefault="00AE5FF7">
            <w:pPr>
              <w:pStyle w:val="ConsPlusNormal"/>
              <w:ind w:firstLine="283"/>
              <w:jc w:val="both"/>
            </w:pPr>
            <w:r>
              <w:t>2016 год - 9560,0 тыс. рублей,</w:t>
            </w:r>
          </w:p>
          <w:p w:rsidR="00AE5FF7" w:rsidRDefault="00AE5FF7">
            <w:pPr>
              <w:pStyle w:val="ConsPlusNormal"/>
              <w:ind w:firstLine="283"/>
              <w:jc w:val="both"/>
            </w:pPr>
            <w:r>
              <w:t>2017 год - 9560,0 тыс. рублей,</w:t>
            </w:r>
          </w:p>
          <w:p w:rsidR="00AE5FF7" w:rsidRDefault="00AE5FF7">
            <w:pPr>
              <w:pStyle w:val="ConsPlusNormal"/>
              <w:ind w:firstLine="283"/>
              <w:jc w:val="both"/>
            </w:pPr>
            <w:r>
              <w:t>2018 год - 9560,0 тыс. рублей,</w:t>
            </w:r>
          </w:p>
          <w:p w:rsidR="00AE5FF7" w:rsidRDefault="00AE5FF7">
            <w:pPr>
              <w:pStyle w:val="ConsPlusNormal"/>
              <w:ind w:firstLine="283"/>
              <w:jc w:val="both"/>
            </w:pPr>
            <w:r>
              <w:t>2019 год - 9560,0 тыс. рублей,</w:t>
            </w:r>
          </w:p>
          <w:p w:rsidR="00AE5FF7" w:rsidRDefault="00AE5FF7">
            <w:pPr>
              <w:pStyle w:val="ConsPlusNormal"/>
              <w:ind w:firstLine="283"/>
              <w:jc w:val="both"/>
            </w:pPr>
            <w:r>
              <w:t>2020 год - 9560,0 тыс. рублей</w:t>
            </w:r>
          </w:p>
        </w:tc>
      </w:tr>
      <w:tr w:rsidR="00AE5FF7">
        <w:tc>
          <w:tcPr>
            <w:tcW w:w="2948" w:type="dxa"/>
          </w:tcPr>
          <w:p w:rsidR="00AE5FF7" w:rsidRDefault="00AE5FF7">
            <w:pPr>
              <w:pStyle w:val="ConsPlusNormal"/>
            </w:pPr>
            <w:r>
              <w:t>Ожидаемые результаты реализаций подпрограммы</w:t>
            </w:r>
          </w:p>
        </w:tc>
        <w:tc>
          <w:tcPr>
            <w:tcW w:w="6633" w:type="dxa"/>
          </w:tcPr>
          <w:p w:rsidR="00AE5FF7" w:rsidRDefault="00AE5FF7">
            <w:pPr>
              <w:pStyle w:val="ConsPlusNormal"/>
              <w:ind w:firstLine="283"/>
              <w:jc w:val="both"/>
            </w:pPr>
            <w:r>
              <w:t>К концу 2020 года:</w:t>
            </w:r>
          </w:p>
          <w:p w:rsidR="00AE5FF7" w:rsidRDefault="00AE5FF7">
            <w:pPr>
              <w:pStyle w:val="ConsPlusNormal"/>
              <w:ind w:firstLine="283"/>
              <w:jc w:val="both"/>
            </w:pPr>
            <w:r>
              <w:t>переселение на территорию Ленинградской области 3000 соотечественников (в том числе 750 участников подпрограммы и 2250 членов их семей);</w:t>
            </w:r>
          </w:p>
          <w:p w:rsidR="00AE5FF7" w:rsidRDefault="00AE5FF7">
            <w:pPr>
              <w:pStyle w:val="ConsPlusNormal"/>
              <w:ind w:firstLine="283"/>
              <w:jc w:val="both"/>
            </w:pPr>
            <w:r>
              <w:t>доля рассмотренных 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 - 100 проц.;</w:t>
            </w:r>
          </w:p>
          <w:p w:rsidR="00AE5FF7" w:rsidRDefault="00AE5FF7">
            <w:pPr>
              <w:pStyle w:val="ConsPlusNormal"/>
              <w:ind w:firstLine="283"/>
              <w:jc w:val="both"/>
            </w:pPr>
            <w: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 - 100 проц.;</w:t>
            </w:r>
          </w:p>
          <w:p w:rsidR="00AE5FF7" w:rsidRDefault="00AE5FF7">
            <w:pPr>
              <w:pStyle w:val="ConsPlusNormal"/>
              <w:ind w:firstLine="283"/>
              <w:jc w:val="both"/>
            </w:pPr>
            <w:r>
              <w:t xml:space="preserve">доля участников подпрограммы, занятых трудовой </w:t>
            </w:r>
            <w:r>
              <w:lastRenderedPageBreak/>
              <w:t>деятельностью, включая открывших собственный бизнес, от числа прибывших в Ленинградскую область участников подпрограммы - не менее 80 проц.;</w:t>
            </w:r>
          </w:p>
          <w:p w:rsidR="00AE5FF7" w:rsidRDefault="00AE5FF7">
            <w:pPr>
              <w:pStyle w:val="ConsPlusNormal"/>
              <w:ind w:firstLine="283"/>
              <w:jc w:val="both"/>
            </w:pPr>
            <w:r>
              <w:t>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 - не менее 14 проц.</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jc w:val="both"/>
      </w:pPr>
    </w:p>
    <w:p w:rsidR="00AE5FF7" w:rsidRDefault="00AE5FF7">
      <w:pPr>
        <w:pStyle w:val="ConsPlusNormal"/>
        <w:jc w:val="center"/>
      </w:pPr>
      <w:r>
        <w:t>1. Общая характеристика, основные проблемы и прогноз</w:t>
      </w:r>
    </w:p>
    <w:p w:rsidR="00AE5FF7" w:rsidRDefault="00AE5FF7">
      <w:pPr>
        <w:pStyle w:val="ConsPlusNormal"/>
        <w:jc w:val="center"/>
      </w:pPr>
      <w:r>
        <w:t>развития сферы реализации подпрограммы</w:t>
      </w:r>
    </w:p>
    <w:p w:rsidR="00AE5FF7" w:rsidRDefault="00AE5FF7">
      <w:pPr>
        <w:pStyle w:val="ConsPlusNormal"/>
        <w:jc w:val="both"/>
      </w:pPr>
    </w:p>
    <w:p w:rsidR="00AE5FF7" w:rsidRDefault="00AE5FF7">
      <w:pPr>
        <w:pStyle w:val="ConsPlusNormal"/>
        <w:ind w:firstLine="540"/>
        <w:jc w:val="both"/>
      </w:pPr>
      <w:r>
        <w:t>Ленинградская область - один из 11 субъектов Российской Федерации, входящих в состав Северо-Западного федерального округа. Имеет государственную границу с входящими в Европейский Союз Финляндией и Эстонией, административную границу с пятью субъектами Российской Федерации: Республикой Карелия, Новгородской, Псковской, Вологодской областями и городом федерального значения Санкт-Петербургом.</w:t>
      </w:r>
    </w:p>
    <w:p w:rsidR="00AE5FF7" w:rsidRDefault="00AE5FF7">
      <w:pPr>
        <w:pStyle w:val="ConsPlusNormal"/>
        <w:ind w:firstLine="540"/>
        <w:jc w:val="both"/>
      </w:pPr>
      <w:r>
        <w:t>Выгодное геополитическое положение, развитая транспортная инфраструктура и многоотраслевая промышленность, значительный ресурсно-сырьевой потенциал, трудовой потенциал и емкий внутренний рынок, применение и внедрение инновационных разработок и технологий, благоприятный инвестиционный климат, курс на информационную открытость позволили Ленинградской области войти в число субъектов Российской Федерации с высоким уровнем экономического развития.</w:t>
      </w:r>
    </w:p>
    <w:p w:rsidR="00AE5FF7" w:rsidRDefault="00AE5FF7">
      <w:pPr>
        <w:pStyle w:val="ConsPlusNormal"/>
        <w:ind w:firstLine="540"/>
        <w:jc w:val="both"/>
      </w:pPr>
      <w:r>
        <w:t>Экономика Ленинградской области в последние годы развивается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модернизации и технологического перевооружения производств.</w:t>
      </w:r>
    </w:p>
    <w:p w:rsidR="00AE5FF7" w:rsidRDefault="00AE5FF7">
      <w:pPr>
        <w:pStyle w:val="ConsPlusNormal"/>
        <w:ind w:firstLine="540"/>
        <w:jc w:val="both"/>
      </w:pPr>
      <w:r>
        <w:t>Благодаря активной инвестиционной политике на территории Ленинградской области осуществляют деятельность предприятия мировых концернов: "Форд Мотор Компани", "Филип Моррис Интернэшнл", "Катерпиллер", "Хенкель", "Нокиан Тайерс", объединенная компания "РУСАЛ", АО "Минерально-химическая компания "ЕвроХим", ОАО "Газпром", ОАО "АК "Транснефть", ОАО "Сургутнефтегаз".</w:t>
      </w:r>
    </w:p>
    <w:p w:rsidR="00AE5FF7" w:rsidRDefault="00AE5FF7">
      <w:pPr>
        <w:pStyle w:val="ConsPlusNormal"/>
        <w:ind w:firstLine="540"/>
        <w:jc w:val="both"/>
      </w:pPr>
      <w:r>
        <w:t>Потребность в кадрах в Ленинградской области в ближайшие годы будет определяться вводом новых современных производств, расширением действующих предприятий, необходимостью замены выходящих на пенсию работников, неудовлетворенным текущим спросом на рабочую силу.</w:t>
      </w:r>
    </w:p>
    <w:p w:rsidR="00AE5FF7" w:rsidRDefault="00AE5FF7">
      <w:pPr>
        <w:pStyle w:val="ConsPlusNormal"/>
        <w:ind w:firstLine="540"/>
        <w:jc w:val="both"/>
      </w:pPr>
      <w:r>
        <w:t>В 2015-2020 годах в результате строительства новых объектов в различных сферах экономики планируется создание порядка 22,5 тысяч новых рабочих мест.</w:t>
      </w:r>
    </w:p>
    <w:p w:rsidR="00AE5FF7" w:rsidRDefault="00AE5FF7">
      <w:pPr>
        <w:pStyle w:val="ConsPlusNormal"/>
        <w:ind w:firstLine="540"/>
        <w:jc w:val="both"/>
      </w:pPr>
      <w:r>
        <w:t>В этой связи приобретает особую актуальность вопрос привлечения в экономику Ленинградской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AE5FF7" w:rsidRDefault="00AE5FF7">
      <w:pPr>
        <w:pStyle w:val="ConsPlusNormal"/>
        <w:ind w:firstLine="540"/>
        <w:jc w:val="both"/>
      </w:pPr>
      <w:r>
        <w:t>Дальнейшее развитие региона будет определяться проводимой Правительством Ленинградской области политикой, направленной на улучшение инвестиционного климата, повышение конкурентоспособности, поддержку реального сектора и стимулирование экономического роста, на повышение эффективности расходов бюджета в целях улучшения качества жизни населения.</w:t>
      </w:r>
    </w:p>
    <w:p w:rsidR="00AE5FF7" w:rsidRDefault="00AE5FF7">
      <w:pPr>
        <w:pStyle w:val="ConsPlusNormal"/>
        <w:ind w:firstLine="540"/>
        <w:jc w:val="both"/>
      </w:pPr>
      <w:r>
        <w:t>Демографическая политика Ленинградской области также направлена на создание благоприятных условий для стимулирования рождаемости, укрепления института семьи, снижения уровня смертности и укрепления здоровья населения, увеличения ожидаемой продолжительности жизни населения, создания мотивации для ведения здорового образа жизни.</w:t>
      </w:r>
    </w:p>
    <w:p w:rsidR="00AE5FF7" w:rsidRDefault="00AE5FF7">
      <w:pPr>
        <w:pStyle w:val="ConsPlusNormal"/>
        <w:ind w:firstLine="540"/>
        <w:jc w:val="both"/>
      </w:pPr>
      <w:r>
        <w:t>С 2004 года в Ленинградской области наблюдается стабильная тенденция роста численности населения в основном за счет миграционного прироста. Среди прибывших большинство составляют лица трудоспособного возраста, что оказывает позитивное влияние на возрастную структуру населения и формирование трудового потенциала, но с другой стороны требует решения дополнительных социально-экономических проблем, связанных с размещением и трудоустройством мигрантов.</w:t>
      </w:r>
    </w:p>
    <w:p w:rsidR="00AE5FF7" w:rsidRDefault="00AE5FF7">
      <w:pPr>
        <w:pStyle w:val="ConsPlusNormal"/>
        <w:ind w:firstLine="540"/>
        <w:jc w:val="both"/>
      </w:pPr>
      <w:r>
        <w:t xml:space="preserve">Ситуацию на рынке труда Ленинградской области можно охарактеризовать как стабильную. При этом отмечается тенденция к снижению общей (по методологии МОТ) и регистрируемой (в службе занятости населения) безработицы. В период до 2020 года в Ленинградской области </w:t>
      </w:r>
      <w:r>
        <w:lastRenderedPageBreak/>
        <w:t>прогнозируется поддержание устойчивой ситуации на рынке труда за счет позитивных перспектив развития экономики и реализации мер поддержки занятости населения.</w:t>
      </w:r>
    </w:p>
    <w:p w:rsidR="00AE5FF7" w:rsidRDefault="00AE5FF7">
      <w:pPr>
        <w:pStyle w:val="ConsPlusNormal"/>
        <w:ind w:firstLine="540"/>
        <w:jc w:val="both"/>
      </w:pPr>
      <w:r>
        <w:t>Планом развития экономики Ленинградской области предполагается увеличение спроса на квалифицированных работников, а также изменения профессионально-квалификационной структуры рынка труда, которые не в полной мере смогут удовлетворяться за счет существующих трудовых ресурсов. В этой ситуации необходима внешняя трудовая миграция в соответствии с потребностями социально-экономического развития Ленинградской области.</w:t>
      </w:r>
    </w:p>
    <w:p w:rsidR="00AE5FF7" w:rsidRDefault="00AE5FF7">
      <w:pPr>
        <w:pStyle w:val="ConsPlusNormal"/>
        <w:ind w:firstLine="540"/>
        <w:jc w:val="both"/>
      </w:pPr>
      <w:r>
        <w:t>Переселение соотечественников, проживающих за рубежом, на постоянное место жительства в Ленинградскую область с востребованными профессионально-квалификационными, образовательными, экономическими, демографическими, социокультурными и другими характеристиками, способных успешно адаптироваться и интегрироваться в российское общество, является одним из источников увеличения численности населения Ленинградской области и будет способствовать дальнейшему социально-экономическому развитию.</w:t>
      </w:r>
    </w:p>
    <w:p w:rsidR="00AE5FF7" w:rsidRDefault="00AE5FF7">
      <w:pPr>
        <w:pStyle w:val="ConsPlusNormal"/>
        <w:ind w:firstLine="540"/>
        <w:jc w:val="both"/>
      </w:pPr>
      <w:r>
        <w:t>Территорией вселения является вся Ленинградская область (17 муниципальных районов и 1 городской округ). Вместе с тем наиболее перспективными территориями вселения являются Кингисеппский и Тихвинский муниципальные районы, что обусловлено их наиболее динамичным социально-экономическим развитием: ведется строительство новых предприятий и социально значимых объектов, в том числе ОАО "Морской торговый порт Усть-Луга" и ЗАО "Тихвинский вагоностроительный завод". Указанные предприятия осуществляют строительство и продажу жилья своим работниками на льготных условиях.</w:t>
      </w:r>
    </w:p>
    <w:p w:rsidR="00AE5FF7" w:rsidRDefault="00AE5FF7">
      <w:pPr>
        <w:pStyle w:val="ConsPlusNormal"/>
        <w:ind w:firstLine="540"/>
        <w:jc w:val="both"/>
      </w:pPr>
      <w:r>
        <w:t>Управление реализацией подпрограммы предусматривает организацию выполнения мероприятий подпрограммы ответственным исполнителем и соисполнителями подпрограммы.</w:t>
      </w:r>
    </w:p>
    <w:p w:rsidR="00AE5FF7" w:rsidRDefault="00AE5FF7">
      <w:pPr>
        <w:pStyle w:val="ConsPlusNormal"/>
        <w:ind w:firstLine="540"/>
        <w:jc w:val="both"/>
      </w:pPr>
      <w:r>
        <w:t>При реализации подпрограммы могут возникнуть определенные риски, в этой связи предусмотрены мероприятия, направленные на их нейтрализацию.</w:t>
      </w:r>
    </w:p>
    <w:p w:rsidR="00AE5FF7" w:rsidRDefault="00AE5FF7">
      <w:pPr>
        <w:sectPr w:rsidR="00AE5FF7">
          <w:pgSz w:w="11905" w:h="16838"/>
          <w:pgMar w:top="1134" w:right="850" w:bottom="1134" w:left="1701" w:header="0" w:footer="0" w:gutter="0"/>
          <w:cols w:space="720"/>
        </w:sectPr>
      </w:pP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98"/>
        <w:gridCol w:w="2324"/>
        <w:gridCol w:w="3969"/>
      </w:tblGrid>
      <w:tr w:rsidR="00AE5FF7">
        <w:tc>
          <w:tcPr>
            <w:tcW w:w="1814" w:type="dxa"/>
          </w:tcPr>
          <w:p w:rsidR="00AE5FF7" w:rsidRDefault="00AE5FF7">
            <w:pPr>
              <w:pStyle w:val="ConsPlusNormal"/>
              <w:jc w:val="center"/>
            </w:pPr>
            <w:r>
              <w:t>Тенденции развития</w:t>
            </w:r>
          </w:p>
        </w:tc>
        <w:tc>
          <w:tcPr>
            <w:tcW w:w="2098" w:type="dxa"/>
          </w:tcPr>
          <w:p w:rsidR="00AE5FF7" w:rsidRDefault="00AE5FF7">
            <w:pPr>
              <w:pStyle w:val="ConsPlusNormal"/>
              <w:jc w:val="center"/>
            </w:pPr>
            <w:r>
              <w:t>Риски</w:t>
            </w:r>
          </w:p>
        </w:tc>
        <w:tc>
          <w:tcPr>
            <w:tcW w:w="2324" w:type="dxa"/>
          </w:tcPr>
          <w:p w:rsidR="00AE5FF7" w:rsidRDefault="00AE5FF7">
            <w:pPr>
              <w:pStyle w:val="ConsPlusNormal"/>
              <w:jc w:val="center"/>
            </w:pPr>
            <w:r>
              <w:t>Проблемы</w:t>
            </w:r>
          </w:p>
        </w:tc>
        <w:tc>
          <w:tcPr>
            <w:tcW w:w="3969" w:type="dxa"/>
          </w:tcPr>
          <w:p w:rsidR="00AE5FF7" w:rsidRDefault="00AE5FF7">
            <w:pPr>
              <w:pStyle w:val="ConsPlusNormal"/>
              <w:jc w:val="center"/>
            </w:pPr>
            <w:r>
              <w:t>Мероприятия</w:t>
            </w:r>
          </w:p>
        </w:tc>
      </w:tr>
      <w:tr w:rsidR="00AE5FF7">
        <w:tc>
          <w:tcPr>
            <w:tcW w:w="1814" w:type="dxa"/>
          </w:tcPr>
          <w:p w:rsidR="00AE5FF7" w:rsidRDefault="00AE5FF7">
            <w:pPr>
              <w:pStyle w:val="ConsPlusNormal"/>
            </w:pPr>
            <w:r>
              <w:t>Стабильность трудовых ресурсов на рынке труда</w:t>
            </w:r>
          </w:p>
        </w:tc>
        <w:tc>
          <w:tcPr>
            <w:tcW w:w="2098" w:type="dxa"/>
          </w:tcPr>
          <w:p w:rsidR="00AE5FF7" w:rsidRDefault="00AE5FF7">
            <w:pPr>
              <w:pStyle w:val="ConsPlusNormal"/>
            </w:pPr>
            <w:r>
              <w:t>Безработица среди участников подпрограммы</w:t>
            </w:r>
          </w:p>
        </w:tc>
        <w:tc>
          <w:tcPr>
            <w:tcW w:w="2324" w:type="dxa"/>
          </w:tcPr>
          <w:p w:rsidR="00AE5FF7" w:rsidRDefault="00AE5FF7">
            <w:pPr>
              <w:pStyle w:val="ConsPlusNormal"/>
            </w:pPr>
            <w:r>
              <w:t>Отказ работодателя от найма участника подпрограммы после его приезда в связи с несоответствием квалификации требованиям рабочего места</w:t>
            </w:r>
          </w:p>
        </w:tc>
        <w:tc>
          <w:tcPr>
            <w:tcW w:w="3969" w:type="dxa"/>
          </w:tcPr>
          <w:p w:rsidR="00AE5FF7" w:rsidRDefault="00AE5FF7">
            <w:pPr>
              <w:pStyle w:val="ConsPlusNormal"/>
            </w:pPr>
            <w:r>
              <w:t>Предварительное 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Ленинградской области, востребованных специальностях и рабочих профессиях, требуемом уровне квалификации.</w:t>
            </w:r>
          </w:p>
          <w:p w:rsidR="00AE5FF7" w:rsidRDefault="00AE5FF7">
            <w:pPr>
              <w:pStyle w:val="ConsPlusNormal"/>
            </w:pPr>
            <w:r>
              <w:t>Предложения по временному трудоустройству на неквалифицированные рабочие места. Подбор вариантов трудоустройства членов семьи участника подпрограммы.</w:t>
            </w:r>
          </w:p>
          <w:p w:rsidR="00AE5FF7" w:rsidRDefault="00AE5FF7">
            <w:pPr>
              <w:pStyle w:val="ConsPlusNormal"/>
            </w:pPr>
            <w:r>
              <w:t>Ежемесячное обновление базы данных вакансий для соотечественников.</w:t>
            </w:r>
          </w:p>
          <w:p w:rsidR="00AE5FF7" w:rsidRDefault="00AE5FF7">
            <w:pPr>
              <w:pStyle w:val="ConsPlusNormal"/>
            </w:pPr>
            <w:r>
              <w:t>Содействие и стимулирование к занятию индивидуальной предпринимательской деятельностью</w:t>
            </w:r>
          </w:p>
        </w:tc>
      </w:tr>
      <w:tr w:rsidR="00AE5FF7">
        <w:tc>
          <w:tcPr>
            <w:tcW w:w="1814" w:type="dxa"/>
          </w:tcPr>
          <w:p w:rsidR="00AE5FF7" w:rsidRDefault="00AE5FF7">
            <w:pPr>
              <w:pStyle w:val="ConsPlusNormal"/>
            </w:pPr>
            <w:r>
              <w:t>Миграционный прирост населения</w:t>
            </w:r>
          </w:p>
        </w:tc>
        <w:tc>
          <w:tcPr>
            <w:tcW w:w="2098" w:type="dxa"/>
          </w:tcPr>
          <w:p w:rsidR="00AE5FF7" w:rsidRDefault="00AE5FF7">
            <w:pPr>
              <w:pStyle w:val="ConsPlusNormal"/>
            </w:pPr>
            <w:r>
              <w:t>Жилищная необустроенность участников подпрограммы</w:t>
            </w:r>
          </w:p>
        </w:tc>
        <w:tc>
          <w:tcPr>
            <w:tcW w:w="2324" w:type="dxa"/>
          </w:tcPr>
          <w:p w:rsidR="00AE5FF7" w:rsidRDefault="00AE5FF7">
            <w:pPr>
              <w:pStyle w:val="ConsPlusNormal"/>
            </w:pPr>
            <w:r>
              <w:t>Невозможность обеспечения жильем участников подпрограммы</w:t>
            </w:r>
          </w:p>
        </w:tc>
        <w:tc>
          <w:tcPr>
            <w:tcW w:w="3969" w:type="dxa"/>
          </w:tcPr>
          <w:p w:rsidR="00AE5FF7" w:rsidRDefault="00AE5FF7">
            <w:pPr>
              <w:pStyle w:val="ConsPlusNormal"/>
            </w:pPr>
            <w:r>
              <w:t>Предварительное информирование соотечественников, желающих переселиться в Ленинградскую область, в том числе через уполномоченные органы Федеральной миграционной службы за рубежом:</w:t>
            </w:r>
          </w:p>
          <w:p w:rsidR="00AE5FF7" w:rsidRDefault="00AE5FF7">
            <w:pPr>
              <w:pStyle w:val="ConsPlusNormal"/>
            </w:pPr>
            <w:r>
              <w:t>об условиях и стоимости временного найма жилья;</w:t>
            </w:r>
          </w:p>
          <w:p w:rsidR="00AE5FF7" w:rsidRDefault="00AE5FF7">
            <w:pPr>
              <w:pStyle w:val="ConsPlusNormal"/>
            </w:pPr>
            <w:r>
              <w:t xml:space="preserve">о возможностях аренды и покупки </w:t>
            </w:r>
            <w:r>
              <w:lastRenderedPageBreak/>
              <w:t>жилья;</w:t>
            </w:r>
          </w:p>
          <w:p w:rsidR="00AE5FF7" w:rsidRDefault="00AE5FF7">
            <w:pPr>
              <w:pStyle w:val="ConsPlusNormal"/>
            </w:pPr>
            <w:r>
              <w:t>о наличии вакантных рабочих мест, в том числе с предоставлением жилья, требуемом уровне квалификации, условиях оплаты труда;</w:t>
            </w:r>
          </w:p>
          <w:p w:rsidR="00AE5FF7" w:rsidRDefault="00AE5FF7">
            <w:pPr>
              <w:pStyle w:val="ConsPlusNormal"/>
            </w:pPr>
            <w:r>
              <w:t>об условиях ипотечного кредитования и ценах на строительство и приобретение постоянного жилья.</w:t>
            </w:r>
          </w:p>
          <w:p w:rsidR="00AE5FF7" w:rsidRDefault="00AE5FF7">
            <w:pPr>
              <w:pStyle w:val="ConsPlusNormal"/>
            </w:pPr>
            <w:r>
              <w:t>Проведение разъяснительной работы среди потенциальных участников подпрограммы в информационно-телекоммуникационной сети "Интернет"</w:t>
            </w:r>
          </w:p>
        </w:tc>
      </w:tr>
      <w:tr w:rsidR="00AE5FF7">
        <w:tc>
          <w:tcPr>
            <w:tcW w:w="1814" w:type="dxa"/>
          </w:tcPr>
          <w:p w:rsidR="00AE5FF7" w:rsidRDefault="00AE5FF7">
            <w:pPr>
              <w:pStyle w:val="ConsPlusNormal"/>
            </w:pPr>
            <w:r>
              <w:lastRenderedPageBreak/>
              <w:t>Расселение на территории муниципальных образований Ленинградской области больших групп переселенцев (общин, нескольких семей одного рода, национальности и т.п.)</w:t>
            </w:r>
          </w:p>
        </w:tc>
        <w:tc>
          <w:tcPr>
            <w:tcW w:w="2098" w:type="dxa"/>
          </w:tcPr>
          <w:p w:rsidR="00AE5FF7" w:rsidRDefault="00AE5FF7">
            <w:pPr>
              <w:pStyle w:val="ConsPlusNormal"/>
            </w:pPr>
            <w:r>
              <w:t>Вероятность возникновения конфликтов на межнациональной почве</w:t>
            </w:r>
          </w:p>
        </w:tc>
        <w:tc>
          <w:tcPr>
            <w:tcW w:w="2324" w:type="dxa"/>
          </w:tcPr>
          <w:p w:rsidR="00AE5FF7" w:rsidRDefault="00AE5FF7">
            <w:pPr>
              <w:pStyle w:val="ConsPlusNormal"/>
            </w:pPr>
            <w:r>
              <w:t>Отсутствие координации, взаимодействия и обмена информацией между заинтересованными органами исполнительной власти, территориальными органами федеральных органов исполнительной власти, органами местного самоуправления муниципальных районов (городского округа) Ленинградской области</w:t>
            </w:r>
          </w:p>
        </w:tc>
        <w:tc>
          <w:tcPr>
            <w:tcW w:w="3969" w:type="dxa"/>
          </w:tcPr>
          <w:p w:rsidR="00AE5FF7" w:rsidRDefault="00AE5FF7">
            <w:pPr>
              <w:pStyle w:val="ConsPlusNormal"/>
            </w:pPr>
            <w:r>
              <w:t>Организация разъяснительной работы о задачах подпрограммы в целях формирования толерантного отношения к соотечественникам, а также о задачах миграционной политики Российской Федерации.</w:t>
            </w:r>
          </w:p>
          <w:p w:rsidR="00AE5FF7" w:rsidRDefault="00AE5FF7">
            <w:pPr>
              <w:pStyle w:val="ConsPlusNormal"/>
            </w:pPr>
            <w:r>
              <w:t>Вовлечение соотечественников в культурно-массовые мероприятия, проходящие на территории Ленинградской области</w:t>
            </w:r>
          </w:p>
        </w:tc>
      </w:tr>
      <w:tr w:rsidR="00AE5FF7">
        <w:tc>
          <w:tcPr>
            <w:tcW w:w="1814" w:type="dxa"/>
          </w:tcPr>
          <w:p w:rsidR="00AE5FF7" w:rsidRDefault="00AE5FF7">
            <w:pPr>
              <w:pStyle w:val="ConsPlusNormal"/>
            </w:pPr>
            <w:r>
              <w:lastRenderedPageBreak/>
              <w:t>Миграционный отток трудовых ресурсов</w:t>
            </w:r>
          </w:p>
        </w:tc>
        <w:tc>
          <w:tcPr>
            <w:tcW w:w="2098" w:type="dxa"/>
          </w:tcPr>
          <w:p w:rsidR="00AE5FF7" w:rsidRDefault="00AE5FF7">
            <w:pPr>
              <w:pStyle w:val="ConsPlusNormal"/>
            </w:pPr>
            <w:r>
              <w:t>Выезд участников подпрограммы и членов их семей на постоянное место жительства из Ленинградской области</w:t>
            </w:r>
          </w:p>
        </w:tc>
        <w:tc>
          <w:tcPr>
            <w:tcW w:w="2324" w:type="dxa"/>
          </w:tcPr>
          <w:p w:rsidR="00AE5FF7" w:rsidRDefault="00AE5FF7">
            <w:pPr>
              <w:pStyle w:val="ConsPlusNormal"/>
            </w:pPr>
            <w:r>
              <w:t>Низкая информированность соотечественников о возможности убытия с территории вселения</w:t>
            </w:r>
          </w:p>
        </w:tc>
        <w:tc>
          <w:tcPr>
            <w:tcW w:w="3969" w:type="dxa"/>
          </w:tcPr>
          <w:p w:rsidR="00AE5FF7" w:rsidRDefault="00AE5FF7">
            <w:pPr>
              <w:pStyle w:val="ConsPlusNormal"/>
            </w:pPr>
            <w:r>
              <w:t>Разъяснение участникам подпрограммы их прав и обязанностей, мер ответственности, предусмотренных за нарушение режима пребывания (проживания) в Российской Федерации в соответствии с законодательством Российской Федерации.</w:t>
            </w:r>
          </w:p>
          <w:p w:rsidR="00AE5FF7" w:rsidRDefault="00AE5FF7">
            <w:pPr>
              <w:pStyle w:val="ConsPlusNormal"/>
            </w:pPr>
            <w:r>
              <w:t>Взыскание с участника подпрограммы затрат, понесенных государством, связанных с выплатой подъемных, компенсацией транспортных расходов, а также расходов, связанных с оформлением документов, определяющих правовой статус на территории Российской Федерации</w:t>
            </w: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jc w:val="both"/>
      </w:pPr>
    </w:p>
    <w:p w:rsidR="00AE5FF7" w:rsidRDefault="00AE5FF7">
      <w:pPr>
        <w:pStyle w:val="ConsPlusNormal"/>
        <w:ind w:firstLine="540"/>
        <w:jc w:val="both"/>
      </w:pPr>
      <w:r>
        <w:t>Предметом регулирования подпрограммы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Ленинградскую область, росту численности постоянного населения Ленинградской области.</w:t>
      </w:r>
    </w:p>
    <w:p w:rsidR="00AE5FF7" w:rsidRDefault="00AE5FF7">
      <w:pPr>
        <w:pStyle w:val="ConsPlusNormal"/>
        <w:ind w:firstLine="540"/>
        <w:jc w:val="both"/>
      </w:pPr>
      <w:r>
        <w:t>В целях снижения рисков реализации подпрограммы и обеспечения динамично развивающейся экономики Ленинградской области квалифицированными кадрами, сбалансированности предложения и спроса рабочей силы на рынке труда, компенсации естественной убыли населения и улучшения демографической ситуации в регионе решение об участии соотечественников в подпрограмме принимается в персональном порядке.</w:t>
      </w:r>
    </w:p>
    <w:p w:rsidR="00AE5FF7" w:rsidRDefault="00AE5FF7">
      <w:pPr>
        <w:pStyle w:val="ConsPlusNormal"/>
        <w:ind w:firstLine="540"/>
        <w:jc w:val="both"/>
      </w:pPr>
      <w:r>
        <w:t>Участниками подпрограммы могут быть:</w:t>
      </w:r>
    </w:p>
    <w:p w:rsidR="00AE5FF7" w:rsidRDefault="00AE5FF7">
      <w:pPr>
        <w:pStyle w:val="ConsPlusNormal"/>
        <w:ind w:firstLine="540"/>
        <w:jc w:val="both"/>
      </w:pPr>
      <w:r>
        <w:t>1) лица, отождествляющие себя с культурными традициями России, для которых русский язык является родным языком, языком общения;</w:t>
      </w:r>
    </w:p>
    <w:p w:rsidR="00AE5FF7" w:rsidRDefault="00AE5FF7">
      <w:pPr>
        <w:pStyle w:val="ConsPlusNormal"/>
        <w:ind w:firstLine="540"/>
        <w:jc w:val="both"/>
      </w:pPr>
      <w:r>
        <w:t>2) трудоспособные соотечественники, не имеющие заболеваний, представляющих опасность для окружающих, находящиеся в трудоспособном возрасте, достигшие 18 лет, не имеющие судимости (неснятой или непогашенной судимости, а также преследования в уголовном порядке компетентными органами Российской Федерации или за ее пределами за совершение умышленных преступлений, признаваемых таковыми в соответствии с федеральным законодательством), обладающие квалификацией, подтвержденной документально, и желающие переселиться на постоянное место жительства в Ленинградскую область с целью:</w:t>
      </w:r>
    </w:p>
    <w:p w:rsidR="00AE5FF7" w:rsidRDefault="00AE5FF7">
      <w:pPr>
        <w:pStyle w:val="ConsPlusNormal"/>
        <w:ind w:firstLine="540"/>
        <w:jc w:val="both"/>
      </w:pPr>
      <w:r>
        <w:t>а) осуществления трудовой деятельности в соответствии с действующим законодательством,</w:t>
      </w:r>
    </w:p>
    <w:p w:rsidR="00AE5FF7" w:rsidRDefault="00AE5FF7">
      <w:pPr>
        <w:pStyle w:val="ConsPlusNormal"/>
        <w:ind w:firstLine="540"/>
        <w:jc w:val="both"/>
      </w:pPr>
      <w:r>
        <w:t>б) получения среднего профессионального и(или) высшего профессионального, включая послевузовское, образования в образовательных учреждениях, расположенных на территории Ленинградской области, занятия научно-исследовательской деятельностью,</w:t>
      </w:r>
    </w:p>
    <w:p w:rsidR="00AE5FF7" w:rsidRDefault="00AE5FF7">
      <w:pPr>
        <w:pStyle w:val="ConsPlusNormal"/>
        <w:ind w:firstLine="540"/>
        <w:jc w:val="both"/>
      </w:pPr>
      <w:r>
        <w:t>в) осуществления инвестиционной и предпринимательской деятельности;</w:t>
      </w:r>
    </w:p>
    <w:p w:rsidR="00AE5FF7" w:rsidRDefault="00AE5FF7">
      <w:pPr>
        <w:pStyle w:val="ConsPlusNormal"/>
        <w:ind w:firstLine="540"/>
        <w:jc w:val="both"/>
      </w:pPr>
      <w:r>
        <w:t>3) соотечественники, получившие разрешение на временное проживание на территории Ленинградской области, осуществляющие на законных основаниях документально подтверждаемую трудовую или иную не запрещенную законодательством Российской Федерации деятельность и желающие постоянно проживать в Ленинградской области.</w:t>
      </w:r>
    </w:p>
    <w:p w:rsidR="00AE5FF7" w:rsidRDefault="00AE5FF7">
      <w:pPr>
        <w:pStyle w:val="ConsPlusNormal"/>
        <w:ind w:firstLine="540"/>
        <w:jc w:val="both"/>
      </w:pPr>
      <w:r>
        <w:t>Основанием для отказа в согласовании заявления соотечественника комитетом по труду и занятости населения Ленинградской области является несоответствие заявителя указанным требованиям.</w:t>
      </w:r>
    </w:p>
    <w:p w:rsidR="00AE5FF7" w:rsidRDefault="00AE5FF7">
      <w:pPr>
        <w:pStyle w:val="ConsPlusNormal"/>
        <w:jc w:val="both"/>
      </w:pPr>
    </w:p>
    <w:p w:rsidR="00AE5FF7" w:rsidRDefault="00AE5FF7">
      <w:pPr>
        <w:pStyle w:val="ConsPlusNormal"/>
        <w:jc w:val="center"/>
      </w:pPr>
      <w:r>
        <w:t>2. Приоритеты государственной политики</w:t>
      </w:r>
    </w:p>
    <w:p w:rsidR="00AE5FF7" w:rsidRDefault="00AE5FF7">
      <w:pPr>
        <w:pStyle w:val="ConsPlusNormal"/>
        <w:jc w:val="center"/>
      </w:pPr>
      <w:r>
        <w:t>в сфере реализации подпрограммы</w:t>
      </w:r>
    </w:p>
    <w:p w:rsidR="00AE5FF7" w:rsidRDefault="00AE5FF7">
      <w:pPr>
        <w:pStyle w:val="ConsPlusNormal"/>
        <w:jc w:val="both"/>
      </w:pPr>
    </w:p>
    <w:p w:rsidR="00AE5FF7" w:rsidRDefault="00AE5FF7">
      <w:pPr>
        <w:pStyle w:val="ConsPlusNormal"/>
        <w:ind w:firstLine="540"/>
        <w:jc w:val="both"/>
      </w:pPr>
      <w:r>
        <w:t xml:space="preserve">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 </w:t>
      </w:r>
      <w:hyperlink r:id="rId41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417" w:history="1">
        <w:r>
          <w:rPr>
            <w:color w:val="0000FF"/>
          </w:rPr>
          <w:t>Концепции</w:t>
        </w:r>
      </w:hyperlink>
      <w:r>
        <w:t xml:space="preserve"> социально-экономического развития Ленинградской области на период до 2025 года, утвержденной областным законом от 28 июня 2013 года N 45-оз.</w:t>
      </w:r>
    </w:p>
    <w:p w:rsidR="00AE5FF7" w:rsidRDefault="00AE5FF7">
      <w:pPr>
        <w:pStyle w:val="ConsPlusNormal"/>
        <w:ind w:firstLine="540"/>
        <w:jc w:val="both"/>
      </w:pPr>
      <w:r>
        <w:t>К числу приоритетных задач Правительства Ленинградской области в сфере инвестиционного развития в соответствии с Концепцией социально-экономического развития Ленинградской области на период до 2025 года относятся сокращение дисбаланса между спросом и предложением рабочей силы на рынке труда, а также повышение территориальной мобильности населения.</w:t>
      </w:r>
    </w:p>
    <w:p w:rsidR="00AE5FF7" w:rsidRDefault="00AE5FF7">
      <w:pPr>
        <w:pStyle w:val="ConsPlusNormal"/>
        <w:jc w:val="both"/>
      </w:pPr>
    </w:p>
    <w:p w:rsidR="00AE5FF7" w:rsidRDefault="00AE5FF7">
      <w:pPr>
        <w:pStyle w:val="ConsPlusNormal"/>
        <w:jc w:val="center"/>
      </w:pPr>
      <w:r>
        <w:t>3. Цели, задачи, показатели (индикаторы), конечные</w:t>
      </w:r>
    </w:p>
    <w:p w:rsidR="00AE5FF7" w:rsidRDefault="00AE5FF7">
      <w:pPr>
        <w:pStyle w:val="ConsPlusNormal"/>
        <w:jc w:val="center"/>
      </w:pPr>
      <w:r>
        <w:t>результаты, сроки и этапы реализации подпрограммы</w:t>
      </w:r>
    </w:p>
    <w:p w:rsidR="00AE5FF7" w:rsidRDefault="00AE5FF7">
      <w:pPr>
        <w:pStyle w:val="ConsPlusNormal"/>
        <w:jc w:val="both"/>
      </w:pPr>
    </w:p>
    <w:p w:rsidR="00AE5FF7" w:rsidRDefault="00AE5FF7">
      <w:pPr>
        <w:pStyle w:val="ConsPlusNormal"/>
        <w:ind w:firstLine="540"/>
        <w:jc w:val="both"/>
      </w:pPr>
      <w:r>
        <w:t>Подпрограмма направлена на создание условий для выполнения запланированного комплекса мероприятий по оказанию правовых, социально экономических, организационных и информационных услуг соотечественникам.</w:t>
      </w:r>
    </w:p>
    <w:p w:rsidR="00AE5FF7" w:rsidRDefault="00AE5FF7">
      <w:pPr>
        <w:pStyle w:val="ConsPlusNormal"/>
        <w:ind w:firstLine="540"/>
        <w:jc w:val="both"/>
      </w:pPr>
      <w:r>
        <w:lastRenderedPageBreak/>
        <w:t>С учетом приоритетов государственной политики целью реализации подпрограммы является создание благоприятных условий для переселения на территорию Ленинградской области соотечественников, проживающих за рубежом. Для достижения указанной цели необходимо обеспечить решение следующих задач.</w:t>
      </w:r>
    </w:p>
    <w:p w:rsidR="00AE5FF7" w:rsidRDefault="00AE5FF7">
      <w:pPr>
        <w:pStyle w:val="ConsPlusNormal"/>
        <w:ind w:firstLine="540"/>
        <w:jc w:val="both"/>
      </w:pPr>
      <w:r>
        <w:t>Задача 1. Увеличение трудового потенциала региона.</w:t>
      </w:r>
    </w:p>
    <w:p w:rsidR="00AE5FF7" w:rsidRDefault="00AE5FF7">
      <w:pPr>
        <w:pStyle w:val="ConsPlusNormal"/>
        <w:ind w:firstLine="540"/>
        <w:jc w:val="both"/>
      </w:pPr>
      <w:r>
        <w:t>Показателями задачи 1 являются:</w:t>
      </w:r>
    </w:p>
    <w:p w:rsidR="00AE5FF7" w:rsidRDefault="00AE5FF7">
      <w:pPr>
        <w:pStyle w:val="ConsPlusNormal"/>
        <w:ind w:firstLine="540"/>
        <w:jc w:val="both"/>
      </w:pPr>
      <w:r>
        <w:t>количество участников подпрограммы и членов их семей, прибывших в Ленинградскую область и зарегистрированных УФМС на территории вселения;</w:t>
      </w:r>
    </w:p>
    <w:p w:rsidR="00AE5FF7" w:rsidRDefault="00AE5FF7">
      <w:pPr>
        <w:pStyle w:val="ConsPlusNormal"/>
        <w:ind w:firstLine="540"/>
        <w:jc w:val="both"/>
      </w:pPr>
      <w:r>
        <w:t>доля рассмотренных 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w:t>
      </w:r>
    </w:p>
    <w:p w:rsidR="00AE5FF7" w:rsidRDefault="00AE5FF7">
      <w:pPr>
        <w:pStyle w:val="ConsPlusNormal"/>
        <w:ind w:firstLine="540"/>
        <w:jc w:val="both"/>
      </w:pPr>
      <w:r>
        <w:t>доля участников подпрограммы, занятых трудовой деятельностью, включая открывших собственный бизнес, от числа прибывших в Ленинградскую область участников подпрограммы.</w:t>
      </w:r>
    </w:p>
    <w:p w:rsidR="00AE5FF7" w:rsidRDefault="00AE5FF7">
      <w:pPr>
        <w:pStyle w:val="ConsPlusNormal"/>
        <w:ind w:firstLine="540"/>
        <w:jc w:val="both"/>
      </w:pPr>
      <w:r>
        <w:t>Задача 2. Создание условий для адаптации и интеграции участников подпрограммы и членов их семей в принимающее сообщество.</w:t>
      </w:r>
    </w:p>
    <w:p w:rsidR="00AE5FF7" w:rsidRDefault="00AE5FF7">
      <w:pPr>
        <w:pStyle w:val="ConsPlusNormal"/>
        <w:ind w:firstLine="540"/>
        <w:jc w:val="both"/>
      </w:pPr>
      <w:r>
        <w:t>Показателями задачи 2 являются:</w:t>
      </w:r>
    </w:p>
    <w:p w:rsidR="00AE5FF7" w:rsidRDefault="00AE5FF7">
      <w:pPr>
        <w:pStyle w:val="ConsPlusNormal"/>
        <w:ind w:firstLine="540"/>
        <w:jc w:val="both"/>
      </w:pPr>
      <w: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p w:rsidR="00AE5FF7" w:rsidRDefault="00AE5FF7">
      <w:pPr>
        <w:pStyle w:val="ConsPlusNormal"/>
        <w:ind w:firstLine="540"/>
        <w:jc w:val="both"/>
      </w:pPr>
      <w:r>
        <w:t>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p w:rsidR="00AE5FF7" w:rsidRDefault="00AE5FF7">
      <w:pPr>
        <w:pStyle w:val="ConsPlusNormal"/>
        <w:ind w:firstLine="540"/>
        <w:jc w:val="both"/>
      </w:pPr>
      <w:r>
        <w:t>Ожидаемые результаты реализации подпрограммы к концу 2020 года:</w:t>
      </w:r>
    </w:p>
    <w:p w:rsidR="00AE5FF7" w:rsidRDefault="00AE5FF7">
      <w:pPr>
        <w:pStyle w:val="ConsPlusNormal"/>
        <w:ind w:firstLine="540"/>
        <w:jc w:val="both"/>
      </w:pPr>
      <w:r>
        <w:t>переселение на территорию Ленинградской области 3000 соотечественников (750 участников подпрограммы и 2250 членов их семей), в том числе 600 человек ежегодно (150 человек - участников подпрограммы и 450 членов их семей);</w:t>
      </w:r>
    </w:p>
    <w:p w:rsidR="00AE5FF7" w:rsidRDefault="00AE5FF7">
      <w:pPr>
        <w:pStyle w:val="ConsPlusNormal"/>
        <w:ind w:firstLine="540"/>
        <w:jc w:val="both"/>
      </w:pPr>
      <w:r>
        <w:t>доля рассмотренных 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 - 100 проц.;</w:t>
      </w:r>
    </w:p>
    <w:p w:rsidR="00AE5FF7" w:rsidRDefault="00AE5FF7">
      <w:pPr>
        <w:pStyle w:val="ConsPlusNormal"/>
        <w:ind w:firstLine="540"/>
        <w:jc w:val="both"/>
      </w:pPr>
      <w: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 - 100 проц.;</w:t>
      </w:r>
    </w:p>
    <w:p w:rsidR="00AE5FF7" w:rsidRDefault="00AE5FF7">
      <w:pPr>
        <w:pStyle w:val="ConsPlusNormal"/>
        <w:ind w:firstLine="540"/>
        <w:jc w:val="both"/>
      </w:pPr>
      <w:r>
        <w:t>доля участников подпрограммы, занятых трудовой деятельностью, включая открывших собственный бизнес, от числа прибывших в Ленинградскую область участников подпрограммы - не менее 80 проц.;</w:t>
      </w:r>
    </w:p>
    <w:p w:rsidR="00AE5FF7" w:rsidRDefault="00AE5FF7">
      <w:pPr>
        <w:pStyle w:val="ConsPlusNormal"/>
        <w:ind w:firstLine="540"/>
        <w:jc w:val="both"/>
      </w:pPr>
      <w:r>
        <w:t>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 - не менее 14 проц.</w:t>
      </w:r>
    </w:p>
    <w:p w:rsidR="00AE5FF7" w:rsidRDefault="00AE5FF7">
      <w:pPr>
        <w:pStyle w:val="ConsPlusNormal"/>
        <w:jc w:val="both"/>
      </w:pPr>
    </w:p>
    <w:p w:rsidR="00AE5FF7" w:rsidRDefault="00AE5FF7">
      <w:pPr>
        <w:pStyle w:val="ConsPlusNormal"/>
        <w:jc w:val="center"/>
      </w:pPr>
      <w:r>
        <w:t>4. Плановые значения показателей (индикаторов) подпрограммы</w:t>
      </w:r>
    </w:p>
    <w:p w:rsidR="00AE5FF7" w:rsidRDefault="00AE5FF7">
      <w:pPr>
        <w:pStyle w:val="ConsPlusNormal"/>
        <w:jc w:val="both"/>
      </w:pPr>
    </w:p>
    <w:p w:rsidR="00AE5FF7" w:rsidRDefault="00AE5FF7">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3661" w:history="1">
        <w:r>
          <w:rPr>
            <w:color w:val="0000FF"/>
          </w:rPr>
          <w:t>приложениях 1</w:t>
        </w:r>
      </w:hyperlink>
      <w:r>
        <w:t xml:space="preserve"> и </w:t>
      </w:r>
      <w:hyperlink w:anchor="P4207" w:history="1">
        <w:r>
          <w:rPr>
            <w:color w:val="0000FF"/>
          </w:rPr>
          <w:t>2</w:t>
        </w:r>
      </w:hyperlink>
      <w:r>
        <w:t xml:space="preserve"> к Государственной программе.</w:t>
      </w:r>
    </w:p>
    <w:p w:rsidR="00AE5FF7" w:rsidRDefault="00AE5FF7">
      <w:pPr>
        <w:pStyle w:val="ConsPlusNormal"/>
        <w:ind w:firstLine="540"/>
        <w:jc w:val="both"/>
      </w:pPr>
      <w:r>
        <w:t xml:space="preserve">В 2015 году будет образована межведомственная комиссия по реализации </w:t>
      </w:r>
      <w:hyperlink r:id="rId418" w:history="1">
        <w:r>
          <w:rPr>
            <w:color w:val="0000FF"/>
          </w:rPr>
          <w:t>подпрограммы</w:t>
        </w:r>
      </w:hyperlink>
      <w:r>
        <w:t xml:space="preserve"> и утвержден регламент приема участников подпрограммы и членов их семей, их временного размещения, предоставления правового статуса и обустройства на территории Ленинградской области.</w:t>
      </w:r>
    </w:p>
    <w:p w:rsidR="00AE5FF7" w:rsidRDefault="00AE5FF7">
      <w:pPr>
        <w:pStyle w:val="ConsPlusNormal"/>
        <w:jc w:val="both"/>
      </w:pPr>
    </w:p>
    <w:p w:rsidR="00AE5FF7" w:rsidRDefault="00AE5FF7">
      <w:pPr>
        <w:pStyle w:val="ConsPlusNormal"/>
        <w:jc w:val="center"/>
      </w:pPr>
      <w:r>
        <w:t>5. Основные мероприятия подпрограммы</w:t>
      </w:r>
    </w:p>
    <w:p w:rsidR="00AE5FF7" w:rsidRDefault="00AE5FF7">
      <w:pPr>
        <w:pStyle w:val="ConsPlusNormal"/>
        <w:jc w:val="both"/>
      </w:pPr>
    </w:p>
    <w:p w:rsidR="00AE5FF7" w:rsidRDefault="00AE5FF7">
      <w:pPr>
        <w:pStyle w:val="ConsPlusNormal"/>
        <w:ind w:firstLine="540"/>
        <w:jc w:val="both"/>
      </w:pPr>
      <w:r>
        <w:t>Подпрограмма включает следующие основные мероприятия:</w:t>
      </w:r>
    </w:p>
    <w:p w:rsidR="00AE5FF7" w:rsidRDefault="00AE5FF7">
      <w:pPr>
        <w:pStyle w:val="ConsPlusNormal"/>
        <w:ind w:firstLine="540"/>
        <w:jc w:val="both"/>
      </w:pPr>
      <w:r>
        <w:t>основное мероприятие 10.1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rsidR="00AE5FF7" w:rsidRDefault="00AE5FF7">
      <w:pPr>
        <w:pStyle w:val="ConsPlusNormal"/>
        <w:ind w:firstLine="540"/>
        <w:jc w:val="both"/>
      </w:pPr>
      <w:r>
        <w:t>основное мероприятие 10.2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rsidR="00AE5FF7" w:rsidRDefault="00AE5FF7">
      <w:pPr>
        <w:pStyle w:val="ConsPlusNormal"/>
        <w:ind w:firstLine="540"/>
        <w:jc w:val="both"/>
      </w:pPr>
      <w:r>
        <w:t>основное мероприятие 10.3 "Содействие трудоустройству соотечественников, переселяемых в Ленинградскую область";</w:t>
      </w:r>
    </w:p>
    <w:p w:rsidR="00AE5FF7" w:rsidRDefault="00AE5FF7">
      <w:pPr>
        <w:pStyle w:val="ConsPlusNormal"/>
        <w:ind w:firstLine="540"/>
        <w:jc w:val="both"/>
      </w:pPr>
      <w:r>
        <w:t>основное мероприятие 10.4 "Привлечение талантливой молодежи для получения образования в образовательных организациях, расположенных на территории Ленинградской области".</w:t>
      </w:r>
    </w:p>
    <w:p w:rsidR="00AE5FF7" w:rsidRDefault="00AE5FF7">
      <w:pPr>
        <w:pStyle w:val="ConsPlusNormal"/>
        <w:ind w:firstLine="540"/>
        <w:jc w:val="both"/>
      </w:pPr>
      <w:r>
        <w:t>В рамках реализации основного мероприятия 10.1 предусматривается:</w:t>
      </w:r>
    </w:p>
    <w:p w:rsidR="00AE5FF7" w:rsidRDefault="00AE5FF7">
      <w:pPr>
        <w:pStyle w:val="ConsPlusNormal"/>
        <w:ind w:firstLine="540"/>
        <w:jc w:val="both"/>
      </w:pPr>
      <w:r>
        <w:t>принятие нормативных правовых актов Ленинградской области, необходимых для реализации подпрограммы, обеспечения участникам подпрограммы и членам их семей равных с жителями Ленинградской области прав на получение государственных и муниципальных услуг в области социального обеспечения и медицинского обслуживания;</w:t>
      </w:r>
    </w:p>
    <w:p w:rsidR="00AE5FF7" w:rsidRDefault="00AE5FF7">
      <w:pPr>
        <w:pStyle w:val="ConsPlusNormal"/>
        <w:ind w:firstLine="540"/>
        <w:jc w:val="both"/>
      </w:pPr>
      <w:r>
        <w:t>формирование и ежемесячное обновление информационно-справочных материалов по реализации подпрограммы на информационных порталах и в средствах массовой информации;</w:t>
      </w:r>
    </w:p>
    <w:p w:rsidR="00AE5FF7" w:rsidRDefault="00AE5FF7">
      <w:pPr>
        <w:pStyle w:val="ConsPlusNormal"/>
        <w:ind w:firstLine="540"/>
        <w:jc w:val="both"/>
      </w:pPr>
      <w:r>
        <w:t>организация изготовления и распространение печатного издания, освещающего мероприятия подпрограммы, для передачи потенциальным участникам подпрограммы, желающим переселиться на постоянное место жительства в Ленинградскую область.</w:t>
      </w:r>
    </w:p>
    <w:p w:rsidR="00AE5FF7" w:rsidRDefault="00AE5FF7">
      <w:pPr>
        <w:pStyle w:val="ConsPlusNormal"/>
        <w:ind w:firstLine="540"/>
        <w:jc w:val="both"/>
      </w:pPr>
      <w:r>
        <w:t>В рамках реализации основного мероприятия 10.2 предусматривается:</w:t>
      </w:r>
    </w:p>
    <w:p w:rsidR="00AE5FF7" w:rsidRDefault="00AE5FF7">
      <w:pPr>
        <w:pStyle w:val="ConsPlusNormal"/>
        <w:ind w:firstLine="540"/>
        <w:jc w:val="both"/>
      </w:pPr>
      <w:r>
        <w:t>создание в каждом муниципальном районе (городском округе) Ленинградской области территориальной межведомственной комиссии по оказанию содействия добровольному переселению в Ленинградскую область соотечественников, проживающих за рубежом, утверждение положения и состава территориальной межведомственной комиссии;</w:t>
      </w:r>
    </w:p>
    <w:p w:rsidR="00AE5FF7" w:rsidRDefault="00AE5FF7">
      <w:pPr>
        <w:pStyle w:val="ConsPlusNormal"/>
        <w:ind w:firstLine="540"/>
        <w:jc w:val="both"/>
      </w:pPr>
      <w:r>
        <w:t>проведение УФМС и органами местного самоуправления Ленинградской области встреч с прибывшими участниками подпрограммы и членами их семей по разъяснению положений подпрограммы, регламента приема, оформлению правового статуса и другим вопросам;</w:t>
      </w:r>
    </w:p>
    <w:p w:rsidR="00AE5FF7" w:rsidRDefault="00AE5FF7">
      <w:pPr>
        <w:pStyle w:val="ConsPlusNormal"/>
        <w:ind w:firstLine="540"/>
        <w:jc w:val="both"/>
      </w:pPr>
      <w:r>
        <w:t>оказание за счет средств областного бюджета медицинской помощи (в том числе первичное медицинское обследование) и проведение диспансеризации участников подпрограммы и членов их семей в медицинских организациях государственной системы здравоохранения Ленинградской области до получения разрешения на временное проживание или до оформления гражданства Российской Федерации;</w:t>
      </w:r>
    </w:p>
    <w:p w:rsidR="00AE5FF7" w:rsidRDefault="00AE5FF7">
      <w:pPr>
        <w:pStyle w:val="ConsPlusNormal"/>
        <w:ind w:firstLine="540"/>
        <w:jc w:val="both"/>
      </w:pPr>
      <w:r>
        <w:t>предоставление полустационарного и нестационарного социального обслуживания гражданам пожилого возраста, инвалидам, семьям с детьми;</w:t>
      </w:r>
    </w:p>
    <w:p w:rsidR="00AE5FF7" w:rsidRDefault="00AE5FF7">
      <w:pPr>
        <w:pStyle w:val="ConsPlusNormal"/>
        <w:ind w:firstLine="540"/>
        <w:jc w:val="both"/>
      </w:pPr>
      <w:r>
        <w:t>предоставление стационарного социального обслуживания гражданам пожилого возраста, инвалидам, детям-инвалидам;</w:t>
      </w:r>
    </w:p>
    <w:p w:rsidR="00AE5FF7" w:rsidRDefault="00AE5FF7">
      <w:pPr>
        <w:pStyle w:val="ConsPlusNormal"/>
        <w:ind w:firstLine="540"/>
        <w:jc w:val="both"/>
      </w:pPr>
      <w:r>
        <w:t>обеспечение местами в образовательных учреждениях детей участников подпрограммы;</w:t>
      </w:r>
    </w:p>
    <w:p w:rsidR="00AE5FF7" w:rsidRDefault="00AE5FF7">
      <w:pPr>
        <w:pStyle w:val="ConsPlusNormal"/>
        <w:ind w:firstLine="540"/>
        <w:jc w:val="both"/>
      </w:pPr>
      <w:r>
        <w:t>оказание содействия участникам подпрограммы в жилищном обустройстве;</w:t>
      </w:r>
    </w:p>
    <w:p w:rsidR="00AE5FF7" w:rsidRDefault="00AE5FF7">
      <w:pPr>
        <w:pStyle w:val="ConsPlusNormal"/>
        <w:ind w:firstLine="540"/>
        <w:jc w:val="both"/>
      </w:pPr>
      <w:r>
        <w:t>формирование толерантного отношения коренного населения к участникам подпрограммы;</w:t>
      </w:r>
    </w:p>
    <w:p w:rsidR="00AE5FF7" w:rsidRDefault="00AE5FF7">
      <w:pPr>
        <w:pStyle w:val="ConsPlusNormal"/>
        <w:ind w:firstLine="540"/>
        <w:jc w:val="both"/>
      </w:pPr>
      <w:r>
        <w:t>предварительное информирование соотечественников, желающих переселиться в Ленинградскую область.</w:t>
      </w:r>
    </w:p>
    <w:p w:rsidR="00AE5FF7" w:rsidRDefault="00AE5FF7">
      <w:pPr>
        <w:pStyle w:val="ConsPlusNormal"/>
        <w:ind w:firstLine="540"/>
        <w:jc w:val="both"/>
      </w:pPr>
      <w:r>
        <w:t>В рамках реализации основного мероприятия 10.3 предусматривается:</w:t>
      </w:r>
    </w:p>
    <w:p w:rsidR="00AE5FF7" w:rsidRDefault="00AE5FF7">
      <w:pPr>
        <w:pStyle w:val="ConsPlusNormal"/>
        <w:ind w:firstLine="540"/>
        <w:jc w:val="both"/>
      </w:pPr>
      <w:r>
        <w:t xml:space="preserve">проведение ежемесячного мониторинга потребности организаций Ленинградской области в квалифицированной рабочей силе для замещения имеющихся вакантных рабочих мест, должностей специалистов и служащих, с последующим размещением информации об имеющихся вакантных рабочих местах в Ленинградской области на информационных порталах Правительства </w:t>
      </w:r>
      <w:r>
        <w:lastRenderedPageBreak/>
        <w:t>Ленинградской области;</w:t>
      </w:r>
    </w:p>
    <w:p w:rsidR="00AE5FF7" w:rsidRDefault="00AE5FF7">
      <w:pPr>
        <w:pStyle w:val="ConsPlusNormal"/>
        <w:ind w:firstLine="540"/>
        <w:jc w:val="both"/>
      </w:pPr>
      <w:r>
        <w:t>предоставление участникам подпрограммы и членам их семей государственных услуг в области содействия занятости населения в соответствии с действующим законодательством;</w:t>
      </w:r>
    </w:p>
    <w:p w:rsidR="00AE5FF7" w:rsidRDefault="00AE5FF7">
      <w:pPr>
        <w:pStyle w:val="ConsPlusNormal"/>
        <w:ind w:firstLine="540"/>
        <w:jc w:val="both"/>
      </w:pPr>
      <w:r>
        <w:t>оказание участникам подпрограммы консультационной, информационной, обучающей поддержки по вопросам создания бизнеса.</w:t>
      </w:r>
    </w:p>
    <w:p w:rsidR="00AE5FF7" w:rsidRDefault="00AE5FF7">
      <w:pPr>
        <w:pStyle w:val="ConsPlusNormal"/>
        <w:ind w:firstLine="540"/>
        <w:jc w:val="both"/>
      </w:pPr>
      <w:r>
        <w:t>В рамках реализации основного мероприятия 10.4 предусматривается:</w:t>
      </w:r>
    </w:p>
    <w:p w:rsidR="00AE5FF7" w:rsidRDefault="00AE5FF7">
      <w:pPr>
        <w:pStyle w:val="ConsPlusNormal"/>
        <w:ind w:firstLine="540"/>
        <w:jc w:val="both"/>
      </w:pPr>
      <w:r>
        <w:t>предоставление возможности участия в олимпиадах детям из числа переселяемых соотечественников с целью выявления талантливой молодежи и привлечения ее для обучения в образовательных организациях Ленинградской области;</w:t>
      </w:r>
    </w:p>
    <w:p w:rsidR="00AE5FF7" w:rsidRDefault="00AE5FF7">
      <w:pPr>
        <w:pStyle w:val="ConsPlusNormal"/>
        <w:ind w:firstLine="540"/>
        <w:jc w:val="both"/>
      </w:pPr>
      <w:r>
        <w:t>использование возможностей 11 многопрофильных ресурсных центров, созданных на базе профессиональных образовательных организаций, подведомственных комитету общего и профессионального образования Ленинградской области, в целях подготовки рабочих кадров и специалистов, в том числе из числа молодежи, из них 8 - по укрупненным группам специальностей в соответствии с направлениями развития промышленности и 3 - по направлениям развития агропромышленного комплекса.</w:t>
      </w:r>
    </w:p>
    <w:p w:rsidR="00AE5FF7" w:rsidRDefault="00AE5FF7">
      <w:pPr>
        <w:pStyle w:val="ConsPlusNormal"/>
        <w:jc w:val="both"/>
      </w:pPr>
    </w:p>
    <w:p w:rsidR="00AE5FF7" w:rsidRDefault="00AE5FF7">
      <w:pPr>
        <w:pStyle w:val="ConsPlusNormal"/>
        <w:jc w:val="center"/>
      </w:pPr>
      <w:r>
        <w:t>6. Основные меры правового регулирования</w:t>
      </w:r>
    </w:p>
    <w:p w:rsidR="00AE5FF7" w:rsidRDefault="00AE5FF7">
      <w:pPr>
        <w:pStyle w:val="ConsPlusNormal"/>
        <w:jc w:val="center"/>
      </w:pPr>
      <w:r>
        <w:t>в сфере реализации подпрограммы</w:t>
      </w:r>
    </w:p>
    <w:p w:rsidR="00AE5FF7" w:rsidRDefault="00AE5FF7">
      <w:pPr>
        <w:pStyle w:val="ConsPlusNormal"/>
        <w:jc w:val="both"/>
      </w:pPr>
    </w:p>
    <w:p w:rsidR="00AE5FF7" w:rsidRDefault="00AE5FF7">
      <w:pPr>
        <w:pStyle w:val="ConsPlusNormal"/>
        <w:ind w:firstLine="540"/>
        <w:jc w:val="both"/>
      </w:pPr>
      <w:hyperlink w:anchor="P5444"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5 к Государственной программе.</w:t>
      </w:r>
    </w:p>
    <w:p w:rsidR="00AE5FF7" w:rsidRDefault="00AE5FF7">
      <w:pPr>
        <w:pStyle w:val="ConsPlusNormal"/>
        <w:jc w:val="both"/>
      </w:pPr>
    </w:p>
    <w:p w:rsidR="00AE5FF7" w:rsidRDefault="00AE5FF7">
      <w:pPr>
        <w:pStyle w:val="ConsPlusNormal"/>
        <w:jc w:val="center"/>
      </w:pPr>
      <w:r>
        <w:t>7. Основные мероприятия, реализуемые муниципальными</w:t>
      </w:r>
    </w:p>
    <w:p w:rsidR="00AE5FF7" w:rsidRDefault="00AE5FF7">
      <w:pPr>
        <w:pStyle w:val="ConsPlusNormal"/>
        <w:jc w:val="center"/>
      </w:pPr>
      <w:r>
        <w:t>образованиями Ленинградской области</w:t>
      </w:r>
    </w:p>
    <w:p w:rsidR="00AE5FF7" w:rsidRDefault="00AE5FF7">
      <w:pPr>
        <w:pStyle w:val="ConsPlusNormal"/>
        <w:jc w:val="both"/>
      </w:pPr>
    </w:p>
    <w:p w:rsidR="00AE5FF7" w:rsidRDefault="00AE5FF7">
      <w:pPr>
        <w:pStyle w:val="ConsPlusNormal"/>
        <w:ind w:firstLine="540"/>
        <w:jc w:val="both"/>
      </w:pPr>
      <w:r>
        <w:t>Муниципальные образования Ленинградской области (муниципальные районы и городской округ) принимают участие в реализации основных мероприятий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rsidR="00AE5FF7" w:rsidRDefault="00AE5FF7">
      <w:pPr>
        <w:pStyle w:val="ConsPlusNormal"/>
        <w:jc w:val="both"/>
      </w:pPr>
    </w:p>
    <w:p w:rsidR="00AE5FF7" w:rsidRDefault="00AE5FF7">
      <w:pPr>
        <w:pStyle w:val="ConsPlusNormal"/>
        <w:jc w:val="center"/>
      </w:pPr>
      <w:r>
        <w:t>8. Участие государственных учреждений</w:t>
      </w:r>
    </w:p>
    <w:p w:rsidR="00AE5FF7" w:rsidRDefault="00AE5FF7">
      <w:pPr>
        <w:pStyle w:val="ConsPlusNormal"/>
        <w:jc w:val="center"/>
      </w:pPr>
      <w:r>
        <w:t>в реализации подпрограммы</w:t>
      </w:r>
    </w:p>
    <w:p w:rsidR="00AE5FF7" w:rsidRDefault="00AE5FF7">
      <w:pPr>
        <w:pStyle w:val="ConsPlusNormal"/>
        <w:jc w:val="both"/>
      </w:pPr>
    </w:p>
    <w:p w:rsidR="00AE5FF7" w:rsidRDefault="00AE5FF7">
      <w:pPr>
        <w:pStyle w:val="ConsPlusNormal"/>
        <w:ind w:firstLine="540"/>
        <w:jc w:val="both"/>
      </w:pPr>
      <w:r>
        <w:t>Государственные учреждения, подведомственные Комитету по здравоохранению Ленинградской области, и Ленинградские областные государственные стационарные казенные учреждения социального обслуживания принимают участие в реализации основного мероприятия 10.2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rsidR="00AE5FF7" w:rsidRDefault="00AE5FF7">
      <w:pPr>
        <w:pStyle w:val="ConsPlusNormal"/>
        <w:ind w:firstLine="540"/>
        <w:jc w:val="both"/>
      </w:pPr>
      <w:r>
        <w:t>Государственные казенные учреждения Ленинградской области - центры занятости населения муниципальных районов (городского округа) принимают участие в реализации основного мероприятия 10.3 "Содействие трудоустройству соотечественников, переселяемых в Ленинградскую область".</w:t>
      </w:r>
    </w:p>
    <w:p w:rsidR="00AE5FF7" w:rsidRDefault="00AE5FF7">
      <w:pPr>
        <w:pStyle w:val="ConsPlusNormal"/>
        <w:ind w:firstLine="540"/>
        <w:jc w:val="both"/>
      </w:pPr>
      <w:r>
        <w:t>Государственные профессиональные образовательные организации и образовательные организации высшего образования Ленинградской области принимают участие в реализации основных мероприятий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 и "Привлечение талантливой молодежи для получения образования в образовательных организациях, расположенных на территории Ленинградской области".</w:t>
      </w:r>
    </w:p>
    <w:p w:rsidR="00AE5FF7" w:rsidRDefault="00AE5FF7">
      <w:pPr>
        <w:pStyle w:val="ConsPlusNormal"/>
        <w:jc w:val="both"/>
      </w:pPr>
    </w:p>
    <w:p w:rsidR="00AE5FF7" w:rsidRDefault="00AE5FF7">
      <w:pPr>
        <w:pStyle w:val="ConsPlusNormal"/>
        <w:jc w:val="center"/>
      </w:pPr>
      <w:r>
        <w:t>9. Ресурсное обеспечение подпрограммы</w:t>
      </w:r>
    </w:p>
    <w:p w:rsidR="00AE5FF7" w:rsidRDefault="00AE5FF7">
      <w:pPr>
        <w:pStyle w:val="ConsPlusNormal"/>
        <w:jc w:val="both"/>
      </w:pPr>
    </w:p>
    <w:p w:rsidR="00AE5FF7" w:rsidRDefault="00AE5FF7">
      <w:pPr>
        <w:pStyle w:val="ConsPlusNormal"/>
        <w:ind w:firstLine="540"/>
        <w:jc w:val="both"/>
      </w:pPr>
      <w:r>
        <w:t>Объем финансирования подпрограммы за счет средств областного бюджета в 2016-2020 годах составит 47800,0 тыс. рублей.</w:t>
      </w:r>
    </w:p>
    <w:p w:rsidR="00AE5FF7" w:rsidRDefault="00AE5FF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656" w:history="1">
        <w:r>
          <w:rPr>
            <w:color w:val="0000FF"/>
          </w:rPr>
          <w:t>приложении 6</w:t>
        </w:r>
      </w:hyperlink>
      <w:r>
        <w:t xml:space="preserve"> к Государственной программе.</w:t>
      </w: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Приложение 1</w:t>
      </w:r>
    </w:p>
    <w:p w:rsidR="00AE5FF7" w:rsidRDefault="00AE5FF7">
      <w:pPr>
        <w:pStyle w:val="ConsPlusNormal"/>
        <w:jc w:val="right"/>
      </w:pPr>
      <w:r>
        <w:t>к Государственной программе...</w:t>
      </w:r>
    </w:p>
    <w:p w:rsidR="00AE5FF7" w:rsidRDefault="00AE5FF7">
      <w:pPr>
        <w:pStyle w:val="ConsPlusNormal"/>
      </w:pPr>
    </w:p>
    <w:p w:rsidR="00AE5FF7" w:rsidRDefault="00AE5FF7">
      <w:pPr>
        <w:pStyle w:val="ConsPlusNormal"/>
        <w:jc w:val="center"/>
      </w:pPr>
      <w:bookmarkStart w:id="31" w:name="P3661"/>
      <w:bookmarkEnd w:id="31"/>
      <w:r>
        <w:t>ОСНОВНЫЕ МЕРОПРИЯТИЯ</w:t>
      </w:r>
    </w:p>
    <w:p w:rsidR="00AE5FF7" w:rsidRDefault="00AE5FF7">
      <w:pPr>
        <w:pStyle w:val="ConsPlusNormal"/>
        <w:jc w:val="center"/>
      </w:pPr>
      <w:r>
        <w:t>ГОСУДАРСТВЕННОЙ ПРОГРАММЫ ЛЕНИНГРАДСКОЙ ОБЛАСТИ</w:t>
      </w:r>
    </w:p>
    <w:p w:rsidR="00AE5FF7" w:rsidRDefault="00AE5FF7">
      <w:pPr>
        <w:pStyle w:val="ConsPlusNormal"/>
        <w:jc w:val="center"/>
      </w:pPr>
      <w:r>
        <w:t>"СТИМУЛИРОВАНИЕ ЭКОНОМИЧЕСКОЙ АКТИВНОСТИ</w:t>
      </w:r>
    </w:p>
    <w:p w:rsidR="00AE5FF7" w:rsidRDefault="00AE5FF7">
      <w:pPr>
        <w:pStyle w:val="ConsPlusNormal"/>
        <w:jc w:val="center"/>
      </w:pPr>
      <w:r>
        <w:t>ЛЕНИНГРАДСКОЙ ОБЛАСТИ"</w:t>
      </w:r>
    </w:p>
    <w:p w:rsidR="00AE5FF7" w:rsidRDefault="00AE5FF7">
      <w:pPr>
        <w:pStyle w:val="ConsPlusNormal"/>
        <w:jc w:val="center"/>
      </w:pPr>
      <w:r>
        <w:t>(в ред. Постановлений Правительства Ленинградской области</w:t>
      </w:r>
    </w:p>
    <w:p w:rsidR="00AE5FF7" w:rsidRDefault="00AE5FF7">
      <w:pPr>
        <w:pStyle w:val="ConsPlusNormal"/>
        <w:jc w:val="center"/>
      </w:pPr>
      <w:r>
        <w:t xml:space="preserve">от 07.07.2014 </w:t>
      </w:r>
      <w:hyperlink r:id="rId419" w:history="1">
        <w:r>
          <w:rPr>
            <w:color w:val="0000FF"/>
          </w:rPr>
          <w:t>N 293</w:t>
        </w:r>
      </w:hyperlink>
      <w:r>
        <w:t xml:space="preserve">, от 27.10.2014 </w:t>
      </w:r>
      <w:hyperlink r:id="rId420" w:history="1">
        <w:r>
          <w:rPr>
            <w:color w:val="0000FF"/>
          </w:rPr>
          <w:t>N 488</w:t>
        </w:r>
      </w:hyperlink>
      <w:r>
        <w:t>,</w:t>
      </w:r>
    </w:p>
    <w:p w:rsidR="00AE5FF7" w:rsidRDefault="00AE5FF7">
      <w:pPr>
        <w:pStyle w:val="ConsPlusNormal"/>
        <w:jc w:val="center"/>
      </w:pPr>
      <w:r>
        <w:t xml:space="preserve">от 22.12.2014 </w:t>
      </w:r>
      <w:hyperlink r:id="rId421" w:history="1">
        <w:r>
          <w:rPr>
            <w:color w:val="0000FF"/>
          </w:rPr>
          <w:t>N 615</w:t>
        </w:r>
      </w:hyperlink>
      <w:r>
        <w:t xml:space="preserve">, от 03.06.2015 </w:t>
      </w:r>
      <w:hyperlink r:id="rId422" w:history="1">
        <w:r>
          <w:rPr>
            <w:color w:val="0000FF"/>
          </w:rPr>
          <w:t>N 185</w:t>
        </w:r>
      </w:hyperlink>
      <w:r>
        <w:t>,</w:t>
      </w:r>
    </w:p>
    <w:p w:rsidR="00AE5FF7" w:rsidRDefault="00AE5FF7">
      <w:pPr>
        <w:pStyle w:val="ConsPlusNormal"/>
        <w:jc w:val="center"/>
      </w:pPr>
      <w:r>
        <w:t xml:space="preserve">от 29.06.2015 </w:t>
      </w:r>
      <w:hyperlink r:id="rId423" w:history="1">
        <w:r>
          <w:rPr>
            <w:color w:val="0000FF"/>
          </w:rPr>
          <w:t>N 240</w:t>
        </w:r>
      </w:hyperlink>
      <w:r>
        <w:t>)</w:t>
      </w:r>
    </w:p>
    <w:p w:rsidR="00AE5FF7" w:rsidRDefault="00AE5FF7">
      <w:pPr>
        <w:sectPr w:rsidR="00AE5FF7">
          <w:pgSz w:w="11905" w:h="16838"/>
          <w:pgMar w:top="1134" w:right="850" w:bottom="1134" w:left="1701" w:header="0" w:footer="0" w:gutter="0"/>
          <w:cols w:space="720"/>
        </w:sectPr>
      </w:pP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458"/>
        <w:gridCol w:w="2381"/>
        <w:gridCol w:w="1020"/>
        <w:gridCol w:w="907"/>
        <w:gridCol w:w="2551"/>
        <w:gridCol w:w="2778"/>
      </w:tblGrid>
      <w:tr w:rsidR="00AE5FF7">
        <w:tc>
          <w:tcPr>
            <w:tcW w:w="564" w:type="dxa"/>
            <w:vMerge w:val="restart"/>
          </w:tcPr>
          <w:p w:rsidR="00AE5FF7" w:rsidRDefault="00AE5FF7">
            <w:pPr>
              <w:pStyle w:val="ConsPlusNormal"/>
              <w:jc w:val="center"/>
            </w:pPr>
            <w:r>
              <w:t>N п/п</w:t>
            </w:r>
          </w:p>
        </w:tc>
        <w:tc>
          <w:tcPr>
            <w:tcW w:w="3458" w:type="dxa"/>
            <w:vMerge w:val="restart"/>
          </w:tcPr>
          <w:p w:rsidR="00AE5FF7" w:rsidRDefault="00AE5FF7">
            <w:pPr>
              <w:pStyle w:val="ConsPlusNormal"/>
              <w:jc w:val="center"/>
            </w:pPr>
            <w:r>
              <w:t>Наименование подпрограммы, основного мероприятия</w:t>
            </w:r>
          </w:p>
        </w:tc>
        <w:tc>
          <w:tcPr>
            <w:tcW w:w="2381" w:type="dxa"/>
            <w:vMerge w:val="restart"/>
          </w:tcPr>
          <w:p w:rsidR="00AE5FF7" w:rsidRDefault="00AE5FF7">
            <w:pPr>
              <w:pStyle w:val="ConsPlusNormal"/>
              <w:jc w:val="center"/>
            </w:pPr>
            <w:r>
              <w:t>Ответственный за реализацию</w:t>
            </w:r>
          </w:p>
        </w:tc>
        <w:tc>
          <w:tcPr>
            <w:tcW w:w="1927" w:type="dxa"/>
            <w:gridSpan w:val="2"/>
          </w:tcPr>
          <w:p w:rsidR="00AE5FF7" w:rsidRDefault="00AE5FF7">
            <w:pPr>
              <w:pStyle w:val="ConsPlusNormal"/>
              <w:jc w:val="center"/>
            </w:pPr>
            <w:r>
              <w:t>Год</w:t>
            </w:r>
          </w:p>
        </w:tc>
        <w:tc>
          <w:tcPr>
            <w:tcW w:w="2551" w:type="dxa"/>
            <w:vMerge w:val="restart"/>
          </w:tcPr>
          <w:p w:rsidR="00AE5FF7" w:rsidRDefault="00AE5FF7">
            <w:pPr>
              <w:pStyle w:val="ConsPlusNormal"/>
              <w:jc w:val="center"/>
            </w:pPr>
            <w:r>
              <w:t>Последствия нереализации основного мероприятия</w:t>
            </w:r>
          </w:p>
        </w:tc>
        <w:tc>
          <w:tcPr>
            <w:tcW w:w="2778" w:type="dxa"/>
            <w:vMerge w:val="restart"/>
          </w:tcPr>
          <w:p w:rsidR="00AE5FF7" w:rsidRDefault="00AE5FF7">
            <w:pPr>
              <w:pStyle w:val="ConsPlusNormal"/>
              <w:jc w:val="center"/>
            </w:pPr>
            <w:r>
              <w:t>Связь с показателями Государственной программы (подпрограммы)</w:t>
            </w:r>
          </w:p>
        </w:tc>
      </w:tr>
      <w:tr w:rsidR="00AE5FF7">
        <w:tc>
          <w:tcPr>
            <w:tcW w:w="564" w:type="dxa"/>
            <w:vMerge/>
          </w:tcPr>
          <w:p w:rsidR="00AE5FF7" w:rsidRDefault="00AE5FF7"/>
        </w:tc>
        <w:tc>
          <w:tcPr>
            <w:tcW w:w="3458" w:type="dxa"/>
            <w:vMerge/>
          </w:tcPr>
          <w:p w:rsidR="00AE5FF7" w:rsidRDefault="00AE5FF7"/>
        </w:tc>
        <w:tc>
          <w:tcPr>
            <w:tcW w:w="2381" w:type="dxa"/>
            <w:vMerge/>
          </w:tcPr>
          <w:p w:rsidR="00AE5FF7" w:rsidRDefault="00AE5FF7"/>
        </w:tc>
        <w:tc>
          <w:tcPr>
            <w:tcW w:w="1020" w:type="dxa"/>
          </w:tcPr>
          <w:p w:rsidR="00AE5FF7" w:rsidRDefault="00AE5FF7">
            <w:pPr>
              <w:pStyle w:val="ConsPlusNormal"/>
              <w:jc w:val="center"/>
            </w:pPr>
            <w:r>
              <w:t>начала реализации</w:t>
            </w:r>
          </w:p>
        </w:tc>
        <w:tc>
          <w:tcPr>
            <w:tcW w:w="907" w:type="dxa"/>
          </w:tcPr>
          <w:p w:rsidR="00AE5FF7" w:rsidRDefault="00AE5FF7">
            <w:pPr>
              <w:pStyle w:val="ConsPlusNormal"/>
              <w:jc w:val="center"/>
            </w:pPr>
            <w:r>
              <w:t>окончания реализации</w:t>
            </w:r>
          </w:p>
        </w:tc>
        <w:tc>
          <w:tcPr>
            <w:tcW w:w="2551" w:type="dxa"/>
            <w:vMerge/>
          </w:tcPr>
          <w:p w:rsidR="00AE5FF7" w:rsidRDefault="00AE5FF7"/>
        </w:tc>
        <w:tc>
          <w:tcPr>
            <w:tcW w:w="2778" w:type="dxa"/>
            <w:vMerge/>
          </w:tcPr>
          <w:p w:rsidR="00AE5FF7" w:rsidRDefault="00AE5FF7"/>
        </w:tc>
      </w:tr>
      <w:tr w:rsidR="00AE5FF7">
        <w:tc>
          <w:tcPr>
            <w:tcW w:w="564" w:type="dxa"/>
          </w:tcPr>
          <w:p w:rsidR="00AE5FF7" w:rsidRDefault="00AE5FF7">
            <w:pPr>
              <w:pStyle w:val="ConsPlusNormal"/>
              <w:jc w:val="center"/>
            </w:pPr>
            <w:r>
              <w:t>1</w:t>
            </w:r>
          </w:p>
        </w:tc>
        <w:tc>
          <w:tcPr>
            <w:tcW w:w="3458" w:type="dxa"/>
          </w:tcPr>
          <w:p w:rsidR="00AE5FF7" w:rsidRDefault="00AE5FF7">
            <w:pPr>
              <w:pStyle w:val="ConsPlusNormal"/>
              <w:jc w:val="center"/>
            </w:pPr>
            <w:r>
              <w:t>2</w:t>
            </w:r>
          </w:p>
        </w:tc>
        <w:tc>
          <w:tcPr>
            <w:tcW w:w="2381" w:type="dxa"/>
          </w:tcPr>
          <w:p w:rsidR="00AE5FF7" w:rsidRDefault="00AE5FF7">
            <w:pPr>
              <w:pStyle w:val="ConsPlusNormal"/>
              <w:jc w:val="center"/>
            </w:pPr>
            <w:r>
              <w:t>3</w:t>
            </w:r>
          </w:p>
        </w:tc>
        <w:tc>
          <w:tcPr>
            <w:tcW w:w="1020" w:type="dxa"/>
          </w:tcPr>
          <w:p w:rsidR="00AE5FF7" w:rsidRDefault="00AE5FF7">
            <w:pPr>
              <w:pStyle w:val="ConsPlusNormal"/>
              <w:jc w:val="center"/>
            </w:pPr>
            <w:r>
              <w:t>4</w:t>
            </w:r>
          </w:p>
        </w:tc>
        <w:tc>
          <w:tcPr>
            <w:tcW w:w="907" w:type="dxa"/>
          </w:tcPr>
          <w:p w:rsidR="00AE5FF7" w:rsidRDefault="00AE5FF7">
            <w:pPr>
              <w:pStyle w:val="ConsPlusNormal"/>
              <w:jc w:val="center"/>
            </w:pPr>
            <w:r>
              <w:t>5</w:t>
            </w:r>
          </w:p>
        </w:tc>
        <w:tc>
          <w:tcPr>
            <w:tcW w:w="2551" w:type="dxa"/>
          </w:tcPr>
          <w:p w:rsidR="00AE5FF7" w:rsidRDefault="00AE5FF7">
            <w:pPr>
              <w:pStyle w:val="ConsPlusNormal"/>
              <w:jc w:val="center"/>
            </w:pPr>
            <w:r>
              <w:t>6</w:t>
            </w:r>
          </w:p>
        </w:tc>
        <w:tc>
          <w:tcPr>
            <w:tcW w:w="2778" w:type="dxa"/>
          </w:tcPr>
          <w:p w:rsidR="00AE5FF7" w:rsidRDefault="00AE5FF7">
            <w:pPr>
              <w:pStyle w:val="ConsPlusNormal"/>
              <w:jc w:val="center"/>
            </w:pPr>
            <w:r>
              <w:t>7</w:t>
            </w:r>
          </w:p>
        </w:tc>
      </w:tr>
      <w:tr w:rsidR="00AE5FF7">
        <w:tc>
          <w:tcPr>
            <w:tcW w:w="564" w:type="dxa"/>
            <w:tcBorders>
              <w:bottom w:val="nil"/>
            </w:tcBorders>
          </w:tcPr>
          <w:p w:rsidR="00AE5FF7" w:rsidRDefault="00AE5FF7">
            <w:pPr>
              <w:pStyle w:val="ConsPlusNormal"/>
              <w:jc w:val="center"/>
            </w:pPr>
            <w:r>
              <w:t>1</w:t>
            </w:r>
          </w:p>
        </w:tc>
        <w:tc>
          <w:tcPr>
            <w:tcW w:w="3458" w:type="dxa"/>
          </w:tcPr>
          <w:p w:rsidR="00AE5FF7" w:rsidRDefault="00AE5FF7">
            <w:pPr>
              <w:pStyle w:val="ConsPlusNormal"/>
            </w:pPr>
            <w:hyperlink w:anchor="P403" w:history="1">
              <w:r>
                <w:rPr>
                  <w:color w:val="0000FF"/>
                </w:rPr>
                <w:t>Подпрограмма 1</w:t>
              </w:r>
            </w:hyperlink>
            <w:r>
              <w:t>. "Обеспечение благоприятного инвестиционного климата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Неблагоприятный инвестиционный климат</w:t>
            </w:r>
          </w:p>
        </w:tc>
        <w:tc>
          <w:tcPr>
            <w:tcW w:w="2778" w:type="dxa"/>
          </w:tcPr>
          <w:p w:rsidR="00AE5FF7" w:rsidRDefault="00AE5FF7">
            <w:pPr>
              <w:pStyle w:val="ConsPlusNormal"/>
            </w:pPr>
            <w:r>
              <w:t>Объем инвестиций в основной капитал, млрд рублей</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Уменьшение количества инвестиционных проектов, реализуемых на территории Ленинградской области</w:t>
            </w:r>
          </w:p>
        </w:tc>
        <w:tc>
          <w:tcPr>
            <w:tcW w:w="2778" w:type="dxa"/>
          </w:tcPr>
          <w:p w:rsidR="00AE5FF7" w:rsidRDefault="00AE5FF7">
            <w:pPr>
              <w:pStyle w:val="ConsPlusNormal"/>
            </w:pPr>
            <w:r>
              <w:t>Объем инвестиций в основной капитал (за исключением бюджетных средств), млрд рублей; объем прямых иностранных инвестиций, млн долларов США</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1.2. Государственная поддержка инвестиционной деятельности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Снижение объема инвестиций</w:t>
            </w:r>
          </w:p>
        </w:tc>
        <w:tc>
          <w:tcPr>
            <w:tcW w:w="2778" w:type="dxa"/>
          </w:tcPr>
          <w:p w:rsidR="00AE5FF7" w:rsidRDefault="00AE5FF7">
            <w:pPr>
              <w:pStyle w:val="ConsPlusNormal"/>
            </w:pPr>
            <w:r>
              <w:t>Объем инвестиций в основной капитал, млрд рублей;</w:t>
            </w:r>
          </w:p>
          <w:p w:rsidR="00AE5FF7" w:rsidRDefault="00AE5FF7">
            <w:pPr>
              <w:pStyle w:val="ConsPlusNormal"/>
            </w:pPr>
            <w:r>
              <w:t>доля объема инвестиций в основной капитал в валовом региональном продукте, проц.;</w:t>
            </w:r>
          </w:p>
          <w:p w:rsidR="00AE5FF7" w:rsidRDefault="00AE5FF7">
            <w:pPr>
              <w:pStyle w:val="ConsPlusNormal"/>
            </w:pPr>
            <w:r>
              <w:t xml:space="preserve">рейтинг, присвоенный рейтинговым агентством "Standard &amp; Poor's" </w:t>
            </w:r>
            <w:r>
              <w:lastRenderedPageBreak/>
              <w:t>Ленинградской области</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1.3. Государственная поддержка трейдерской деятельности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Снижение объема инвестиций и объемов биржевой торговли</w:t>
            </w:r>
          </w:p>
        </w:tc>
        <w:tc>
          <w:tcPr>
            <w:tcW w:w="2778" w:type="dxa"/>
          </w:tcPr>
          <w:p w:rsidR="00AE5FF7" w:rsidRDefault="00AE5FF7">
            <w:pPr>
              <w:pStyle w:val="ConsPlusNormal"/>
            </w:pPr>
            <w:r>
              <w:t>Доля объема инвестиций в основной капитал в валовом региональном продукте, проц.</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1.4. Развитие государственно-частного партнерства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Снижение объема инвестиций</w:t>
            </w:r>
          </w:p>
        </w:tc>
        <w:tc>
          <w:tcPr>
            <w:tcW w:w="2778" w:type="dxa"/>
          </w:tcPr>
          <w:p w:rsidR="00AE5FF7" w:rsidRDefault="00AE5FF7">
            <w:pPr>
              <w:pStyle w:val="ConsPlusNormal"/>
            </w:pPr>
            <w:r>
              <w:t>Доля объема инвестиций в основной капитал в валовом региональном продукте, проц.</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1.5. Кадровое обеспечение экономики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кадровой подготовки специалистов, дефицит высококвалифицированных кадров</w:t>
            </w:r>
          </w:p>
        </w:tc>
        <w:tc>
          <w:tcPr>
            <w:tcW w:w="2778" w:type="dxa"/>
          </w:tcPr>
          <w:p w:rsidR="00AE5FF7" w:rsidRDefault="00AE5FF7">
            <w:pPr>
              <w:pStyle w:val="ConsPlusNormal"/>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проц.</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bottom w:val="nil"/>
            </w:tcBorders>
          </w:tcPr>
          <w:p w:rsidR="00AE5FF7" w:rsidRDefault="00AE5FF7">
            <w:pPr>
              <w:pStyle w:val="ConsPlusNormal"/>
            </w:pPr>
            <w:r>
              <w:t>Основное мероприятие 1.6. Повышение инвестиционной привлекательности муниципальных образований Ленинградской области</w:t>
            </w:r>
          </w:p>
        </w:tc>
        <w:tc>
          <w:tcPr>
            <w:tcW w:w="2381"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Borders>
              <w:bottom w:val="nil"/>
            </w:tcBorders>
          </w:tcPr>
          <w:p w:rsidR="00AE5FF7" w:rsidRDefault="00AE5FF7">
            <w:pPr>
              <w:pStyle w:val="ConsPlusNormal"/>
              <w:jc w:val="center"/>
            </w:pPr>
            <w:r>
              <w:t>2014</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Дисбаланс развития территории Ленинградской области</w:t>
            </w:r>
          </w:p>
        </w:tc>
        <w:tc>
          <w:tcPr>
            <w:tcW w:w="2778" w:type="dxa"/>
            <w:tcBorders>
              <w:bottom w:val="nil"/>
            </w:tcBorders>
          </w:tcPr>
          <w:p w:rsidR="00AE5FF7" w:rsidRDefault="00AE5FF7">
            <w:pPr>
              <w:pStyle w:val="ConsPlusNormal"/>
            </w:pPr>
            <w:r>
              <w:t>Объем инвестиций в основной капитал, млрд рублей;</w:t>
            </w:r>
          </w:p>
          <w:p w:rsidR="00AE5FF7" w:rsidRDefault="00AE5FF7">
            <w:pPr>
              <w:pStyle w:val="ConsPlusNormal"/>
            </w:pPr>
            <w:r>
              <w:t>доля объема инвестиций в основной капитал в валовом региональном продукте, проц.;</w:t>
            </w:r>
          </w:p>
          <w:p w:rsidR="00AE5FF7" w:rsidRDefault="00AE5FF7">
            <w:pPr>
              <w:pStyle w:val="ConsPlusNormal"/>
            </w:pPr>
            <w:r>
              <w:t>количество новых рабочих мест, ед.</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top w:val="nil"/>
            </w:tcBorders>
          </w:tcPr>
          <w:p w:rsidR="00AE5FF7" w:rsidRDefault="00AE5FF7">
            <w:pPr>
              <w:pStyle w:val="ConsPlusNormal"/>
            </w:pPr>
            <w: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2381" w:type="dxa"/>
            <w:tcBorders>
              <w:top w:val="nil"/>
            </w:tcBorders>
          </w:tcPr>
          <w:p w:rsidR="00AE5FF7" w:rsidRDefault="00AE5FF7">
            <w:pPr>
              <w:pStyle w:val="ConsPlusNormal"/>
            </w:pPr>
            <w:r>
              <w:t>Комитет по архитектуре и градостроительству Ленинградской области</w:t>
            </w:r>
          </w:p>
        </w:tc>
        <w:tc>
          <w:tcPr>
            <w:tcW w:w="1020" w:type="dxa"/>
            <w:tcBorders>
              <w:top w:val="nil"/>
            </w:tcBorders>
          </w:tcPr>
          <w:p w:rsidR="00AE5FF7" w:rsidRDefault="00AE5FF7">
            <w:pPr>
              <w:pStyle w:val="ConsPlusNormal"/>
              <w:jc w:val="center"/>
            </w:pPr>
            <w:r>
              <w:t>2014</w:t>
            </w:r>
          </w:p>
        </w:tc>
        <w:tc>
          <w:tcPr>
            <w:tcW w:w="907" w:type="dxa"/>
            <w:tcBorders>
              <w:top w:val="nil"/>
            </w:tcBorders>
          </w:tcPr>
          <w:p w:rsidR="00AE5FF7" w:rsidRDefault="00AE5FF7">
            <w:pPr>
              <w:pStyle w:val="ConsPlusNormal"/>
              <w:jc w:val="center"/>
            </w:pPr>
            <w:r>
              <w:t>2020</w:t>
            </w:r>
          </w:p>
        </w:tc>
        <w:tc>
          <w:tcPr>
            <w:tcW w:w="2551" w:type="dxa"/>
            <w:tcBorders>
              <w:top w:val="nil"/>
            </w:tcBorders>
          </w:tcPr>
          <w:p w:rsidR="00AE5FF7" w:rsidRDefault="00AE5FF7">
            <w:pPr>
              <w:pStyle w:val="ConsPlusNormal"/>
            </w:pPr>
            <w:r>
              <w:t>Снижение объема инвестиций, отсутствие концепции градостроительной политики</w:t>
            </w:r>
          </w:p>
        </w:tc>
        <w:tc>
          <w:tcPr>
            <w:tcW w:w="2778" w:type="dxa"/>
            <w:tcBorders>
              <w:top w:val="nil"/>
            </w:tcBorders>
          </w:tcPr>
          <w:p w:rsidR="00AE5FF7" w:rsidRDefault="00AE5FF7">
            <w:pPr>
              <w:pStyle w:val="ConsPlusNormal"/>
            </w:pPr>
            <w:r>
              <w:t>Объем инвестиций в основной капитал, млрд рублей;</w:t>
            </w:r>
          </w:p>
          <w:p w:rsidR="00AE5FF7" w:rsidRDefault="00AE5FF7">
            <w:pPr>
              <w:pStyle w:val="ConsPlusNormal"/>
            </w:pPr>
            <w:r>
              <w:t>доля объема инвестиций в основной капитал в валовом региональном продукте, проц.</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1.8. Развитие системы оценки регулирующего воздействия нормативных правовых актов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Увеличение издержек бизнеса, связанных с избыточным государственным регулированием</w:t>
            </w:r>
          </w:p>
        </w:tc>
        <w:tc>
          <w:tcPr>
            <w:tcW w:w="2778" w:type="dxa"/>
          </w:tcPr>
          <w:p w:rsidR="00AE5FF7" w:rsidRDefault="00AE5FF7">
            <w:pPr>
              <w:pStyle w:val="ConsPlusNormal"/>
            </w:pPr>
            <w:r>
              <w:t>Объем инвестиций в основной капитал, млрд рублей;</w:t>
            </w:r>
          </w:p>
          <w:p w:rsidR="00AE5FF7" w:rsidRDefault="00AE5FF7">
            <w:pPr>
              <w:pStyle w:val="ConsPlusNormal"/>
            </w:pPr>
            <w:r>
              <w:t>доля объема инвестиций в основной капитал в валовом региональном продукте, проц.</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bottom w:val="nil"/>
            </w:tcBorders>
          </w:tcPr>
          <w:p w:rsidR="00AE5FF7" w:rsidRDefault="00AE5FF7">
            <w:pPr>
              <w:pStyle w:val="ConsPlusNormal"/>
            </w:pPr>
            <w:r>
              <w:t>Основное мероприятие 1.9. Внедрение системы комплексного стимулирующего регулирования в Ленинградской области</w:t>
            </w:r>
          </w:p>
        </w:tc>
        <w:tc>
          <w:tcPr>
            <w:tcW w:w="2381"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 комитет по тарифам и ценовой политике Ленинградской области</w:t>
            </w:r>
          </w:p>
        </w:tc>
        <w:tc>
          <w:tcPr>
            <w:tcW w:w="1020" w:type="dxa"/>
            <w:tcBorders>
              <w:bottom w:val="nil"/>
            </w:tcBorders>
          </w:tcPr>
          <w:p w:rsidR="00AE5FF7" w:rsidRDefault="00AE5FF7">
            <w:pPr>
              <w:pStyle w:val="ConsPlusNormal"/>
              <w:jc w:val="center"/>
            </w:pPr>
            <w:r>
              <w:t>2017</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Несоответствие темпов роста регулируемых цен и тарифов прогнозу социально-экономического развития Российской Федерации; невыполнение плана проверок комитета по тарифам и ценовой политике в отношении соблюдения законодательства Российской Федерации о ценообразовании</w:t>
            </w:r>
          </w:p>
        </w:tc>
        <w:tc>
          <w:tcPr>
            <w:tcW w:w="2778" w:type="dxa"/>
            <w:tcBorders>
              <w:bottom w:val="nil"/>
            </w:tcBorders>
          </w:tcPr>
          <w:p w:rsidR="00AE5FF7" w:rsidRDefault="00AE5FF7">
            <w:pPr>
              <w:pStyle w:val="ConsPlusNormal"/>
            </w:pPr>
            <w:r>
              <w:t>Объем инвестиций в основной капитал, млрд рублей;</w:t>
            </w:r>
          </w:p>
          <w:p w:rsidR="00AE5FF7" w:rsidRDefault="00AE5FF7">
            <w:pPr>
              <w:pStyle w:val="ConsPlusNormal"/>
            </w:pPr>
            <w:r>
              <w:t>доля объема инвестиций в основной капитал в валовом региональном продукте, проц.</w:t>
            </w:r>
          </w:p>
        </w:tc>
      </w:tr>
      <w:tr w:rsidR="00AE5FF7">
        <w:tblPrEx>
          <w:tblBorders>
            <w:insideH w:val="nil"/>
          </w:tblBorders>
        </w:tblPrEx>
        <w:tc>
          <w:tcPr>
            <w:tcW w:w="13659" w:type="dxa"/>
            <w:gridSpan w:val="7"/>
            <w:tcBorders>
              <w:top w:val="nil"/>
            </w:tcBorders>
          </w:tcPr>
          <w:p w:rsidR="00AE5FF7" w:rsidRDefault="00AE5FF7">
            <w:pPr>
              <w:pStyle w:val="ConsPlusNormal"/>
              <w:jc w:val="both"/>
            </w:pPr>
            <w:r>
              <w:t xml:space="preserve">(в ред. Постановлений Правительства Ленинградской области от 07.07.2014 </w:t>
            </w:r>
            <w:hyperlink r:id="rId424" w:history="1">
              <w:r>
                <w:rPr>
                  <w:color w:val="0000FF"/>
                </w:rPr>
                <w:t>N 293</w:t>
              </w:r>
            </w:hyperlink>
            <w:r>
              <w:t>,</w:t>
            </w:r>
          </w:p>
          <w:p w:rsidR="00AE5FF7" w:rsidRDefault="00AE5FF7">
            <w:pPr>
              <w:pStyle w:val="ConsPlusNormal"/>
              <w:jc w:val="both"/>
            </w:pPr>
            <w:r>
              <w:t xml:space="preserve">от 03.06.2015 </w:t>
            </w:r>
            <w:hyperlink r:id="rId425" w:history="1">
              <w:r>
                <w:rPr>
                  <w:color w:val="0000FF"/>
                </w:rPr>
                <w:t>N 185</w:t>
              </w:r>
            </w:hyperlink>
            <w:r>
              <w:t>)</w:t>
            </w:r>
          </w:p>
        </w:tc>
      </w:tr>
      <w:tr w:rsidR="00AE5FF7">
        <w:tc>
          <w:tcPr>
            <w:tcW w:w="564" w:type="dxa"/>
            <w:tcBorders>
              <w:bottom w:val="nil"/>
            </w:tcBorders>
          </w:tcPr>
          <w:p w:rsidR="00AE5FF7" w:rsidRDefault="00AE5FF7">
            <w:pPr>
              <w:pStyle w:val="ConsPlusNormal"/>
              <w:jc w:val="center"/>
            </w:pPr>
            <w:r>
              <w:lastRenderedPageBreak/>
              <w:t>2</w:t>
            </w:r>
          </w:p>
        </w:tc>
        <w:tc>
          <w:tcPr>
            <w:tcW w:w="3458" w:type="dxa"/>
          </w:tcPr>
          <w:p w:rsidR="00AE5FF7" w:rsidRDefault="00AE5FF7">
            <w:pPr>
              <w:pStyle w:val="ConsPlusNormal"/>
            </w:pPr>
            <w:hyperlink w:anchor="P706" w:history="1">
              <w:r>
                <w:rPr>
                  <w:color w:val="0000FF"/>
                </w:rPr>
                <w:t>Подпрограмма 2</w:t>
              </w:r>
            </w:hyperlink>
            <w:r>
              <w:t>. "Развитие промышленности и инноваций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Спад промышленного производства</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2.1. Развитие традиционных секторов промышленности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Снижение объемов производства обрабатывающих отраслей промышленности</w:t>
            </w:r>
          </w:p>
        </w:tc>
        <w:tc>
          <w:tcPr>
            <w:tcW w:w="2778" w:type="dxa"/>
          </w:tcPr>
          <w:p w:rsidR="00AE5FF7" w:rsidRDefault="00AE5FF7">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 млрд рублей;</w:t>
            </w:r>
          </w:p>
          <w:p w:rsidR="00AE5FF7" w:rsidRDefault="00AE5FF7">
            <w:pPr>
              <w:pStyle w:val="ConsPlusNormal"/>
            </w:pPr>
            <w:r>
              <w:t>темп роста среднемесячной заработной платы обрабатывающих производств, проц.</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Снижение объемов текстильного и швейного производства, производства кожи, изделий из кожи и производства обуви</w:t>
            </w:r>
          </w:p>
        </w:tc>
        <w:tc>
          <w:tcPr>
            <w:tcW w:w="2778" w:type="dxa"/>
          </w:tcPr>
          <w:p w:rsidR="00AE5FF7" w:rsidRDefault="00AE5FF7">
            <w:pPr>
              <w:pStyle w:val="ConsPlusNormal"/>
            </w:pPr>
            <w:r>
              <w:t>Темп роста среднемесячной заработной платы работников обрабатывающих производств, проц.</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2.3. Государственная поддержка общественных организаций инвалидов, осуществляющих деятельность на территории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Снижение объемов производств, выполняемых на предприятиях общественных организаций инвалидов</w:t>
            </w:r>
          </w:p>
        </w:tc>
        <w:tc>
          <w:tcPr>
            <w:tcW w:w="2778" w:type="dxa"/>
          </w:tcPr>
          <w:p w:rsidR="00AE5FF7" w:rsidRDefault="00AE5FF7">
            <w:pPr>
              <w:pStyle w:val="ConsPlusNormal"/>
            </w:pPr>
            <w:r>
              <w:t>Темп роста среднемесячной заработной платы работников обрабатывающих производств, проц.</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13095" w:type="dxa"/>
            <w:gridSpan w:val="6"/>
          </w:tcPr>
          <w:p w:rsidR="00AE5FF7" w:rsidRDefault="00AE5FF7">
            <w:pPr>
              <w:pStyle w:val="ConsPlusNormal"/>
              <w:jc w:val="both"/>
            </w:pPr>
            <w:r>
              <w:t xml:space="preserve">Позиция исключена с 27 октября 2014 года. - </w:t>
            </w:r>
            <w:hyperlink r:id="rId426" w:history="1">
              <w:r>
                <w:rPr>
                  <w:color w:val="0000FF"/>
                </w:rPr>
                <w:t>Постановление</w:t>
              </w:r>
            </w:hyperlink>
            <w:r>
              <w:t xml:space="preserve"> Правительства Ленинградской области от 27.10.2014 N 488</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bottom w:val="nil"/>
            </w:tcBorders>
          </w:tcPr>
          <w:p w:rsidR="00AE5FF7" w:rsidRDefault="00AE5FF7">
            <w:pPr>
              <w:pStyle w:val="ConsPlusNormal"/>
            </w:pPr>
            <w:r>
              <w:t>Основное мероприятие 2.4. Развитие территориальных кластеров и инноваций в Ленинградской области</w:t>
            </w:r>
          </w:p>
        </w:tc>
        <w:tc>
          <w:tcPr>
            <w:tcW w:w="2381"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Borders>
              <w:bottom w:val="nil"/>
            </w:tcBorders>
          </w:tcPr>
          <w:p w:rsidR="00AE5FF7" w:rsidRDefault="00AE5FF7">
            <w:pPr>
              <w:pStyle w:val="ConsPlusNormal"/>
              <w:jc w:val="center"/>
            </w:pPr>
            <w:r>
              <w:t>2014</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Отставание Ленинградской области в развитии территориальных кластеров и инноваций</w:t>
            </w:r>
          </w:p>
        </w:tc>
        <w:tc>
          <w:tcPr>
            <w:tcW w:w="2778" w:type="dxa"/>
            <w:tcBorders>
              <w:bottom w:val="nil"/>
            </w:tcBorders>
          </w:tcPr>
          <w:p w:rsidR="00AE5FF7" w:rsidRDefault="00AE5FF7">
            <w:pPr>
              <w:pStyle w:val="ConsPlusNormal"/>
            </w:pPr>
            <w:r>
              <w:t>Доля продукции высокотехнологичных и наукоемких отраслей экономики в валовом региональном продукте, проц.;</w:t>
            </w:r>
          </w:p>
          <w:p w:rsidR="00AE5FF7" w:rsidRDefault="00AE5FF7">
            <w:pPr>
              <w:pStyle w:val="ConsPlusNormal"/>
            </w:pPr>
            <w:r>
              <w:t>доля внутренних затрат на исследования и разработки в валовом региональном продукте, проц.</w:t>
            </w:r>
          </w:p>
        </w:tc>
      </w:tr>
      <w:tr w:rsidR="00AE5FF7">
        <w:tblPrEx>
          <w:tblBorders>
            <w:insideH w:val="nil"/>
          </w:tblBorders>
        </w:tblPrEx>
        <w:tc>
          <w:tcPr>
            <w:tcW w:w="13659" w:type="dxa"/>
            <w:gridSpan w:val="7"/>
            <w:tcBorders>
              <w:top w:val="nil"/>
            </w:tcBorders>
          </w:tcPr>
          <w:p w:rsidR="00AE5FF7" w:rsidRDefault="00AE5FF7">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27.10.2014 N 488)</w:t>
            </w:r>
          </w:p>
        </w:tc>
      </w:tr>
      <w:tr w:rsidR="00AE5FF7">
        <w:tc>
          <w:tcPr>
            <w:tcW w:w="564" w:type="dxa"/>
            <w:tcBorders>
              <w:bottom w:val="nil"/>
            </w:tcBorders>
          </w:tcPr>
          <w:p w:rsidR="00AE5FF7" w:rsidRDefault="00AE5FF7">
            <w:pPr>
              <w:pStyle w:val="ConsPlusNormal"/>
              <w:jc w:val="center"/>
            </w:pPr>
            <w:r>
              <w:t>3</w:t>
            </w:r>
          </w:p>
        </w:tc>
        <w:tc>
          <w:tcPr>
            <w:tcW w:w="3458" w:type="dxa"/>
          </w:tcPr>
          <w:p w:rsidR="00AE5FF7" w:rsidRDefault="00AE5FF7">
            <w:pPr>
              <w:pStyle w:val="ConsPlusNormal"/>
            </w:pPr>
            <w:hyperlink w:anchor="P930" w:history="1">
              <w:r>
                <w:rPr>
                  <w:color w:val="0000FF"/>
                </w:rPr>
                <w:t>Подпрограмма 3</w:t>
              </w:r>
            </w:hyperlink>
            <w:r>
              <w:t>. "Совершенствование системы стратегического управления социально-экономическим развитием в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Незначительная доля отраслей и секторов экономики в валовом региональном продукте, развивающихся с использованием инструментов стратегического планирования; недостижение ключевых показателей развития экономики</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3.1. Развитие системы стратегического планирования социально-экономического развития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 xml:space="preserve">Отсутствие приоритетов и целевых ориентиров социально-экономической политики, асинхронное развитие различных </w:t>
            </w:r>
            <w:r>
              <w:lastRenderedPageBreak/>
              <w:t>социально-экономических и территориальных систем</w:t>
            </w:r>
          </w:p>
        </w:tc>
        <w:tc>
          <w:tcPr>
            <w:tcW w:w="2778" w:type="dxa"/>
          </w:tcPr>
          <w:p w:rsidR="00AE5FF7" w:rsidRDefault="00AE5FF7">
            <w:pPr>
              <w:pStyle w:val="ConsPlusNormal"/>
            </w:pPr>
            <w:r>
              <w:lastRenderedPageBreak/>
              <w:t>Среднее отклонение отчетных значений ключевых показателей развития экономики от прогнозных, проц.;</w:t>
            </w:r>
          </w:p>
          <w:p w:rsidR="00AE5FF7" w:rsidRDefault="00AE5FF7">
            <w:pPr>
              <w:pStyle w:val="ConsPlusNormal"/>
            </w:pPr>
            <w:r>
              <w:t xml:space="preserve">удельный вес </w:t>
            </w:r>
            <w:r>
              <w:lastRenderedPageBreak/>
              <w:t xml:space="preserve">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428" w:history="1">
              <w:r>
                <w:rPr>
                  <w:color w:val="0000FF"/>
                </w:rPr>
                <w:t>Концепции</w:t>
              </w:r>
            </w:hyperlink>
            <w:r>
              <w:t xml:space="preserve"> социально-экономического развития Ленинградской области на период до 2025 года, проц.</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bottom w:val="nil"/>
            </w:tcBorders>
          </w:tcPr>
          <w:p w:rsidR="00AE5FF7" w:rsidRDefault="00AE5FF7">
            <w:pPr>
              <w:pStyle w:val="ConsPlusNormal"/>
            </w:pPr>
            <w:r>
              <w:t>Основное мероприятие 3.2. Мониторинг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2381"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Borders>
              <w:bottom w:val="nil"/>
            </w:tcBorders>
          </w:tcPr>
          <w:p w:rsidR="00AE5FF7" w:rsidRDefault="00AE5FF7">
            <w:pPr>
              <w:pStyle w:val="ConsPlusNormal"/>
              <w:jc w:val="center"/>
            </w:pPr>
            <w:r>
              <w:t>2014</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Неуправляемость реализацией стратегических планов развития Ленинградской области, невозможность объективной оценки эффективности реализуемых планов</w:t>
            </w:r>
          </w:p>
        </w:tc>
        <w:tc>
          <w:tcPr>
            <w:tcW w:w="2778" w:type="dxa"/>
            <w:tcBorders>
              <w:bottom w:val="nil"/>
            </w:tcBorders>
          </w:tcPr>
          <w:p w:rsidR="00AE5FF7" w:rsidRDefault="00AE5FF7">
            <w:pPr>
              <w:pStyle w:val="ConsPlusNormal"/>
            </w:pPr>
            <w:r>
              <w:t>Среднее отклонение отчетных значений ключевых показателей развития экономики от прогнозных, проц.;</w:t>
            </w:r>
          </w:p>
          <w:p w:rsidR="00AE5FF7" w:rsidRDefault="00AE5FF7">
            <w:pPr>
              <w:pStyle w:val="ConsPlusNormal"/>
            </w:pPr>
            <w: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429" w:history="1">
              <w:r>
                <w:rPr>
                  <w:color w:val="0000FF"/>
                </w:rPr>
                <w:t>Концепции</w:t>
              </w:r>
            </w:hyperlink>
            <w:r>
              <w:t xml:space="preserve"> социально-экономического </w:t>
            </w:r>
            <w:r>
              <w:lastRenderedPageBreak/>
              <w:t>развития Ленинградской области на период до 2025 года, проц.</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top w:val="nil"/>
              <w:bottom w:val="nil"/>
            </w:tcBorders>
          </w:tcPr>
          <w:p w:rsidR="00AE5FF7" w:rsidRDefault="00AE5FF7">
            <w:pPr>
              <w:pStyle w:val="ConsPlusNormal"/>
            </w:pPr>
            <w:r>
              <w:t>Основное мероприятие 3.3. Прогнозирование социально-экономического развития Ленинградской области</w:t>
            </w:r>
          </w:p>
        </w:tc>
        <w:tc>
          <w:tcPr>
            <w:tcW w:w="2381" w:type="dxa"/>
            <w:tcBorders>
              <w:top w:val="nil"/>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Borders>
              <w:top w:val="nil"/>
              <w:bottom w:val="nil"/>
            </w:tcBorders>
          </w:tcPr>
          <w:p w:rsidR="00AE5FF7" w:rsidRDefault="00AE5FF7">
            <w:pPr>
              <w:pStyle w:val="ConsPlusNormal"/>
              <w:jc w:val="center"/>
            </w:pPr>
            <w:r>
              <w:t>2014</w:t>
            </w:r>
          </w:p>
        </w:tc>
        <w:tc>
          <w:tcPr>
            <w:tcW w:w="907" w:type="dxa"/>
            <w:tcBorders>
              <w:top w:val="nil"/>
              <w:bottom w:val="nil"/>
            </w:tcBorders>
          </w:tcPr>
          <w:p w:rsidR="00AE5FF7" w:rsidRDefault="00AE5FF7">
            <w:pPr>
              <w:pStyle w:val="ConsPlusNormal"/>
              <w:jc w:val="center"/>
            </w:pPr>
            <w:r>
              <w:t>2020</w:t>
            </w:r>
          </w:p>
        </w:tc>
        <w:tc>
          <w:tcPr>
            <w:tcW w:w="2551" w:type="dxa"/>
            <w:tcBorders>
              <w:top w:val="nil"/>
              <w:bottom w:val="nil"/>
            </w:tcBorders>
          </w:tcPr>
          <w:p w:rsidR="00AE5FF7" w:rsidRDefault="00AE5FF7">
            <w:pPr>
              <w:pStyle w:val="ConsPlusNormal"/>
            </w:pPr>
            <w:r>
              <w:t>Невозможность принятия решений по планированию и реализации задач социально-экономического развития</w:t>
            </w:r>
          </w:p>
        </w:tc>
        <w:tc>
          <w:tcPr>
            <w:tcW w:w="2778" w:type="dxa"/>
            <w:tcBorders>
              <w:top w:val="nil"/>
              <w:bottom w:val="nil"/>
            </w:tcBorders>
          </w:tcPr>
          <w:p w:rsidR="00AE5FF7" w:rsidRDefault="00AE5FF7">
            <w:pPr>
              <w:pStyle w:val="ConsPlusNormal"/>
            </w:pPr>
            <w:r>
              <w:t>Среднее отклонение отчетных значений ключевых показателей развития экономики от прогнозных, проц.;</w:t>
            </w:r>
          </w:p>
          <w:p w:rsidR="00AE5FF7" w:rsidRDefault="00AE5FF7">
            <w:pPr>
              <w:pStyle w:val="ConsPlusNormal"/>
            </w:pPr>
            <w: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430" w:history="1">
              <w:r>
                <w:rPr>
                  <w:color w:val="0000FF"/>
                </w:rPr>
                <w:t>Концепции</w:t>
              </w:r>
            </w:hyperlink>
            <w:r>
              <w:t xml:space="preserve"> социально-экономического развития Ленинградской области на период до 2025 года</w:t>
            </w:r>
          </w:p>
        </w:tc>
      </w:tr>
      <w:tr w:rsidR="00AE5FF7">
        <w:tblPrEx>
          <w:tblBorders>
            <w:insideH w:val="nil"/>
          </w:tblBorders>
        </w:tblPrEx>
        <w:tc>
          <w:tcPr>
            <w:tcW w:w="13659" w:type="dxa"/>
            <w:gridSpan w:val="7"/>
            <w:tcBorders>
              <w:top w:val="nil"/>
            </w:tcBorders>
          </w:tcPr>
          <w:p w:rsidR="00AE5FF7" w:rsidRDefault="00AE5FF7">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07.07.2014 N 293)</w:t>
            </w:r>
          </w:p>
        </w:tc>
      </w:tr>
      <w:tr w:rsidR="00AE5FF7">
        <w:tc>
          <w:tcPr>
            <w:tcW w:w="564" w:type="dxa"/>
            <w:tcBorders>
              <w:bottom w:val="nil"/>
            </w:tcBorders>
          </w:tcPr>
          <w:p w:rsidR="00AE5FF7" w:rsidRDefault="00AE5FF7">
            <w:pPr>
              <w:pStyle w:val="ConsPlusNormal"/>
              <w:jc w:val="center"/>
            </w:pPr>
            <w:r>
              <w:t>4</w:t>
            </w:r>
          </w:p>
        </w:tc>
        <w:tc>
          <w:tcPr>
            <w:tcW w:w="3458" w:type="dxa"/>
          </w:tcPr>
          <w:p w:rsidR="00AE5FF7" w:rsidRDefault="00AE5FF7">
            <w:pPr>
              <w:pStyle w:val="ConsPlusNormal"/>
            </w:pPr>
            <w:hyperlink w:anchor="P1138" w:history="1">
              <w:r>
                <w:rPr>
                  <w:color w:val="0000FF"/>
                </w:rPr>
                <w:t>Подпрограмма 4</w:t>
              </w:r>
            </w:hyperlink>
            <w:r>
              <w:t>. "Развитие рынка труда и содействие занятости населения Ленинградской области"</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 xml:space="preserve">Рост уровня безработицы, напряженность на рынке труда, недостаточный уровень трудоустройства людей с ограниченными </w:t>
            </w:r>
            <w:r>
              <w:lastRenderedPageBreak/>
              <w:t>возможностями</w:t>
            </w:r>
          </w:p>
        </w:tc>
        <w:tc>
          <w:tcPr>
            <w:tcW w:w="2778" w:type="dxa"/>
          </w:tcPr>
          <w:p w:rsidR="00AE5FF7" w:rsidRDefault="00AE5FF7">
            <w:pPr>
              <w:pStyle w:val="ConsPlusNormal"/>
            </w:pPr>
            <w:r>
              <w:lastRenderedPageBreak/>
              <w:t>Уровень регистрируемой безработицы (на конец года)</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4.1. Реализация активной политики в области обеспечения занятости населения Ленинградской области</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Сохранение напряженности на рынке труда; рост количества безработных граждан</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4.2. Реализация дополнительных мероприятий в сфере занятости населения Ленинградской области</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Недостаточный уровень трудоустройства людей с ограниченными возможностями; нарушение условий труда</w:t>
            </w:r>
          </w:p>
        </w:tc>
        <w:tc>
          <w:tcPr>
            <w:tcW w:w="2778" w:type="dxa"/>
          </w:tcPr>
          <w:p w:rsidR="00AE5FF7" w:rsidRDefault="00AE5FF7">
            <w:pPr>
              <w:pStyle w:val="ConsPlusNormal"/>
            </w:pPr>
            <w:r>
              <w:t>Количество трудоустроенных инвалидов на оборудованные (оснащенные) для них рабочие места, в том числе численность трудоустроенных инвалидов, использующих кресла-коляски; доля трудоустроенных инвалидов из числа инвалидов, обратившихся в органы службы занятости за содействием в поиске подходящей работы; доля трудоустроенных инвалидов на оборудованные (оснащенные) для них рабочие места в общей численности инвалидов трудоспособного возраста</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4.3. Улучшение условий и охраны труда в Ленинградской области</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2014</w:t>
            </w:r>
          </w:p>
        </w:tc>
        <w:tc>
          <w:tcPr>
            <w:tcW w:w="2551" w:type="dxa"/>
          </w:tcPr>
          <w:p w:rsidR="00AE5FF7" w:rsidRDefault="00AE5FF7">
            <w:pPr>
              <w:pStyle w:val="ConsPlusNormal"/>
            </w:pPr>
            <w:r>
              <w:t xml:space="preserve">Рост производственного травматизма и профессиональной </w:t>
            </w:r>
            <w:r>
              <w:lastRenderedPageBreak/>
              <w:t>заболеваемости</w:t>
            </w:r>
          </w:p>
        </w:tc>
        <w:tc>
          <w:tcPr>
            <w:tcW w:w="2778" w:type="dxa"/>
          </w:tcPr>
          <w:p w:rsidR="00AE5FF7" w:rsidRDefault="00AE5FF7">
            <w:pPr>
              <w:pStyle w:val="ConsPlusNormal"/>
            </w:pPr>
            <w:r>
              <w:lastRenderedPageBreak/>
              <w:t xml:space="preserve">Снижение несчастных случаев на производстве с тяжелым и смертельным </w:t>
            </w:r>
            <w:r>
              <w:lastRenderedPageBreak/>
              <w:t>исходом по отношению к предыдущему году; численность пострадавших в результате несчастных случаев на производстве в расчете на 1000 работающих</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4.4. Создание рабочих мест для трудоустройства инвалидов с целью их интеграции в общество</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Недостаточный уровень трудоустройства людей с ограниченными возможностями; нарушение условий труда</w:t>
            </w:r>
          </w:p>
        </w:tc>
        <w:tc>
          <w:tcPr>
            <w:tcW w:w="2778" w:type="dxa"/>
          </w:tcPr>
          <w:p w:rsidR="00AE5FF7" w:rsidRDefault="00AE5FF7">
            <w:pPr>
              <w:pStyle w:val="ConsPlusNormal"/>
            </w:pPr>
            <w:r>
              <w:t>Доля трудоустроенных инвалидов из числа инвалидов, обратившихся в органы службы занятости за содействием в поиске подходящей работы</w:t>
            </w:r>
          </w:p>
        </w:tc>
      </w:tr>
      <w:tr w:rsidR="00AE5FF7">
        <w:tc>
          <w:tcPr>
            <w:tcW w:w="564" w:type="dxa"/>
            <w:vMerge w:val="restart"/>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4.5. Реализация дополнительных мероприятий в сфере занятости населения, направленных на снижение напряженности на рынке труда Ленинградской области</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2015</w:t>
            </w:r>
          </w:p>
        </w:tc>
        <w:tc>
          <w:tcPr>
            <w:tcW w:w="2551" w:type="dxa"/>
          </w:tcPr>
          <w:p w:rsidR="00AE5FF7" w:rsidRDefault="00AE5FF7">
            <w:pPr>
              <w:pStyle w:val="ConsPlusNormal"/>
            </w:pPr>
            <w:r>
              <w:t>Сохранение напряженности на рынке труда; рост количества безработных граждан</w:t>
            </w:r>
          </w:p>
        </w:tc>
        <w:tc>
          <w:tcPr>
            <w:tcW w:w="2778" w:type="dxa"/>
          </w:tcPr>
          <w:p w:rsidR="00AE5FF7" w:rsidRDefault="00AE5FF7">
            <w:pPr>
              <w:pStyle w:val="ConsPlusNormal"/>
            </w:pPr>
            <w:r>
              <w:t>Влияет на все показатели подпрограммы</w:t>
            </w:r>
          </w:p>
        </w:tc>
      </w:tr>
      <w:tr w:rsidR="00AE5FF7">
        <w:tc>
          <w:tcPr>
            <w:tcW w:w="564" w:type="dxa"/>
            <w:vMerge/>
            <w:tcBorders>
              <w:top w:val="nil"/>
              <w:bottom w:val="nil"/>
            </w:tcBorders>
          </w:tcPr>
          <w:p w:rsidR="00AE5FF7" w:rsidRDefault="00AE5FF7"/>
        </w:tc>
        <w:tc>
          <w:tcPr>
            <w:tcW w:w="3458" w:type="dxa"/>
          </w:tcPr>
          <w:p w:rsidR="00AE5FF7" w:rsidRDefault="00AE5FF7">
            <w:pPr>
              <w:pStyle w:val="ConsPlusNormal"/>
            </w:pPr>
            <w:r>
              <w:t xml:space="preserve">Основное мероприятие 4.6. Социальные выплаты безработным гражданам в соответствии с </w:t>
            </w:r>
            <w:hyperlink r:id="rId43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Ухудшение материального положения безработных граждан, нереализация положений федерального законодательства</w:t>
            </w:r>
          </w:p>
        </w:tc>
        <w:tc>
          <w:tcPr>
            <w:tcW w:w="2778" w:type="dxa"/>
          </w:tcPr>
          <w:p w:rsidR="00AE5FF7" w:rsidRDefault="00AE5FF7">
            <w:pPr>
              <w:pStyle w:val="ConsPlusNormal"/>
            </w:pPr>
            <w:r>
              <w:t>Уровень регистрируемой безработицы (на конец года)</w:t>
            </w:r>
          </w:p>
        </w:tc>
      </w:tr>
      <w:tr w:rsidR="00AE5FF7">
        <w:tblPrEx>
          <w:tblBorders>
            <w:insideH w:val="nil"/>
          </w:tblBorders>
        </w:tblPrEx>
        <w:tc>
          <w:tcPr>
            <w:tcW w:w="564" w:type="dxa"/>
            <w:vMerge/>
            <w:tcBorders>
              <w:top w:val="nil"/>
              <w:bottom w:val="nil"/>
            </w:tcBorders>
          </w:tcPr>
          <w:p w:rsidR="00AE5FF7" w:rsidRDefault="00AE5FF7"/>
        </w:tc>
        <w:tc>
          <w:tcPr>
            <w:tcW w:w="3458" w:type="dxa"/>
            <w:tcBorders>
              <w:bottom w:val="nil"/>
            </w:tcBorders>
          </w:tcPr>
          <w:p w:rsidR="00AE5FF7" w:rsidRDefault="00AE5FF7">
            <w:pPr>
              <w:pStyle w:val="ConsPlusNormal"/>
            </w:pPr>
            <w:r>
              <w:t xml:space="preserve">Основное мероприятие 4.7. Временное социально-бытовое </w:t>
            </w:r>
            <w:r>
              <w:lastRenderedPageBreak/>
              <w:t>обустройство лиц, вынужденно покинувших территорию Украины и находящихся в пунктах временного размещения на территории Ленинградской области</w:t>
            </w:r>
          </w:p>
        </w:tc>
        <w:tc>
          <w:tcPr>
            <w:tcW w:w="2381" w:type="dxa"/>
            <w:tcBorders>
              <w:bottom w:val="nil"/>
            </w:tcBorders>
          </w:tcPr>
          <w:p w:rsidR="00AE5FF7" w:rsidRDefault="00AE5FF7">
            <w:pPr>
              <w:pStyle w:val="ConsPlusNormal"/>
            </w:pPr>
            <w:r>
              <w:lastRenderedPageBreak/>
              <w:t xml:space="preserve">Комитет по труду и занятости населения </w:t>
            </w:r>
            <w:r>
              <w:lastRenderedPageBreak/>
              <w:t>Ленинградской области</w:t>
            </w:r>
          </w:p>
        </w:tc>
        <w:tc>
          <w:tcPr>
            <w:tcW w:w="1020" w:type="dxa"/>
            <w:tcBorders>
              <w:bottom w:val="nil"/>
            </w:tcBorders>
          </w:tcPr>
          <w:p w:rsidR="00AE5FF7" w:rsidRDefault="00AE5FF7">
            <w:pPr>
              <w:pStyle w:val="ConsPlusNormal"/>
              <w:jc w:val="center"/>
            </w:pPr>
            <w:r>
              <w:lastRenderedPageBreak/>
              <w:t>2014</w:t>
            </w:r>
          </w:p>
        </w:tc>
        <w:tc>
          <w:tcPr>
            <w:tcW w:w="907" w:type="dxa"/>
            <w:tcBorders>
              <w:bottom w:val="nil"/>
            </w:tcBorders>
          </w:tcPr>
          <w:p w:rsidR="00AE5FF7" w:rsidRDefault="00AE5FF7">
            <w:pPr>
              <w:pStyle w:val="ConsPlusNormal"/>
              <w:jc w:val="center"/>
            </w:pPr>
            <w:r>
              <w:t>2014</w:t>
            </w:r>
          </w:p>
        </w:tc>
        <w:tc>
          <w:tcPr>
            <w:tcW w:w="2551" w:type="dxa"/>
            <w:tcBorders>
              <w:bottom w:val="nil"/>
            </w:tcBorders>
          </w:tcPr>
          <w:p w:rsidR="00AE5FF7" w:rsidRDefault="00AE5FF7">
            <w:pPr>
              <w:pStyle w:val="ConsPlusNormal"/>
            </w:pPr>
            <w:r>
              <w:t xml:space="preserve">Отсутствие условий для приема и обустройства </w:t>
            </w:r>
            <w:r>
              <w:lastRenderedPageBreak/>
              <w:t>лиц, вынужденно покинувших территорию Украины и находящихся в пунктах временного размещения на территории Ленинградской области</w:t>
            </w:r>
          </w:p>
        </w:tc>
        <w:tc>
          <w:tcPr>
            <w:tcW w:w="2778" w:type="dxa"/>
            <w:tcBorders>
              <w:bottom w:val="nil"/>
            </w:tcBorders>
          </w:tcPr>
          <w:p w:rsidR="00AE5FF7" w:rsidRDefault="00AE5FF7">
            <w:pPr>
              <w:pStyle w:val="ConsPlusNormal"/>
            </w:pPr>
            <w:r>
              <w:lastRenderedPageBreak/>
              <w:t xml:space="preserve">Влияет на все показатели, характеризующие </w:t>
            </w:r>
            <w:r>
              <w:lastRenderedPageBreak/>
              <w:t>безработицу</w:t>
            </w:r>
          </w:p>
        </w:tc>
      </w:tr>
      <w:tr w:rsidR="00AE5FF7">
        <w:tblPrEx>
          <w:tblBorders>
            <w:insideH w:val="nil"/>
          </w:tblBorders>
        </w:tblPrEx>
        <w:tc>
          <w:tcPr>
            <w:tcW w:w="13659" w:type="dxa"/>
            <w:gridSpan w:val="7"/>
            <w:tcBorders>
              <w:top w:val="nil"/>
            </w:tcBorders>
          </w:tcPr>
          <w:p w:rsidR="00AE5FF7" w:rsidRDefault="00AE5FF7">
            <w:pPr>
              <w:pStyle w:val="ConsPlusNormal"/>
              <w:jc w:val="both"/>
            </w:pPr>
            <w:r>
              <w:lastRenderedPageBreak/>
              <w:t xml:space="preserve">(п. 4 в ред. </w:t>
            </w:r>
            <w:hyperlink r:id="rId433" w:history="1">
              <w:r>
                <w:rPr>
                  <w:color w:val="0000FF"/>
                </w:rPr>
                <w:t>Постановления</w:t>
              </w:r>
            </w:hyperlink>
            <w:r>
              <w:t xml:space="preserve"> Правительства Ленинградской области от 29.06.2015 N 240)</w:t>
            </w:r>
          </w:p>
        </w:tc>
      </w:tr>
      <w:tr w:rsidR="00AE5FF7">
        <w:tc>
          <w:tcPr>
            <w:tcW w:w="564" w:type="dxa"/>
            <w:tcBorders>
              <w:bottom w:val="nil"/>
            </w:tcBorders>
          </w:tcPr>
          <w:p w:rsidR="00AE5FF7" w:rsidRDefault="00AE5FF7">
            <w:pPr>
              <w:pStyle w:val="ConsPlusNormal"/>
              <w:jc w:val="center"/>
            </w:pPr>
            <w:r>
              <w:t>5</w:t>
            </w:r>
          </w:p>
        </w:tc>
        <w:tc>
          <w:tcPr>
            <w:tcW w:w="3458" w:type="dxa"/>
          </w:tcPr>
          <w:p w:rsidR="00AE5FF7" w:rsidRDefault="00AE5FF7">
            <w:pPr>
              <w:pStyle w:val="ConsPlusNormal"/>
            </w:pPr>
            <w:hyperlink w:anchor="P1386" w:history="1">
              <w:r>
                <w:rPr>
                  <w:color w:val="0000FF"/>
                </w:rPr>
                <w:t>Подпрограмма 5</w:t>
              </w:r>
            </w:hyperlink>
            <w:r>
              <w:t>. "Развитие малого, среднего предпринимательства и потребительского рынка Ленинградской области"</w:t>
            </w:r>
          </w:p>
        </w:tc>
        <w:tc>
          <w:tcPr>
            <w:tcW w:w="2381"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Снижение прироста количества субъектов малого и среднего предпринимательства на территории Ленинградской области</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5.1. Содействие в доступе субъектов малого и среднего предпринимательства к финансовым и материальным ресурсам</w:t>
            </w:r>
          </w:p>
        </w:tc>
        <w:tc>
          <w:tcPr>
            <w:tcW w:w="2381"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доступа субъектов малого и среднего предпринимательства к финансовым и материальным ресурсам</w:t>
            </w:r>
          </w:p>
        </w:tc>
        <w:tc>
          <w:tcPr>
            <w:tcW w:w="2778" w:type="dxa"/>
          </w:tcPr>
          <w:p w:rsidR="00AE5FF7" w:rsidRDefault="00AE5FF7">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p w:rsidR="00AE5FF7" w:rsidRDefault="00AE5FF7">
            <w:pPr>
              <w:pStyle w:val="ConsPlusNormal"/>
            </w:pPr>
            <w:r>
              <w:t>оценка предпринимательским сообществом эффективности реализации программ поддержки малого и среднего предпринимательства, баллов</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 xml:space="preserve">Основное мероприятие 5.2. </w:t>
            </w:r>
            <w:r>
              <w:lastRenderedPageBreak/>
              <w:t>Информационная, консультационная поддержка субъектов малого и среднего предпринимательства Ленинградской области, развитие инфраструктуры поддержки малого и среднего предпринимательства</w:t>
            </w:r>
          </w:p>
        </w:tc>
        <w:tc>
          <w:tcPr>
            <w:tcW w:w="2381" w:type="dxa"/>
          </w:tcPr>
          <w:p w:rsidR="00AE5FF7" w:rsidRDefault="00AE5FF7">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1020" w:type="dxa"/>
          </w:tcPr>
          <w:p w:rsidR="00AE5FF7" w:rsidRDefault="00AE5FF7">
            <w:pPr>
              <w:pStyle w:val="ConsPlusNormal"/>
              <w:jc w:val="center"/>
            </w:pPr>
            <w:r>
              <w:lastRenderedPageBreak/>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 xml:space="preserve">Недостаточная </w:t>
            </w:r>
            <w:r>
              <w:lastRenderedPageBreak/>
              <w:t>информационная, консультационная поддержка субъектов малого и среднего предпринимательства, отсутствие развития инфраструктуры поддержки малого и среднего предпринимательства</w:t>
            </w:r>
          </w:p>
        </w:tc>
        <w:tc>
          <w:tcPr>
            <w:tcW w:w="2778" w:type="dxa"/>
          </w:tcPr>
          <w:p w:rsidR="00AE5FF7" w:rsidRDefault="00AE5FF7">
            <w:pPr>
              <w:pStyle w:val="ConsPlusNormal"/>
            </w:pPr>
            <w:r>
              <w:lastRenderedPageBreak/>
              <w:t xml:space="preserve">Прирост количества </w:t>
            </w:r>
            <w:r>
              <w:lastRenderedPageBreak/>
              <w:t>субъектов малого и среднего предпринимательства, осуществляющих деятельность на территории Ленинградской области, единиц</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5.3. Содействие в продвижении продукции (работ, услуг) субъектов малого и среднего предпринимательства на товарные рынки</w:t>
            </w:r>
          </w:p>
        </w:tc>
        <w:tc>
          <w:tcPr>
            <w:tcW w:w="2381"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доступа на товарные рынки для субъектов малого и среднего предпринимательства</w:t>
            </w:r>
          </w:p>
        </w:tc>
        <w:tc>
          <w:tcPr>
            <w:tcW w:w="2778" w:type="dxa"/>
          </w:tcPr>
          <w:p w:rsidR="00AE5FF7" w:rsidRDefault="00AE5FF7">
            <w:pPr>
              <w:pStyle w:val="ConsPlusNormal"/>
            </w:pPr>
            <w:r>
              <w:t>Прирост количества субъектов малого и среднего предпринимательства, осуществляющих деятельность на территории Ленинградской области, единиц;</w:t>
            </w:r>
          </w:p>
          <w:p w:rsidR="00AE5FF7" w:rsidRDefault="00AE5FF7">
            <w:pPr>
              <w:pStyle w:val="ConsPlusNormal"/>
            </w:pPr>
            <w:r>
              <w:t>оценка предпринимательским сообществом эффективности реализации программ поддержки малого и среднего предпринимательства, баллов</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 xml:space="preserve">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w:t>
            </w:r>
            <w:r>
              <w:lastRenderedPageBreak/>
              <w:t>использованию в бизнесе энергосберегающих технологий</w:t>
            </w:r>
          </w:p>
        </w:tc>
        <w:tc>
          <w:tcPr>
            <w:tcW w:w="2381" w:type="dxa"/>
          </w:tcPr>
          <w:p w:rsidR="00AE5FF7" w:rsidRDefault="00AE5FF7">
            <w:pPr>
              <w:pStyle w:val="ConsPlusNormal"/>
            </w:pPr>
            <w:r>
              <w:lastRenderedPageBreak/>
              <w:t>Комитет по развитию малого, среднего бизнеса и потребительского рынка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 xml:space="preserve">Сохранение на прежнем уровне затрат субъектов малого и среднего предпринимательства, связанных с технологическим </w:t>
            </w:r>
            <w:r>
              <w:lastRenderedPageBreak/>
              <w:t>присоединением, содействие использованию в бизнесе энергосберегающих технологий</w:t>
            </w:r>
          </w:p>
        </w:tc>
        <w:tc>
          <w:tcPr>
            <w:tcW w:w="2778" w:type="dxa"/>
          </w:tcPr>
          <w:p w:rsidR="00AE5FF7" w:rsidRDefault="00AE5FF7">
            <w:pPr>
              <w:pStyle w:val="ConsPlusNormal"/>
            </w:pPr>
            <w:r>
              <w:lastRenderedPageBreak/>
              <w:t xml:space="preserve">Оборот продукции (услуг), производимой малыми предприятиями, в том числе микропредприятиями, и индивидуальными </w:t>
            </w:r>
            <w:r>
              <w:lastRenderedPageBreak/>
              <w:t>предпринимателями, млрд рублей</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5.5. Содействие органам местного самоуправления в поддержке и развитии малого и среднего предпринимательства</w:t>
            </w:r>
          </w:p>
        </w:tc>
        <w:tc>
          <w:tcPr>
            <w:tcW w:w="2381"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поддержки малого и среднего предпринимательства на уровне муниципальных образований</w:t>
            </w:r>
          </w:p>
        </w:tc>
        <w:tc>
          <w:tcPr>
            <w:tcW w:w="2778" w:type="dxa"/>
          </w:tcPr>
          <w:p w:rsidR="00AE5FF7" w:rsidRDefault="00AE5FF7">
            <w:pPr>
              <w:pStyle w:val="ConsPlusNormal"/>
            </w:pPr>
            <w:r>
              <w:t>Прирост количества субъектов малого и среднего предпринимательства, осуществляющих деятельность на территории Ленинградской области, единиц;</w:t>
            </w:r>
          </w:p>
          <w:p w:rsidR="00AE5FF7" w:rsidRDefault="00AE5FF7">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5.6. Развитие потребительского рынка Ленинградской области</w:t>
            </w:r>
          </w:p>
        </w:tc>
        <w:tc>
          <w:tcPr>
            <w:tcW w:w="2381"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Недостаточный уровень развития потребительского рынка</w:t>
            </w:r>
          </w:p>
        </w:tc>
        <w:tc>
          <w:tcPr>
            <w:tcW w:w="2778" w:type="dxa"/>
          </w:tcPr>
          <w:p w:rsidR="00AE5FF7" w:rsidRDefault="00AE5FF7">
            <w:pPr>
              <w:pStyle w:val="ConsPlusNormal"/>
            </w:pPr>
            <w:r>
              <w:t>Оборот розничной торговли, млрд рублей</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bottom w:val="nil"/>
            </w:tcBorders>
          </w:tcPr>
          <w:p w:rsidR="00AE5FF7" w:rsidRDefault="00AE5FF7">
            <w:pPr>
              <w:pStyle w:val="ConsPlusNormal"/>
            </w:pPr>
            <w:r>
              <w:t xml:space="preserve">Основное мероприятие 5.7. Развитие и поддержка субъектов малого и среднего </w:t>
            </w:r>
            <w:r>
              <w:lastRenderedPageBreak/>
              <w:t>предпринимательства, осуществляющих деятельность в области ремесел и народных художественных промыслов</w:t>
            </w:r>
          </w:p>
        </w:tc>
        <w:tc>
          <w:tcPr>
            <w:tcW w:w="2381" w:type="dxa"/>
            <w:tcBorders>
              <w:bottom w:val="nil"/>
            </w:tcBorders>
          </w:tcPr>
          <w:p w:rsidR="00AE5FF7" w:rsidRDefault="00AE5FF7">
            <w:pPr>
              <w:pStyle w:val="ConsPlusNormal"/>
            </w:pPr>
            <w:r>
              <w:lastRenderedPageBreak/>
              <w:t xml:space="preserve">Комитет по развитию малого, среднего бизнеса и </w:t>
            </w:r>
            <w:r>
              <w:lastRenderedPageBreak/>
              <w:t>потребительского рынка Ленинградской области</w:t>
            </w:r>
          </w:p>
        </w:tc>
        <w:tc>
          <w:tcPr>
            <w:tcW w:w="1020" w:type="dxa"/>
            <w:tcBorders>
              <w:bottom w:val="nil"/>
            </w:tcBorders>
          </w:tcPr>
          <w:p w:rsidR="00AE5FF7" w:rsidRDefault="00AE5FF7">
            <w:pPr>
              <w:pStyle w:val="ConsPlusNormal"/>
              <w:jc w:val="center"/>
            </w:pPr>
            <w:r>
              <w:lastRenderedPageBreak/>
              <w:t>2015</w:t>
            </w:r>
          </w:p>
        </w:tc>
        <w:tc>
          <w:tcPr>
            <w:tcW w:w="907" w:type="dxa"/>
            <w:tcBorders>
              <w:bottom w:val="nil"/>
            </w:tcBorders>
          </w:tcPr>
          <w:p w:rsidR="00AE5FF7" w:rsidRDefault="00AE5FF7">
            <w:pPr>
              <w:pStyle w:val="ConsPlusNormal"/>
              <w:jc w:val="center"/>
            </w:pPr>
            <w:r>
              <w:t>2017</w:t>
            </w:r>
          </w:p>
        </w:tc>
        <w:tc>
          <w:tcPr>
            <w:tcW w:w="2551" w:type="dxa"/>
            <w:tcBorders>
              <w:bottom w:val="nil"/>
            </w:tcBorders>
          </w:tcPr>
          <w:p w:rsidR="00AE5FF7" w:rsidRDefault="00AE5FF7">
            <w:pPr>
              <w:pStyle w:val="ConsPlusNormal"/>
            </w:pPr>
            <w:r>
              <w:t xml:space="preserve">Отсутствие доступа на товарные рынки для субъектов малого и </w:t>
            </w:r>
            <w:r>
              <w:lastRenderedPageBreak/>
              <w:t>среднего предпринимательства, осуществляющих деятельность в области ремесел и народных художественных промыслов</w:t>
            </w:r>
          </w:p>
        </w:tc>
        <w:tc>
          <w:tcPr>
            <w:tcW w:w="2778" w:type="dxa"/>
            <w:tcBorders>
              <w:bottom w:val="nil"/>
            </w:tcBorders>
          </w:tcPr>
          <w:p w:rsidR="00AE5FF7" w:rsidRDefault="00AE5FF7">
            <w:pPr>
              <w:pStyle w:val="ConsPlusNormal"/>
            </w:pPr>
            <w:r>
              <w:lastRenderedPageBreak/>
              <w:t xml:space="preserve">Прирост количества субъектов малого и среднего </w:t>
            </w:r>
            <w:r>
              <w:lastRenderedPageBreak/>
              <w:t>предпринимательства, осуществляющих деятельность на территории Ленинградской области</w:t>
            </w:r>
          </w:p>
        </w:tc>
      </w:tr>
      <w:tr w:rsidR="00AE5FF7">
        <w:tblPrEx>
          <w:tblBorders>
            <w:insideH w:val="nil"/>
          </w:tblBorders>
        </w:tblPrEx>
        <w:tc>
          <w:tcPr>
            <w:tcW w:w="13659" w:type="dxa"/>
            <w:gridSpan w:val="7"/>
            <w:tcBorders>
              <w:top w:val="nil"/>
            </w:tcBorders>
          </w:tcPr>
          <w:p w:rsidR="00AE5FF7" w:rsidRDefault="00AE5FF7">
            <w:pPr>
              <w:pStyle w:val="ConsPlusNormal"/>
              <w:jc w:val="both"/>
            </w:pPr>
            <w:r>
              <w:lastRenderedPageBreak/>
              <w:t xml:space="preserve">(в ред. </w:t>
            </w:r>
            <w:hyperlink r:id="rId434" w:history="1">
              <w:r>
                <w:rPr>
                  <w:color w:val="0000FF"/>
                </w:rPr>
                <w:t>Постановления</w:t>
              </w:r>
            </w:hyperlink>
            <w:r>
              <w:t xml:space="preserve"> Правительства Ленинградской области от 27.10.2014 N 488)</w:t>
            </w:r>
          </w:p>
        </w:tc>
      </w:tr>
      <w:tr w:rsidR="00AE5FF7">
        <w:tc>
          <w:tcPr>
            <w:tcW w:w="564" w:type="dxa"/>
            <w:tcBorders>
              <w:bottom w:val="nil"/>
            </w:tcBorders>
          </w:tcPr>
          <w:p w:rsidR="00AE5FF7" w:rsidRDefault="00AE5FF7">
            <w:pPr>
              <w:pStyle w:val="ConsPlusNormal"/>
              <w:jc w:val="center"/>
            </w:pPr>
            <w:r>
              <w:t>6</w:t>
            </w:r>
          </w:p>
        </w:tc>
        <w:tc>
          <w:tcPr>
            <w:tcW w:w="3458" w:type="dxa"/>
          </w:tcPr>
          <w:p w:rsidR="00AE5FF7" w:rsidRDefault="00AE5FF7">
            <w:pPr>
              <w:pStyle w:val="ConsPlusNormal"/>
            </w:pPr>
            <w:hyperlink w:anchor="P1929" w:history="1">
              <w:r>
                <w:rPr>
                  <w:color w:val="0000FF"/>
                </w:rPr>
                <w:t>Подпрограмма 6</w:t>
              </w:r>
            </w:hyperlink>
            <w:r>
              <w:t>. "Развитие международных и межрегиональных связей Ленинградской области"</w:t>
            </w:r>
          </w:p>
        </w:tc>
        <w:tc>
          <w:tcPr>
            <w:tcW w:w="2381" w:type="dxa"/>
          </w:tcPr>
          <w:p w:rsidR="00AE5FF7" w:rsidRDefault="00AE5FF7">
            <w:pPr>
              <w:pStyle w:val="ConsPlusNormal"/>
            </w:pPr>
            <w:r>
              <w:t>Комитет по внешним связям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 произойдет повышение вовлеченности Ленинградской области в процесс международной интеграции</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6.1. Развитие международных, внешнеэкономических и межрегиональных связей</w:t>
            </w:r>
          </w:p>
        </w:tc>
        <w:tc>
          <w:tcPr>
            <w:tcW w:w="2381" w:type="dxa"/>
          </w:tcPr>
          <w:p w:rsidR="00AE5FF7" w:rsidRDefault="00AE5FF7">
            <w:pPr>
              <w:pStyle w:val="ConsPlusNormal"/>
            </w:pPr>
            <w:r>
              <w:t>Комитет по внешним связям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 произойдет повышение вовлеченности Ленинградской области в процесс международной интеграции</w:t>
            </w:r>
          </w:p>
        </w:tc>
        <w:tc>
          <w:tcPr>
            <w:tcW w:w="2778" w:type="dxa"/>
          </w:tcPr>
          <w:p w:rsidR="00AE5FF7" w:rsidRDefault="00AE5FF7">
            <w:pPr>
              <w:pStyle w:val="ConsPlusNormal"/>
            </w:pPr>
            <w:r>
              <w:t>Количество мероприятий, направленных на продвижение имиджа Ленинградской области, единиц;</w:t>
            </w:r>
          </w:p>
          <w:p w:rsidR="00AE5FF7" w:rsidRDefault="00AE5FF7">
            <w:pPr>
              <w:pStyle w:val="ConsPlusNormal"/>
            </w:pPr>
            <w:r>
              <w:t>количество совместных проектов в рамках международного и межрегионального сотрудничества, единиц</w:t>
            </w:r>
          </w:p>
        </w:tc>
      </w:tr>
      <w:tr w:rsidR="00AE5FF7">
        <w:tc>
          <w:tcPr>
            <w:tcW w:w="564" w:type="dxa"/>
            <w:tcBorders>
              <w:top w:val="nil"/>
            </w:tcBorders>
          </w:tcPr>
          <w:p w:rsidR="00AE5FF7" w:rsidRDefault="00AE5FF7">
            <w:pPr>
              <w:pStyle w:val="ConsPlusNormal"/>
            </w:pPr>
          </w:p>
        </w:tc>
        <w:tc>
          <w:tcPr>
            <w:tcW w:w="3458" w:type="dxa"/>
          </w:tcPr>
          <w:p w:rsidR="00AE5FF7" w:rsidRDefault="00AE5FF7">
            <w:pPr>
              <w:pStyle w:val="ConsPlusNormal"/>
            </w:pPr>
            <w:r>
              <w:t>Основное мероприятие 6.2. Взаимодействие с соотечественниками, проживающими за рубежом</w:t>
            </w:r>
          </w:p>
        </w:tc>
        <w:tc>
          <w:tcPr>
            <w:tcW w:w="2381" w:type="dxa"/>
          </w:tcPr>
          <w:p w:rsidR="00AE5FF7" w:rsidRDefault="00AE5FF7">
            <w:pPr>
              <w:pStyle w:val="ConsPlusNormal"/>
            </w:pPr>
            <w:r>
              <w:t>Комитет по внешним связям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 произойдет повышение вовлеченности Ленинградской области в процесс международной интеграции</w:t>
            </w:r>
          </w:p>
        </w:tc>
        <w:tc>
          <w:tcPr>
            <w:tcW w:w="2778" w:type="dxa"/>
          </w:tcPr>
          <w:p w:rsidR="00AE5FF7" w:rsidRDefault="00AE5FF7">
            <w:pPr>
              <w:pStyle w:val="ConsPlusNormal"/>
            </w:pPr>
            <w:r>
              <w:t>Количество мероприятий, направленных на продвижение русского языка и культуры за рубежом;</w:t>
            </w:r>
          </w:p>
          <w:p w:rsidR="00AE5FF7" w:rsidRDefault="00AE5FF7">
            <w:pPr>
              <w:pStyle w:val="ConsPlusNormal"/>
            </w:pPr>
            <w:r>
              <w:t xml:space="preserve">развитие взаимодействия с </w:t>
            </w:r>
            <w:r>
              <w:lastRenderedPageBreak/>
              <w:t>соотечественниками, проживающими за рубежом, единиц</w:t>
            </w:r>
          </w:p>
        </w:tc>
      </w:tr>
      <w:tr w:rsidR="00AE5FF7">
        <w:tc>
          <w:tcPr>
            <w:tcW w:w="564" w:type="dxa"/>
            <w:tcBorders>
              <w:bottom w:val="nil"/>
            </w:tcBorders>
          </w:tcPr>
          <w:p w:rsidR="00AE5FF7" w:rsidRDefault="00AE5FF7">
            <w:pPr>
              <w:pStyle w:val="ConsPlusNormal"/>
              <w:jc w:val="center"/>
            </w:pPr>
            <w:r>
              <w:lastRenderedPageBreak/>
              <w:t>7</w:t>
            </w:r>
          </w:p>
        </w:tc>
        <w:tc>
          <w:tcPr>
            <w:tcW w:w="3458" w:type="dxa"/>
          </w:tcPr>
          <w:p w:rsidR="00AE5FF7" w:rsidRDefault="00AE5FF7">
            <w:pPr>
              <w:pStyle w:val="ConsPlusNormal"/>
            </w:pPr>
            <w:hyperlink w:anchor="P2082" w:history="1">
              <w:r>
                <w:rPr>
                  <w:color w:val="0000FF"/>
                </w:rPr>
                <w:t>Подпрограмма 7</w:t>
              </w:r>
            </w:hyperlink>
            <w:r>
              <w:t>. "Развитие внутреннего и въездного туризма в Ленинградской области"</w:t>
            </w:r>
          </w:p>
        </w:tc>
        <w:tc>
          <w:tcPr>
            <w:tcW w:w="2381" w:type="dxa"/>
          </w:tcPr>
          <w:p w:rsidR="00AE5FF7" w:rsidRDefault="00AE5FF7">
            <w:pPr>
              <w:pStyle w:val="ConsPlusNormal"/>
            </w:pPr>
            <w:r>
              <w:t>Комитет по культуре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 произойдет повышение конкурентоспособности туристского рынка Ленинградской области</w:t>
            </w:r>
          </w:p>
        </w:tc>
        <w:tc>
          <w:tcPr>
            <w:tcW w:w="2778" w:type="dxa"/>
          </w:tcPr>
          <w:p w:rsidR="00AE5FF7" w:rsidRDefault="00AE5FF7">
            <w:pPr>
              <w:pStyle w:val="ConsPlusNormal"/>
            </w:pPr>
            <w:r>
              <w:t>Объем налоговых поступлений в областной бюджет от туристской отрасли, млрд рублей</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7.1. Институциональное развитие сферы туризма, научные, маркетинговые и статистические исследования в этой сфере</w:t>
            </w:r>
          </w:p>
        </w:tc>
        <w:tc>
          <w:tcPr>
            <w:tcW w:w="2381" w:type="dxa"/>
          </w:tcPr>
          <w:p w:rsidR="00AE5FF7" w:rsidRDefault="00AE5FF7">
            <w:pPr>
              <w:pStyle w:val="ConsPlusNormal"/>
            </w:pPr>
            <w:r>
              <w:t>Комитет по культуре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продвижения туристского продукта Ленинградской области на мировом и внутреннем туристских рынках</w:t>
            </w:r>
          </w:p>
        </w:tc>
        <w:tc>
          <w:tcPr>
            <w:tcW w:w="2778" w:type="dxa"/>
          </w:tcPr>
          <w:p w:rsidR="00AE5FF7" w:rsidRDefault="00AE5FF7">
            <w:pPr>
              <w:pStyle w:val="ConsPlusNormal"/>
            </w:pPr>
            <w:r>
              <w:t>Объем налоговых поступлений в областной бюджет от туристской отрасли, млрд рублей</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7.2. Содействие созданию и развитию объектов туристской инфраструктуры и сервиса на территории Ленинградской области</w:t>
            </w:r>
          </w:p>
        </w:tc>
        <w:tc>
          <w:tcPr>
            <w:tcW w:w="2381" w:type="dxa"/>
          </w:tcPr>
          <w:p w:rsidR="00AE5FF7" w:rsidRDefault="00AE5FF7">
            <w:pPr>
              <w:pStyle w:val="ConsPlusNormal"/>
            </w:pPr>
            <w:r>
              <w:t>Комитет по культуре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развития туристско-рекреационного комплекса Ленинградской области</w:t>
            </w:r>
          </w:p>
        </w:tc>
        <w:tc>
          <w:tcPr>
            <w:tcW w:w="2778" w:type="dxa"/>
          </w:tcPr>
          <w:p w:rsidR="00AE5FF7" w:rsidRDefault="00AE5FF7">
            <w:pPr>
              <w:pStyle w:val="ConsPlusNormal"/>
            </w:pPr>
            <w:r>
              <w:t>Число коллективных средств размещения, единиц;</w:t>
            </w:r>
          </w:p>
          <w:p w:rsidR="00AE5FF7" w:rsidRDefault="00AE5FF7">
            <w:pPr>
              <w:pStyle w:val="ConsPlusNormal"/>
            </w:pPr>
            <w:r>
              <w:t>число койко-мест в коллективных средствах размещения, единиц</w:t>
            </w:r>
          </w:p>
        </w:tc>
      </w:tr>
      <w:tr w:rsidR="00AE5FF7">
        <w:tc>
          <w:tcPr>
            <w:tcW w:w="564" w:type="dxa"/>
            <w:tcBorders>
              <w:top w:val="nil"/>
              <w:bottom w:val="nil"/>
            </w:tcBorders>
          </w:tcPr>
          <w:p w:rsidR="00AE5FF7" w:rsidRDefault="00AE5FF7">
            <w:pPr>
              <w:pStyle w:val="ConsPlusNormal"/>
            </w:pPr>
          </w:p>
        </w:tc>
        <w:tc>
          <w:tcPr>
            <w:tcW w:w="3458" w:type="dxa"/>
          </w:tcPr>
          <w:p w:rsidR="00AE5FF7" w:rsidRDefault="00AE5FF7">
            <w:pPr>
              <w:pStyle w:val="ConsPlusNormal"/>
            </w:pPr>
            <w:r>
              <w:t>Основное мероприятие 7.3. Продвижение туристских возможностей Ленинградской области на внутреннем и международном рынках</w:t>
            </w:r>
          </w:p>
        </w:tc>
        <w:tc>
          <w:tcPr>
            <w:tcW w:w="2381" w:type="dxa"/>
          </w:tcPr>
          <w:p w:rsidR="00AE5FF7" w:rsidRDefault="00AE5FF7">
            <w:pPr>
              <w:pStyle w:val="ConsPlusNormal"/>
            </w:pPr>
            <w:r>
              <w:t>Комитет по культуре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повышения конкурентоспособности туристского рынка Ленинградской области</w:t>
            </w:r>
          </w:p>
        </w:tc>
        <w:tc>
          <w:tcPr>
            <w:tcW w:w="2778" w:type="dxa"/>
          </w:tcPr>
          <w:p w:rsidR="00AE5FF7" w:rsidRDefault="00AE5FF7">
            <w:pPr>
              <w:pStyle w:val="ConsPlusNormal"/>
            </w:pPr>
            <w:r>
              <w:t>Число принятых туристов, тыс. человек</w:t>
            </w:r>
          </w:p>
        </w:tc>
      </w:tr>
      <w:tr w:rsidR="00AE5FF7">
        <w:tblPrEx>
          <w:tblBorders>
            <w:insideH w:val="nil"/>
          </w:tblBorders>
        </w:tblPrEx>
        <w:tc>
          <w:tcPr>
            <w:tcW w:w="564" w:type="dxa"/>
            <w:tcBorders>
              <w:top w:val="nil"/>
              <w:bottom w:val="nil"/>
            </w:tcBorders>
          </w:tcPr>
          <w:p w:rsidR="00AE5FF7" w:rsidRDefault="00AE5FF7">
            <w:pPr>
              <w:pStyle w:val="ConsPlusNormal"/>
            </w:pPr>
          </w:p>
        </w:tc>
        <w:tc>
          <w:tcPr>
            <w:tcW w:w="3458" w:type="dxa"/>
            <w:tcBorders>
              <w:bottom w:val="nil"/>
            </w:tcBorders>
          </w:tcPr>
          <w:p w:rsidR="00AE5FF7" w:rsidRDefault="00AE5FF7">
            <w:pPr>
              <w:pStyle w:val="ConsPlusNormal"/>
            </w:pPr>
            <w:r>
              <w:t>Основное мероприятие 7.4. Обеспечение подготовки квалифицированных кадров, необходимых для сферы туризма Ленинградской области</w:t>
            </w:r>
          </w:p>
        </w:tc>
        <w:tc>
          <w:tcPr>
            <w:tcW w:w="2381" w:type="dxa"/>
            <w:tcBorders>
              <w:bottom w:val="nil"/>
            </w:tcBorders>
          </w:tcPr>
          <w:p w:rsidR="00AE5FF7" w:rsidRDefault="00AE5FF7">
            <w:pPr>
              <w:pStyle w:val="ConsPlusNormal"/>
            </w:pPr>
            <w:r>
              <w:t>Комитет по культуре Ленинградской области</w:t>
            </w:r>
          </w:p>
        </w:tc>
        <w:tc>
          <w:tcPr>
            <w:tcW w:w="1020" w:type="dxa"/>
            <w:tcBorders>
              <w:bottom w:val="nil"/>
            </w:tcBorders>
          </w:tcPr>
          <w:p w:rsidR="00AE5FF7" w:rsidRDefault="00AE5FF7">
            <w:pPr>
              <w:pStyle w:val="ConsPlusNormal"/>
              <w:jc w:val="center"/>
            </w:pPr>
            <w:r>
              <w:t>2014</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Отсутствие повышения конкурентоспособности туристского рынка Ленинградской области</w:t>
            </w:r>
          </w:p>
        </w:tc>
        <w:tc>
          <w:tcPr>
            <w:tcW w:w="2778" w:type="dxa"/>
            <w:tcBorders>
              <w:bottom w:val="nil"/>
            </w:tcBorders>
          </w:tcPr>
          <w:p w:rsidR="00AE5FF7" w:rsidRDefault="00AE5FF7">
            <w:pPr>
              <w:pStyle w:val="ConsPlusNormal"/>
            </w:pPr>
            <w:r>
              <w:t>Число занятых в коллективных средствах размещения и в турфирмах, человек</w:t>
            </w:r>
          </w:p>
        </w:tc>
      </w:tr>
      <w:tr w:rsidR="00AE5FF7">
        <w:tblPrEx>
          <w:tblBorders>
            <w:insideH w:val="nil"/>
          </w:tblBorders>
        </w:tblPrEx>
        <w:tc>
          <w:tcPr>
            <w:tcW w:w="13659" w:type="dxa"/>
            <w:gridSpan w:val="7"/>
            <w:tcBorders>
              <w:top w:val="nil"/>
            </w:tcBorders>
          </w:tcPr>
          <w:p w:rsidR="00AE5FF7" w:rsidRDefault="00AE5FF7">
            <w:pPr>
              <w:pStyle w:val="ConsPlusNormal"/>
              <w:jc w:val="both"/>
            </w:pPr>
            <w:r>
              <w:lastRenderedPageBreak/>
              <w:t xml:space="preserve">(в ред. </w:t>
            </w:r>
            <w:hyperlink r:id="rId435" w:history="1">
              <w:r>
                <w:rPr>
                  <w:color w:val="0000FF"/>
                </w:rPr>
                <w:t>Постановления</w:t>
              </w:r>
            </w:hyperlink>
            <w:r>
              <w:t xml:space="preserve"> Правительства Ленинградской области от 07.07.2014 N 293)</w:t>
            </w:r>
          </w:p>
        </w:tc>
      </w:tr>
      <w:tr w:rsidR="00AE5FF7">
        <w:tc>
          <w:tcPr>
            <w:tcW w:w="564" w:type="dxa"/>
            <w:tcBorders>
              <w:bottom w:val="nil"/>
            </w:tcBorders>
          </w:tcPr>
          <w:p w:rsidR="00AE5FF7" w:rsidRDefault="00AE5FF7">
            <w:pPr>
              <w:pStyle w:val="ConsPlusNormal"/>
              <w:jc w:val="center"/>
            </w:pPr>
            <w:r>
              <w:t>8</w:t>
            </w:r>
          </w:p>
        </w:tc>
        <w:tc>
          <w:tcPr>
            <w:tcW w:w="3458" w:type="dxa"/>
          </w:tcPr>
          <w:p w:rsidR="00AE5FF7" w:rsidRDefault="00AE5FF7">
            <w:pPr>
              <w:pStyle w:val="ConsPlusNormal"/>
            </w:pPr>
            <w:hyperlink w:anchor="P2311" w:history="1">
              <w:r>
                <w:rPr>
                  <w:color w:val="0000FF"/>
                </w:rPr>
                <w:t>Подпрограмма 8</w:t>
              </w:r>
            </w:hyperlink>
            <w:r>
              <w:t>.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Сложность перехода экономики Ленинградской области в постиндустриальную фазу развития, слабое развитие инновационных секторов экономики</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Основное мероприятие 8.1. Развитие сектора исследований и разработок, включая кооперацию в научно-технической сфере</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Слабая кооперация между участниками кластера в научно-технической сфере, недостаточное развитие сектора исследований и разработок</w:t>
            </w:r>
          </w:p>
        </w:tc>
        <w:tc>
          <w:tcPr>
            <w:tcW w:w="2778" w:type="dxa"/>
          </w:tcPr>
          <w:p w:rsidR="00AE5FF7" w:rsidRDefault="00AE5FF7">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Основное мероприятие 8.2. Развитие системы подготовки и повышения квалификации научных, инженерно-технических и управленческих кадров</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Недостаточное развитие системы подготовки и повышения квалификации научных, инженерно-технических и управленческих кадров</w:t>
            </w:r>
          </w:p>
        </w:tc>
        <w:tc>
          <w:tcPr>
            <w:tcW w:w="2778" w:type="dxa"/>
          </w:tcPr>
          <w:p w:rsidR="00AE5FF7" w:rsidRDefault="00AE5FF7">
            <w:pPr>
              <w:pStyle w:val="ConsPlusNormal"/>
            </w:pPr>
            <w:r>
              <w:t xml:space="preserve">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w:t>
            </w:r>
            <w:r>
              <w:lastRenderedPageBreak/>
              <w:t>управления инновационной деятельностью; 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Основное мероприятие 8.3. Развитие производственного потенциала и производственной кооперации</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Слабая кооперация между участниками кластера в производственной сфере, недостаточное развитие производственного потенциала</w:t>
            </w:r>
          </w:p>
        </w:tc>
        <w:tc>
          <w:tcPr>
            <w:tcW w:w="2778" w:type="dxa"/>
          </w:tcPr>
          <w:p w:rsidR="00AE5FF7" w:rsidRDefault="00AE5FF7">
            <w:pPr>
              <w:pStyle w:val="ConsPlusNormal"/>
            </w:pPr>
            <w:r>
              <w:t>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p w:rsidR="00AE5FF7" w:rsidRDefault="00AE5FF7">
            <w:pPr>
              <w:pStyle w:val="ConsPlusNormal"/>
            </w:pPr>
            <w:r>
              <w:t>рост совокупной выручки предприятий - участников инновационного территориального кластера от продаж продукции на внешнем рынке</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Основное мероприятие 8.4. Развитие инфраструктуры кластера</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Обострение экологических проблем, связанных с утилизацией отходов, замедление темпов экономического развития кластера</w:t>
            </w:r>
          </w:p>
        </w:tc>
        <w:tc>
          <w:tcPr>
            <w:tcW w:w="2778" w:type="dxa"/>
          </w:tcPr>
          <w:p w:rsidR="00AE5FF7" w:rsidRDefault="00AE5FF7">
            <w:pPr>
              <w:pStyle w:val="ConsPlusNormal"/>
            </w:pPr>
            <w:r>
              <w:t>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p w:rsidR="00AE5FF7" w:rsidRDefault="00AE5FF7">
            <w:pPr>
              <w:pStyle w:val="ConsPlusNormal"/>
            </w:pPr>
            <w:r>
              <w:t>рост совокупной выручки предприятий - участников инновационного территориального кластера от продаж продукции на внешнем рынке</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Основное мероприятие 8.5. Организационное развитие кластера</w:t>
            </w:r>
          </w:p>
        </w:tc>
        <w:tc>
          <w:tcPr>
            <w:tcW w:w="2381"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Pr>
          <w:p w:rsidR="00AE5FF7" w:rsidRDefault="00AE5FF7">
            <w:pPr>
              <w:pStyle w:val="ConsPlusNormal"/>
              <w:jc w:val="center"/>
            </w:pPr>
            <w:r>
              <w:t>2014</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организационной структуры кластера</w:t>
            </w:r>
          </w:p>
        </w:tc>
        <w:tc>
          <w:tcPr>
            <w:tcW w:w="2778" w:type="dxa"/>
          </w:tcPr>
          <w:p w:rsidR="00AE5FF7" w:rsidRDefault="00AE5FF7">
            <w:pPr>
              <w:pStyle w:val="ConsPlusNormal"/>
            </w:pPr>
            <w:r>
              <w:t>Рост совокупной выручки предприятий - участников инновационного территориального кластера от продаж продукции на внешнем рынке;</w:t>
            </w:r>
          </w:p>
          <w:p w:rsidR="00AE5FF7" w:rsidRDefault="00AE5FF7">
            <w:pPr>
              <w:pStyle w:val="ConsPlusNormal"/>
            </w:pPr>
            <w:r>
              <w:t xml:space="preserve">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w:t>
            </w:r>
            <w:r>
              <w:lastRenderedPageBreak/>
              <w:t>предприятиями и организациями</w:t>
            </w:r>
          </w:p>
        </w:tc>
      </w:tr>
      <w:tr w:rsidR="00AE5FF7">
        <w:tblPrEx>
          <w:tblBorders>
            <w:insideH w:val="nil"/>
          </w:tblBorders>
        </w:tblPrEx>
        <w:tc>
          <w:tcPr>
            <w:tcW w:w="564" w:type="dxa"/>
            <w:tcBorders>
              <w:top w:val="nil"/>
              <w:bottom w:val="nil"/>
            </w:tcBorders>
          </w:tcPr>
          <w:p w:rsidR="00AE5FF7" w:rsidRDefault="00AE5FF7">
            <w:pPr>
              <w:pStyle w:val="ConsPlusNormal"/>
              <w:jc w:val="both"/>
            </w:pPr>
          </w:p>
        </w:tc>
        <w:tc>
          <w:tcPr>
            <w:tcW w:w="3458" w:type="dxa"/>
            <w:tcBorders>
              <w:bottom w:val="nil"/>
            </w:tcBorders>
          </w:tcPr>
          <w:p w:rsidR="00AE5FF7" w:rsidRDefault="00AE5FF7">
            <w:pPr>
              <w:pStyle w:val="ConsPlusNormal"/>
            </w:pPr>
            <w:r>
              <w:t>Основное мероприятие 8.6. Меры по совершенствованию государственной поддержки и формированию благоприятных условий деятельности кластера</w:t>
            </w:r>
          </w:p>
        </w:tc>
        <w:tc>
          <w:tcPr>
            <w:tcW w:w="2381"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020" w:type="dxa"/>
            <w:tcBorders>
              <w:bottom w:val="nil"/>
            </w:tcBorders>
          </w:tcPr>
          <w:p w:rsidR="00AE5FF7" w:rsidRDefault="00AE5FF7">
            <w:pPr>
              <w:pStyle w:val="ConsPlusNormal"/>
              <w:jc w:val="center"/>
            </w:pPr>
            <w:r>
              <w:t>2014</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Недостаточность мер государственной поддержки, отсутствие благоприятных условий для развития кластера</w:t>
            </w:r>
          </w:p>
        </w:tc>
        <w:tc>
          <w:tcPr>
            <w:tcW w:w="2778" w:type="dxa"/>
            <w:tcBorders>
              <w:bottom w:val="nil"/>
            </w:tcBorders>
          </w:tcPr>
          <w:p w:rsidR="00AE5FF7" w:rsidRDefault="00AE5FF7">
            <w:pPr>
              <w:pStyle w:val="ConsPlusNormal"/>
            </w:pPr>
            <w:r>
              <w:t>Влияет на все показатели подпрограммы</w:t>
            </w:r>
          </w:p>
        </w:tc>
      </w:tr>
      <w:tr w:rsidR="00AE5FF7">
        <w:tblPrEx>
          <w:tblBorders>
            <w:insideH w:val="nil"/>
          </w:tblBorders>
        </w:tblPrEx>
        <w:tc>
          <w:tcPr>
            <w:tcW w:w="13659" w:type="dxa"/>
            <w:gridSpan w:val="7"/>
            <w:tcBorders>
              <w:top w:val="nil"/>
            </w:tcBorders>
          </w:tcPr>
          <w:p w:rsidR="00AE5FF7" w:rsidRDefault="00AE5FF7">
            <w:pPr>
              <w:pStyle w:val="ConsPlusNormal"/>
              <w:jc w:val="both"/>
            </w:pPr>
            <w:r>
              <w:t xml:space="preserve">(п. 8 введен </w:t>
            </w:r>
            <w:hyperlink r:id="rId436" w:history="1">
              <w:r>
                <w:rPr>
                  <w:color w:val="0000FF"/>
                </w:rPr>
                <w:t>Постановлением</w:t>
              </w:r>
            </w:hyperlink>
            <w:r>
              <w:t xml:space="preserve"> Правительства Ленинградской области от 27.10.2014 N 488;</w:t>
            </w:r>
          </w:p>
          <w:p w:rsidR="00AE5FF7" w:rsidRDefault="00AE5FF7">
            <w:pPr>
              <w:pStyle w:val="ConsPlusNormal"/>
              <w:jc w:val="both"/>
            </w:pPr>
            <w:r>
              <w:t xml:space="preserve">в ред. </w:t>
            </w:r>
            <w:hyperlink r:id="rId437" w:history="1">
              <w:r>
                <w:rPr>
                  <w:color w:val="0000FF"/>
                </w:rPr>
                <w:t>Постановления</w:t>
              </w:r>
            </w:hyperlink>
            <w:r>
              <w:t xml:space="preserve"> Правительства Ленинградской области от 22.12.2014 N 615)</w:t>
            </w:r>
          </w:p>
        </w:tc>
      </w:tr>
      <w:tr w:rsidR="00AE5FF7">
        <w:tc>
          <w:tcPr>
            <w:tcW w:w="564" w:type="dxa"/>
            <w:vMerge w:val="restart"/>
            <w:tcBorders>
              <w:bottom w:val="nil"/>
            </w:tcBorders>
          </w:tcPr>
          <w:p w:rsidR="00AE5FF7" w:rsidRDefault="00AE5FF7">
            <w:pPr>
              <w:pStyle w:val="ConsPlusNormal"/>
              <w:jc w:val="center"/>
            </w:pPr>
            <w:r>
              <w:t>9</w:t>
            </w:r>
          </w:p>
        </w:tc>
        <w:tc>
          <w:tcPr>
            <w:tcW w:w="3458" w:type="dxa"/>
          </w:tcPr>
          <w:p w:rsidR="00AE5FF7" w:rsidRDefault="00AE5FF7">
            <w:pPr>
              <w:pStyle w:val="ConsPlusNormal"/>
            </w:pPr>
            <w:hyperlink w:anchor="P3091" w:history="1">
              <w:r>
                <w:rPr>
                  <w:color w:val="0000FF"/>
                </w:rPr>
                <w:t>Подпрограмма</w:t>
              </w:r>
            </w:hyperlink>
            <w:r>
              <w:t xml:space="preserve"> "Улучшение условий и охраны труда в Ленинградской области"</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Рост производственного травматизма и профессиональной заболеваемости</w:t>
            </w:r>
          </w:p>
        </w:tc>
        <w:tc>
          <w:tcPr>
            <w:tcW w:w="2778" w:type="dxa"/>
          </w:tcPr>
          <w:p w:rsidR="00AE5FF7" w:rsidRDefault="00AE5FF7">
            <w:pPr>
              <w:pStyle w:val="ConsPlusNormal"/>
            </w:pPr>
            <w:r>
              <w:t>Снижение несчастных случаев на производстве с тяжелым и смертельным исходом по отношению к предыдущему году, численность пострадавших в результате несчастных случаев на производстве в расчете на 1000 работающих</w:t>
            </w:r>
          </w:p>
        </w:tc>
      </w:tr>
      <w:tr w:rsidR="00AE5FF7">
        <w:tc>
          <w:tcPr>
            <w:tcW w:w="564" w:type="dxa"/>
            <w:vMerge/>
            <w:tcBorders>
              <w:bottom w:val="nil"/>
            </w:tcBorders>
          </w:tcPr>
          <w:p w:rsidR="00AE5FF7" w:rsidRDefault="00AE5FF7"/>
        </w:tc>
        <w:tc>
          <w:tcPr>
            <w:tcW w:w="3458" w:type="dxa"/>
          </w:tcPr>
          <w:p w:rsidR="00AE5FF7" w:rsidRDefault="00AE5FF7">
            <w:pPr>
              <w:pStyle w:val="ConsPlusNormal"/>
            </w:pPr>
            <w:r>
              <w:t>Основное мероприятие 9.1.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Невыполнение мероприятий, направленных на улучшение условий труда работников, рост профессиональной заболеваемости</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 xml:space="preserve">Основное мероприятие 9.2. Реализация превентивных мер, направленных на улучшение </w:t>
            </w:r>
            <w:r>
              <w:lastRenderedPageBreak/>
              <w:t>условий труда работников, снижение уровня производственного травматизма и профессиональной заболеваемости</w:t>
            </w:r>
          </w:p>
        </w:tc>
        <w:tc>
          <w:tcPr>
            <w:tcW w:w="2381" w:type="dxa"/>
          </w:tcPr>
          <w:p w:rsidR="00AE5FF7" w:rsidRDefault="00AE5FF7">
            <w:pPr>
              <w:pStyle w:val="ConsPlusNormal"/>
            </w:pPr>
            <w:r>
              <w:lastRenderedPageBreak/>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 xml:space="preserve">Рост производственного травматизма и профессиональной </w:t>
            </w:r>
            <w:r>
              <w:lastRenderedPageBreak/>
              <w:t>заболеваемости</w:t>
            </w:r>
          </w:p>
        </w:tc>
        <w:tc>
          <w:tcPr>
            <w:tcW w:w="2778" w:type="dxa"/>
          </w:tcPr>
          <w:p w:rsidR="00AE5FF7" w:rsidRDefault="00AE5FF7">
            <w:pPr>
              <w:pStyle w:val="ConsPlusNormal"/>
            </w:pPr>
            <w:r>
              <w:lastRenderedPageBreak/>
              <w:t>Влияет на все показатели подпрограммы</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Основное мероприятие 9.3. Обеспечение непрерывной подготовки работников по охране труда на основе современных технологий обучения</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Рост производственного травматизма</w:t>
            </w:r>
          </w:p>
        </w:tc>
        <w:tc>
          <w:tcPr>
            <w:tcW w:w="2778" w:type="dxa"/>
          </w:tcPr>
          <w:p w:rsidR="00AE5FF7" w:rsidRDefault="00AE5FF7">
            <w:pPr>
              <w:pStyle w:val="ConsPlusNormal"/>
            </w:pPr>
            <w:r>
              <w:t>Влияет на все показатели подпрограммы</w:t>
            </w:r>
          </w:p>
        </w:tc>
      </w:tr>
      <w:tr w:rsidR="00AE5FF7">
        <w:tc>
          <w:tcPr>
            <w:tcW w:w="564" w:type="dxa"/>
            <w:tcBorders>
              <w:top w:val="nil"/>
              <w:bottom w:val="nil"/>
            </w:tcBorders>
          </w:tcPr>
          <w:p w:rsidR="00AE5FF7" w:rsidRDefault="00AE5FF7">
            <w:pPr>
              <w:pStyle w:val="ConsPlusNormal"/>
              <w:jc w:val="both"/>
            </w:pPr>
          </w:p>
        </w:tc>
        <w:tc>
          <w:tcPr>
            <w:tcW w:w="3458" w:type="dxa"/>
          </w:tcPr>
          <w:p w:rsidR="00AE5FF7" w:rsidRDefault="00AE5FF7">
            <w:pPr>
              <w:pStyle w:val="ConsPlusNormal"/>
            </w:pPr>
            <w:r>
              <w:t>Основное мероприятие 9.4. Совершенствование региональной нормативно-правовой базы в области охраны труда</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Рост производственного травматизма</w:t>
            </w:r>
          </w:p>
        </w:tc>
        <w:tc>
          <w:tcPr>
            <w:tcW w:w="2778" w:type="dxa"/>
          </w:tcPr>
          <w:p w:rsidR="00AE5FF7" w:rsidRDefault="00AE5FF7">
            <w:pPr>
              <w:pStyle w:val="ConsPlusNormal"/>
            </w:pPr>
            <w:r>
              <w:t>Влияет на все показатели подпрограммы</w:t>
            </w:r>
          </w:p>
        </w:tc>
      </w:tr>
      <w:tr w:rsidR="00AE5FF7">
        <w:tblPrEx>
          <w:tblBorders>
            <w:insideH w:val="nil"/>
          </w:tblBorders>
        </w:tblPrEx>
        <w:tc>
          <w:tcPr>
            <w:tcW w:w="564" w:type="dxa"/>
            <w:tcBorders>
              <w:top w:val="nil"/>
              <w:bottom w:val="nil"/>
            </w:tcBorders>
          </w:tcPr>
          <w:p w:rsidR="00AE5FF7" w:rsidRDefault="00AE5FF7">
            <w:pPr>
              <w:pStyle w:val="ConsPlusNormal"/>
              <w:jc w:val="both"/>
            </w:pPr>
          </w:p>
        </w:tc>
        <w:tc>
          <w:tcPr>
            <w:tcW w:w="3458" w:type="dxa"/>
            <w:tcBorders>
              <w:bottom w:val="nil"/>
            </w:tcBorders>
          </w:tcPr>
          <w:p w:rsidR="00AE5FF7" w:rsidRDefault="00AE5FF7">
            <w:pPr>
              <w:pStyle w:val="ConsPlusNormal"/>
            </w:pPr>
            <w:r>
              <w:t>Основное мероприятие 9.5. Информационное обеспечение и пропаганда охраны труда</w:t>
            </w:r>
          </w:p>
        </w:tc>
        <w:tc>
          <w:tcPr>
            <w:tcW w:w="2381" w:type="dxa"/>
            <w:tcBorders>
              <w:bottom w:val="nil"/>
            </w:tcBorders>
          </w:tcPr>
          <w:p w:rsidR="00AE5FF7" w:rsidRDefault="00AE5FF7">
            <w:pPr>
              <w:pStyle w:val="ConsPlusNormal"/>
            </w:pPr>
            <w:r>
              <w:t>Комитет по труду и занятости населения Ленинградской области</w:t>
            </w:r>
          </w:p>
        </w:tc>
        <w:tc>
          <w:tcPr>
            <w:tcW w:w="1020" w:type="dxa"/>
            <w:tcBorders>
              <w:bottom w:val="nil"/>
            </w:tcBorders>
          </w:tcPr>
          <w:p w:rsidR="00AE5FF7" w:rsidRDefault="00AE5FF7">
            <w:pPr>
              <w:pStyle w:val="ConsPlusNormal"/>
              <w:jc w:val="center"/>
            </w:pPr>
            <w:r>
              <w:t>2015</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Рост производственного травматизма</w:t>
            </w:r>
          </w:p>
        </w:tc>
        <w:tc>
          <w:tcPr>
            <w:tcW w:w="2778" w:type="dxa"/>
            <w:tcBorders>
              <w:bottom w:val="nil"/>
            </w:tcBorders>
          </w:tcPr>
          <w:p w:rsidR="00AE5FF7" w:rsidRDefault="00AE5FF7">
            <w:pPr>
              <w:pStyle w:val="ConsPlusNormal"/>
            </w:pPr>
            <w:r>
              <w:t>Влияет на все показатели подпрограммы</w:t>
            </w:r>
          </w:p>
        </w:tc>
      </w:tr>
      <w:tr w:rsidR="00AE5FF7">
        <w:tblPrEx>
          <w:tblBorders>
            <w:insideH w:val="nil"/>
          </w:tblBorders>
        </w:tblPrEx>
        <w:tc>
          <w:tcPr>
            <w:tcW w:w="13659" w:type="dxa"/>
            <w:gridSpan w:val="7"/>
            <w:tcBorders>
              <w:top w:val="nil"/>
            </w:tcBorders>
          </w:tcPr>
          <w:p w:rsidR="00AE5FF7" w:rsidRDefault="00AE5FF7">
            <w:pPr>
              <w:pStyle w:val="ConsPlusNormal"/>
              <w:jc w:val="both"/>
            </w:pPr>
            <w:r>
              <w:t xml:space="preserve">(п. 9 введен </w:t>
            </w:r>
            <w:hyperlink r:id="rId438" w:history="1">
              <w:r>
                <w:rPr>
                  <w:color w:val="0000FF"/>
                </w:rPr>
                <w:t>Постановлением</w:t>
              </w:r>
            </w:hyperlink>
            <w:r>
              <w:t xml:space="preserve"> Правительства Ленинградской области от 29.06.2015 N 240)</w:t>
            </w:r>
          </w:p>
        </w:tc>
      </w:tr>
      <w:tr w:rsidR="00AE5FF7">
        <w:tc>
          <w:tcPr>
            <w:tcW w:w="564" w:type="dxa"/>
          </w:tcPr>
          <w:p w:rsidR="00AE5FF7" w:rsidRDefault="00AE5FF7">
            <w:pPr>
              <w:pStyle w:val="ConsPlusNormal"/>
              <w:jc w:val="center"/>
            </w:pPr>
            <w:r>
              <w:t>10</w:t>
            </w:r>
          </w:p>
        </w:tc>
        <w:tc>
          <w:tcPr>
            <w:tcW w:w="3458" w:type="dxa"/>
          </w:tcPr>
          <w:p w:rsidR="00AE5FF7" w:rsidRDefault="00AE5FF7">
            <w:pPr>
              <w:pStyle w:val="ConsPlusNormal"/>
            </w:pPr>
            <w:hyperlink w:anchor="P3458" w:history="1">
              <w:r>
                <w:rPr>
                  <w:color w:val="0000FF"/>
                </w:rPr>
                <w:t>Подпрограмма</w:t>
              </w:r>
            </w:hyperlink>
            <w:r>
              <w:t xml:space="preserve"> "Оказание содействия добровольному переселению в Ленинградскую область соотечественников, проживающих за рубежом"</w:t>
            </w:r>
          </w:p>
        </w:tc>
        <w:tc>
          <w:tcPr>
            <w:tcW w:w="2381" w:type="dxa"/>
          </w:tcPr>
          <w:p w:rsidR="00AE5FF7" w:rsidRDefault="00AE5FF7">
            <w:pPr>
              <w:pStyle w:val="ConsPlusNormal"/>
            </w:pPr>
            <w:r>
              <w:t>Комитет по труду и занятости населения Ленинградской области</w:t>
            </w:r>
          </w:p>
        </w:tc>
        <w:tc>
          <w:tcPr>
            <w:tcW w:w="1020" w:type="dxa"/>
          </w:tcPr>
          <w:p w:rsidR="00AE5FF7" w:rsidRDefault="00AE5FF7">
            <w:pPr>
              <w:pStyle w:val="ConsPlusNormal"/>
              <w:jc w:val="center"/>
            </w:pPr>
            <w:r>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p>
        </w:tc>
        <w:tc>
          <w:tcPr>
            <w:tcW w:w="2778" w:type="dxa"/>
          </w:tcPr>
          <w:p w:rsidR="00AE5FF7" w:rsidRDefault="00AE5FF7">
            <w:pPr>
              <w:pStyle w:val="ConsPlusNormal"/>
            </w:pPr>
          </w:p>
        </w:tc>
      </w:tr>
      <w:tr w:rsidR="00AE5FF7">
        <w:tc>
          <w:tcPr>
            <w:tcW w:w="564" w:type="dxa"/>
          </w:tcPr>
          <w:p w:rsidR="00AE5FF7" w:rsidRDefault="00AE5FF7">
            <w:pPr>
              <w:pStyle w:val="ConsPlusNormal"/>
            </w:pPr>
          </w:p>
        </w:tc>
        <w:tc>
          <w:tcPr>
            <w:tcW w:w="3458" w:type="dxa"/>
          </w:tcPr>
          <w:p w:rsidR="00AE5FF7" w:rsidRDefault="00AE5FF7">
            <w:pPr>
              <w:pStyle w:val="ConsPlusNormal"/>
            </w:pPr>
            <w:r>
              <w:t xml:space="preserve">Основное мероприятие 10.1. Создание правовых, организационных, социально-экономических и информационных условий, способствующих добровольному </w:t>
            </w:r>
            <w:r>
              <w:lastRenderedPageBreak/>
              <w:t>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2381" w:type="dxa"/>
          </w:tcPr>
          <w:p w:rsidR="00AE5FF7" w:rsidRDefault="00AE5FF7">
            <w:pPr>
              <w:pStyle w:val="ConsPlusNormal"/>
            </w:pPr>
            <w:r>
              <w:lastRenderedPageBreak/>
              <w:t xml:space="preserve">Комитет по печати и связям с общественностью Ленинградской области. Комитет по здравоохранению </w:t>
            </w:r>
            <w:r>
              <w:lastRenderedPageBreak/>
              <w:t>Ленинградской области, комитет общего и профессионального образования Ленинградской области, УФМС, уполномоченные органы Федеральной миграционной службы за рубежом, органы местного самоуправления Ленинградской области</w:t>
            </w:r>
          </w:p>
        </w:tc>
        <w:tc>
          <w:tcPr>
            <w:tcW w:w="1020" w:type="dxa"/>
          </w:tcPr>
          <w:p w:rsidR="00AE5FF7" w:rsidRDefault="00AE5FF7">
            <w:pPr>
              <w:pStyle w:val="ConsPlusNormal"/>
              <w:jc w:val="center"/>
            </w:pPr>
            <w:r>
              <w:lastRenderedPageBreak/>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 xml:space="preserve">Недостаточное создание правовых, организационных, социально-экономических и информационных </w:t>
            </w:r>
            <w:r>
              <w:lastRenderedPageBreak/>
              <w:t>условий</w:t>
            </w:r>
          </w:p>
        </w:tc>
        <w:tc>
          <w:tcPr>
            <w:tcW w:w="2778" w:type="dxa"/>
          </w:tcPr>
          <w:p w:rsidR="00AE5FF7" w:rsidRDefault="00AE5FF7">
            <w:pPr>
              <w:pStyle w:val="ConsPlusNormal"/>
            </w:pPr>
            <w:r>
              <w:lastRenderedPageBreak/>
              <w:t xml:space="preserve">Количество участников подпрограммы и членов их семей, прибывших в Ленинградскую область и зарегистрированных УФМС на территории вселения; </w:t>
            </w:r>
            <w:r>
              <w:lastRenderedPageBreak/>
              <w:t>доля рассмотренных 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w:t>
            </w:r>
          </w:p>
        </w:tc>
      </w:tr>
      <w:tr w:rsidR="00AE5FF7">
        <w:tc>
          <w:tcPr>
            <w:tcW w:w="564" w:type="dxa"/>
          </w:tcPr>
          <w:p w:rsidR="00AE5FF7" w:rsidRDefault="00AE5FF7">
            <w:pPr>
              <w:pStyle w:val="ConsPlusNormal"/>
            </w:pPr>
          </w:p>
        </w:tc>
        <w:tc>
          <w:tcPr>
            <w:tcW w:w="3458" w:type="dxa"/>
          </w:tcPr>
          <w:p w:rsidR="00AE5FF7" w:rsidRDefault="00AE5FF7">
            <w:pPr>
              <w:pStyle w:val="ConsPlusNormal"/>
            </w:pPr>
            <w:r>
              <w:t>Основное мероприятие 10.2.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tc>
        <w:tc>
          <w:tcPr>
            <w:tcW w:w="2381" w:type="dxa"/>
          </w:tcPr>
          <w:p w:rsidR="00AE5FF7" w:rsidRDefault="00AE5FF7">
            <w:pPr>
              <w:pStyle w:val="ConsPlusNormal"/>
            </w:pPr>
            <w:r>
              <w:t xml:space="preserve">Органы местного самоуправления, УФМС, Комитет по здравоохранению Ленинградской области, государственные учреждения, подведомственные Комитету по здравоохранению Ленинградской области, комитет по социальной защите населения Ленинградской области, Ленинградские областные </w:t>
            </w:r>
            <w:r>
              <w:lastRenderedPageBreak/>
              <w:t>государственные стационарные казенные учреждения социального обслуживания, комитет общего и профессионального образования Ленинградской области, государственные профессиональные образовательные организации и образовательные организации высшего образования Ленинградской области, комитет по внешним связям Ленинградской области, комитет по труду и занятости населения Ленинградской области</w:t>
            </w:r>
          </w:p>
        </w:tc>
        <w:tc>
          <w:tcPr>
            <w:tcW w:w="1020" w:type="dxa"/>
          </w:tcPr>
          <w:p w:rsidR="00AE5FF7" w:rsidRDefault="00AE5FF7">
            <w:pPr>
              <w:pStyle w:val="ConsPlusNormal"/>
              <w:jc w:val="center"/>
            </w:pPr>
            <w:r>
              <w:lastRenderedPageBreak/>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Отсутствие условий для адаптации и интеграции, в том числе приема, обустройства, занятости и обеспечения жизнедеятельности прибывших соотечественников</w:t>
            </w:r>
          </w:p>
        </w:tc>
        <w:tc>
          <w:tcPr>
            <w:tcW w:w="2778" w:type="dxa"/>
          </w:tcPr>
          <w:p w:rsidR="00AE5FF7" w:rsidRDefault="00AE5FF7">
            <w:pPr>
              <w:pStyle w:val="ConsPlusNormal"/>
            </w:pPr>
            <w:r>
              <w:t xml:space="preserve">Доля участников подпрограммы, занятых трудовой деятельностью, включая открывших собственный бизнес, от числа прибывших в Ленинградскую область участников подпрограммы;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w:t>
            </w:r>
            <w:r>
              <w:lastRenderedPageBreak/>
              <w:t>государственной системы здравоохранения Ленинградской области; 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r>
      <w:tr w:rsidR="00AE5FF7">
        <w:tc>
          <w:tcPr>
            <w:tcW w:w="564" w:type="dxa"/>
          </w:tcPr>
          <w:p w:rsidR="00AE5FF7" w:rsidRDefault="00AE5FF7">
            <w:pPr>
              <w:pStyle w:val="ConsPlusNormal"/>
            </w:pPr>
          </w:p>
        </w:tc>
        <w:tc>
          <w:tcPr>
            <w:tcW w:w="3458" w:type="dxa"/>
          </w:tcPr>
          <w:p w:rsidR="00AE5FF7" w:rsidRDefault="00AE5FF7">
            <w:pPr>
              <w:pStyle w:val="ConsPlusNormal"/>
            </w:pPr>
            <w:r>
              <w:t>в том числе:</w:t>
            </w:r>
          </w:p>
        </w:tc>
        <w:tc>
          <w:tcPr>
            <w:tcW w:w="2381" w:type="dxa"/>
          </w:tcPr>
          <w:p w:rsidR="00AE5FF7" w:rsidRDefault="00AE5FF7">
            <w:pPr>
              <w:pStyle w:val="ConsPlusNormal"/>
            </w:pP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p>
        </w:tc>
      </w:tr>
      <w:tr w:rsidR="00AE5FF7">
        <w:tc>
          <w:tcPr>
            <w:tcW w:w="564" w:type="dxa"/>
          </w:tcPr>
          <w:p w:rsidR="00AE5FF7" w:rsidRDefault="00AE5FF7">
            <w:pPr>
              <w:pStyle w:val="ConsPlusNormal"/>
            </w:pPr>
          </w:p>
        </w:tc>
        <w:tc>
          <w:tcPr>
            <w:tcW w:w="3458" w:type="dxa"/>
          </w:tcPr>
          <w:p w:rsidR="00AE5FF7" w:rsidRDefault="00AE5FF7">
            <w:pPr>
              <w:pStyle w:val="ConsPlusNormal"/>
            </w:pPr>
            <w:r>
              <w:t>выполнение мероприятий по приему, временному размещению и обустройству участника подпрограммы и членов его семьи на территории вселения</w:t>
            </w:r>
          </w:p>
        </w:tc>
        <w:tc>
          <w:tcPr>
            <w:tcW w:w="2381" w:type="dxa"/>
          </w:tcPr>
          <w:p w:rsidR="00AE5FF7" w:rsidRDefault="00AE5FF7">
            <w:pPr>
              <w:pStyle w:val="ConsPlusNormal"/>
            </w:pPr>
            <w:r>
              <w:t>органы местного самоуправления, УФМС</w:t>
            </w: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r>
      <w:tr w:rsidR="00AE5FF7">
        <w:tc>
          <w:tcPr>
            <w:tcW w:w="564" w:type="dxa"/>
          </w:tcPr>
          <w:p w:rsidR="00AE5FF7" w:rsidRDefault="00AE5FF7">
            <w:pPr>
              <w:pStyle w:val="ConsPlusNormal"/>
            </w:pPr>
          </w:p>
        </w:tc>
        <w:tc>
          <w:tcPr>
            <w:tcW w:w="3458" w:type="dxa"/>
          </w:tcPr>
          <w:p w:rsidR="00AE5FF7" w:rsidRDefault="00AE5FF7">
            <w:pPr>
              <w:pStyle w:val="ConsPlusNormal"/>
            </w:pPr>
            <w:r>
              <w:t>предоставление медицинской помощи</w:t>
            </w:r>
          </w:p>
        </w:tc>
        <w:tc>
          <w:tcPr>
            <w:tcW w:w="2381" w:type="dxa"/>
          </w:tcPr>
          <w:p w:rsidR="00AE5FF7" w:rsidRDefault="00AE5FF7">
            <w:pPr>
              <w:pStyle w:val="ConsPlusNormal"/>
            </w:pPr>
            <w:r>
              <w:t>Комитет по здравоохранению Ленинградской области, государственные учреждения, подведомственные Комитету по здравоохранению Ленинградской области</w:t>
            </w: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tc>
      </w:tr>
      <w:tr w:rsidR="00AE5FF7">
        <w:tc>
          <w:tcPr>
            <w:tcW w:w="564" w:type="dxa"/>
          </w:tcPr>
          <w:p w:rsidR="00AE5FF7" w:rsidRDefault="00AE5FF7">
            <w:pPr>
              <w:pStyle w:val="ConsPlusNormal"/>
            </w:pPr>
          </w:p>
        </w:tc>
        <w:tc>
          <w:tcPr>
            <w:tcW w:w="3458" w:type="dxa"/>
          </w:tcPr>
          <w:p w:rsidR="00AE5FF7" w:rsidRDefault="00AE5FF7">
            <w:pPr>
              <w:pStyle w:val="ConsPlusNormal"/>
            </w:pPr>
            <w:r>
              <w:t>оказание мер социальной поддержки</w:t>
            </w:r>
          </w:p>
        </w:tc>
        <w:tc>
          <w:tcPr>
            <w:tcW w:w="2381" w:type="dxa"/>
          </w:tcPr>
          <w:p w:rsidR="00AE5FF7" w:rsidRDefault="00AE5FF7">
            <w:pPr>
              <w:pStyle w:val="ConsPlusNormal"/>
            </w:pPr>
            <w:r>
              <w:t>комитет по социальной защите населения Ленинградской области, Ленинградские областные государственные стационарные казенные учреждения социального обслуживания</w:t>
            </w: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r>
      <w:tr w:rsidR="00AE5FF7">
        <w:tc>
          <w:tcPr>
            <w:tcW w:w="564" w:type="dxa"/>
          </w:tcPr>
          <w:p w:rsidR="00AE5FF7" w:rsidRDefault="00AE5FF7">
            <w:pPr>
              <w:pStyle w:val="ConsPlusNormal"/>
            </w:pPr>
          </w:p>
        </w:tc>
        <w:tc>
          <w:tcPr>
            <w:tcW w:w="3458" w:type="dxa"/>
          </w:tcPr>
          <w:p w:rsidR="00AE5FF7" w:rsidRDefault="00AE5FF7">
            <w:pPr>
              <w:pStyle w:val="ConsPlusNormal"/>
            </w:pPr>
            <w:r>
              <w:t>обеспечение местами в образовательных учреждениях детей участников подпрограммы до получения разрешения на временное проживание или до оформления гражданства Российской Федерации</w:t>
            </w:r>
          </w:p>
        </w:tc>
        <w:tc>
          <w:tcPr>
            <w:tcW w:w="2381" w:type="dxa"/>
          </w:tcPr>
          <w:p w:rsidR="00AE5FF7" w:rsidRDefault="00AE5FF7">
            <w:pPr>
              <w:pStyle w:val="ConsPlusNormal"/>
            </w:pPr>
            <w:r>
              <w:t xml:space="preserve">органы местного самоуправления, комитет общего и профессионального образования Ленинградской области, </w:t>
            </w:r>
            <w:r>
              <w:lastRenderedPageBreak/>
              <w:t>государственные профессиональные образовательные организации и образовательные организации высшего образования Ленинградской области</w:t>
            </w: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r>
      <w:tr w:rsidR="00AE5FF7">
        <w:tc>
          <w:tcPr>
            <w:tcW w:w="564" w:type="dxa"/>
          </w:tcPr>
          <w:p w:rsidR="00AE5FF7" w:rsidRDefault="00AE5FF7">
            <w:pPr>
              <w:pStyle w:val="ConsPlusNormal"/>
            </w:pPr>
          </w:p>
        </w:tc>
        <w:tc>
          <w:tcPr>
            <w:tcW w:w="3458" w:type="dxa"/>
          </w:tcPr>
          <w:p w:rsidR="00AE5FF7" w:rsidRDefault="00AE5FF7">
            <w:pPr>
              <w:pStyle w:val="ConsPlusNormal"/>
            </w:pPr>
            <w:r>
              <w:t>содействие в жилищном обустройстве</w:t>
            </w:r>
          </w:p>
        </w:tc>
        <w:tc>
          <w:tcPr>
            <w:tcW w:w="2381" w:type="dxa"/>
          </w:tcPr>
          <w:p w:rsidR="00AE5FF7" w:rsidRDefault="00AE5FF7">
            <w:pPr>
              <w:pStyle w:val="ConsPlusNormal"/>
            </w:pPr>
            <w:r>
              <w:t>органы местного самоуправления</w:t>
            </w: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r>
      <w:tr w:rsidR="00AE5FF7">
        <w:tc>
          <w:tcPr>
            <w:tcW w:w="564" w:type="dxa"/>
          </w:tcPr>
          <w:p w:rsidR="00AE5FF7" w:rsidRDefault="00AE5FF7">
            <w:pPr>
              <w:pStyle w:val="ConsPlusNormal"/>
            </w:pPr>
          </w:p>
        </w:tc>
        <w:tc>
          <w:tcPr>
            <w:tcW w:w="3458" w:type="dxa"/>
          </w:tcPr>
          <w:p w:rsidR="00AE5FF7" w:rsidRDefault="00AE5FF7">
            <w:pPr>
              <w:pStyle w:val="ConsPlusNormal"/>
            </w:pPr>
            <w:r>
              <w:t>формирование толерантного отношения коренного населения к участникам подпрограммы</w:t>
            </w:r>
          </w:p>
        </w:tc>
        <w:tc>
          <w:tcPr>
            <w:tcW w:w="2381" w:type="dxa"/>
          </w:tcPr>
          <w:p w:rsidR="00AE5FF7" w:rsidRDefault="00AE5FF7">
            <w:pPr>
              <w:pStyle w:val="ConsPlusNormal"/>
            </w:pPr>
            <w:r>
              <w:t>органы местного самоуправления</w:t>
            </w: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r>
      <w:tr w:rsidR="00AE5FF7">
        <w:tc>
          <w:tcPr>
            <w:tcW w:w="564" w:type="dxa"/>
          </w:tcPr>
          <w:p w:rsidR="00AE5FF7" w:rsidRDefault="00AE5FF7">
            <w:pPr>
              <w:pStyle w:val="ConsPlusNormal"/>
            </w:pPr>
          </w:p>
        </w:tc>
        <w:tc>
          <w:tcPr>
            <w:tcW w:w="3458" w:type="dxa"/>
          </w:tcPr>
          <w:p w:rsidR="00AE5FF7" w:rsidRDefault="00AE5FF7">
            <w:pPr>
              <w:pStyle w:val="ConsPlusNormal"/>
            </w:pPr>
            <w:r>
              <w:t>предварительное информирование соотечественников, желающих переселиться в Ленинградскую область</w:t>
            </w:r>
          </w:p>
        </w:tc>
        <w:tc>
          <w:tcPr>
            <w:tcW w:w="2381" w:type="dxa"/>
          </w:tcPr>
          <w:p w:rsidR="00AE5FF7" w:rsidRDefault="00AE5FF7">
            <w:pPr>
              <w:pStyle w:val="ConsPlusNormal"/>
            </w:pPr>
            <w:r>
              <w:t>комитет по внешним связям Ленинградской области, комитет по труду и занятости населения Ленинградской области</w:t>
            </w:r>
          </w:p>
        </w:tc>
        <w:tc>
          <w:tcPr>
            <w:tcW w:w="1020" w:type="dxa"/>
          </w:tcPr>
          <w:p w:rsidR="00AE5FF7" w:rsidRDefault="00AE5FF7">
            <w:pPr>
              <w:pStyle w:val="ConsPlusNormal"/>
            </w:pPr>
          </w:p>
        </w:tc>
        <w:tc>
          <w:tcPr>
            <w:tcW w:w="907" w:type="dxa"/>
          </w:tcPr>
          <w:p w:rsidR="00AE5FF7" w:rsidRDefault="00AE5FF7">
            <w:pPr>
              <w:pStyle w:val="ConsPlusNormal"/>
            </w:pPr>
          </w:p>
        </w:tc>
        <w:tc>
          <w:tcPr>
            <w:tcW w:w="2551" w:type="dxa"/>
          </w:tcPr>
          <w:p w:rsidR="00AE5FF7" w:rsidRDefault="00AE5FF7">
            <w:pPr>
              <w:pStyle w:val="ConsPlusNormal"/>
            </w:pPr>
          </w:p>
        </w:tc>
        <w:tc>
          <w:tcPr>
            <w:tcW w:w="2778" w:type="dxa"/>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r>
      <w:tr w:rsidR="00AE5FF7">
        <w:tc>
          <w:tcPr>
            <w:tcW w:w="564" w:type="dxa"/>
          </w:tcPr>
          <w:p w:rsidR="00AE5FF7" w:rsidRDefault="00AE5FF7">
            <w:pPr>
              <w:pStyle w:val="ConsPlusNormal"/>
            </w:pPr>
          </w:p>
        </w:tc>
        <w:tc>
          <w:tcPr>
            <w:tcW w:w="3458" w:type="dxa"/>
          </w:tcPr>
          <w:p w:rsidR="00AE5FF7" w:rsidRDefault="00AE5FF7">
            <w:pPr>
              <w:pStyle w:val="ConsPlusNormal"/>
            </w:pPr>
            <w:r>
              <w:t>Основное мероприятие 10.3. Содействие трудоустройству соотечественников, переселяемых в Ленинградскую область</w:t>
            </w:r>
          </w:p>
        </w:tc>
        <w:tc>
          <w:tcPr>
            <w:tcW w:w="2381" w:type="dxa"/>
          </w:tcPr>
          <w:p w:rsidR="00AE5FF7" w:rsidRDefault="00AE5FF7">
            <w:pPr>
              <w:pStyle w:val="ConsPlusNormal"/>
            </w:pPr>
            <w:r>
              <w:t xml:space="preserve">Комитет по труду и занятости населения Ленинградской области, комитет по </w:t>
            </w:r>
            <w:r>
              <w:lastRenderedPageBreak/>
              <w:t>развитию малого, среднего бизнеса и потребительского рынка Ленинградской области</w:t>
            </w:r>
          </w:p>
        </w:tc>
        <w:tc>
          <w:tcPr>
            <w:tcW w:w="1020" w:type="dxa"/>
          </w:tcPr>
          <w:p w:rsidR="00AE5FF7" w:rsidRDefault="00AE5FF7">
            <w:pPr>
              <w:pStyle w:val="ConsPlusNormal"/>
              <w:jc w:val="center"/>
            </w:pPr>
            <w:r>
              <w:lastRenderedPageBreak/>
              <w:t>2015</w:t>
            </w:r>
          </w:p>
        </w:tc>
        <w:tc>
          <w:tcPr>
            <w:tcW w:w="907" w:type="dxa"/>
          </w:tcPr>
          <w:p w:rsidR="00AE5FF7" w:rsidRDefault="00AE5FF7">
            <w:pPr>
              <w:pStyle w:val="ConsPlusNormal"/>
              <w:jc w:val="center"/>
            </w:pPr>
            <w:r>
              <w:t>2020</w:t>
            </w:r>
          </w:p>
        </w:tc>
        <w:tc>
          <w:tcPr>
            <w:tcW w:w="2551" w:type="dxa"/>
          </w:tcPr>
          <w:p w:rsidR="00AE5FF7" w:rsidRDefault="00AE5FF7">
            <w:pPr>
              <w:pStyle w:val="ConsPlusNormal"/>
            </w:pPr>
            <w:r>
              <w:t xml:space="preserve">Отказ работодателя от найма участника подпрограммы после его приезда в связи с </w:t>
            </w:r>
            <w:r>
              <w:lastRenderedPageBreak/>
              <w:t>несоответствием квалификации требованиям рабочего места, попадание участника подпрограммы в категорию безработных</w:t>
            </w:r>
          </w:p>
        </w:tc>
        <w:tc>
          <w:tcPr>
            <w:tcW w:w="2778" w:type="dxa"/>
          </w:tcPr>
          <w:p w:rsidR="00AE5FF7" w:rsidRDefault="00AE5FF7">
            <w:pPr>
              <w:pStyle w:val="ConsPlusNormal"/>
            </w:pPr>
            <w:r>
              <w:lastRenderedPageBreak/>
              <w:t xml:space="preserve">Доля участников подпрограммы, занятых трудовой деятельностью, включая открывших </w:t>
            </w:r>
            <w:r>
              <w:lastRenderedPageBreak/>
              <w:t>собственный бизнес, от числа прибывших в Ленинградскую область участников подпрограммы</w:t>
            </w:r>
          </w:p>
        </w:tc>
      </w:tr>
      <w:tr w:rsidR="00AE5FF7">
        <w:tblPrEx>
          <w:tblBorders>
            <w:insideH w:val="nil"/>
          </w:tblBorders>
        </w:tblPrEx>
        <w:tc>
          <w:tcPr>
            <w:tcW w:w="564" w:type="dxa"/>
            <w:tcBorders>
              <w:bottom w:val="nil"/>
            </w:tcBorders>
          </w:tcPr>
          <w:p w:rsidR="00AE5FF7" w:rsidRDefault="00AE5FF7">
            <w:pPr>
              <w:pStyle w:val="ConsPlusNormal"/>
            </w:pPr>
          </w:p>
        </w:tc>
        <w:tc>
          <w:tcPr>
            <w:tcW w:w="3458" w:type="dxa"/>
            <w:tcBorders>
              <w:bottom w:val="nil"/>
            </w:tcBorders>
          </w:tcPr>
          <w:p w:rsidR="00AE5FF7" w:rsidRDefault="00AE5FF7">
            <w:pPr>
              <w:pStyle w:val="ConsPlusNormal"/>
            </w:pPr>
            <w:r>
              <w:t>Основное мероприятие 10.4. Привлечение талантливой молодежи для получения образования в образовательных организациях, расположенных на территории Ленинградской области</w:t>
            </w:r>
          </w:p>
        </w:tc>
        <w:tc>
          <w:tcPr>
            <w:tcW w:w="2381" w:type="dxa"/>
            <w:tcBorders>
              <w:bottom w:val="nil"/>
            </w:tcBorders>
          </w:tcPr>
          <w:p w:rsidR="00AE5FF7" w:rsidRDefault="00AE5FF7">
            <w:pPr>
              <w:pStyle w:val="ConsPlusNormal"/>
            </w:pPr>
            <w:r>
              <w:t>Комитет общего и профессионального образования Ленинградской области, государственные профессиональные образовательные организации и образовательные организации высшего образования Ленинградской области</w:t>
            </w:r>
          </w:p>
        </w:tc>
        <w:tc>
          <w:tcPr>
            <w:tcW w:w="1020" w:type="dxa"/>
            <w:tcBorders>
              <w:bottom w:val="nil"/>
            </w:tcBorders>
          </w:tcPr>
          <w:p w:rsidR="00AE5FF7" w:rsidRDefault="00AE5FF7">
            <w:pPr>
              <w:pStyle w:val="ConsPlusNormal"/>
              <w:jc w:val="center"/>
            </w:pPr>
            <w:r>
              <w:t>2015</w:t>
            </w:r>
          </w:p>
        </w:tc>
        <w:tc>
          <w:tcPr>
            <w:tcW w:w="907" w:type="dxa"/>
            <w:tcBorders>
              <w:bottom w:val="nil"/>
            </w:tcBorders>
          </w:tcPr>
          <w:p w:rsidR="00AE5FF7" w:rsidRDefault="00AE5FF7">
            <w:pPr>
              <w:pStyle w:val="ConsPlusNormal"/>
              <w:jc w:val="center"/>
            </w:pPr>
            <w:r>
              <w:t>2020</w:t>
            </w:r>
          </w:p>
        </w:tc>
        <w:tc>
          <w:tcPr>
            <w:tcW w:w="2551" w:type="dxa"/>
            <w:tcBorders>
              <w:bottom w:val="nil"/>
            </w:tcBorders>
          </w:tcPr>
          <w:p w:rsidR="00AE5FF7" w:rsidRDefault="00AE5FF7">
            <w:pPr>
              <w:pStyle w:val="ConsPlusNormal"/>
            </w:pPr>
            <w:r>
              <w:t>Невостребованность полученной квалификации на рынке труда Ленинградской области</w:t>
            </w:r>
          </w:p>
        </w:tc>
        <w:tc>
          <w:tcPr>
            <w:tcW w:w="2778" w:type="dxa"/>
            <w:tcBorders>
              <w:bottom w:val="nil"/>
            </w:tcBorders>
          </w:tcPr>
          <w:p w:rsidR="00AE5FF7" w:rsidRDefault="00AE5FF7">
            <w:pPr>
              <w:pStyle w:val="ConsPlusNormal"/>
            </w:pPr>
            <w:r>
              <w:t>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r>
      <w:tr w:rsidR="00AE5FF7">
        <w:tblPrEx>
          <w:tblBorders>
            <w:insideH w:val="nil"/>
          </w:tblBorders>
        </w:tblPrEx>
        <w:tc>
          <w:tcPr>
            <w:tcW w:w="13659" w:type="dxa"/>
            <w:gridSpan w:val="7"/>
            <w:tcBorders>
              <w:top w:val="nil"/>
            </w:tcBorders>
          </w:tcPr>
          <w:p w:rsidR="00AE5FF7" w:rsidRDefault="00AE5FF7">
            <w:pPr>
              <w:pStyle w:val="ConsPlusNormal"/>
              <w:jc w:val="both"/>
            </w:pPr>
            <w:r>
              <w:t xml:space="preserve">(п. 10 введен </w:t>
            </w:r>
            <w:hyperlink r:id="rId439" w:history="1">
              <w:r>
                <w:rPr>
                  <w:color w:val="0000FF"/>
                </w:rPr>
                <w:t>Постановлением</w:t>
              </w:r>
            </w:hyperlink>
            <w:r>
              <w:t xml:space="preserve"> Правительства Ленинградской области от 29.06.2015 N 240)</w:t>
            </w:r>
          </w:p>
        </w:tc>
      </w:tr>
    </w:tbl>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Приложение 2</w:t>
      </w:r>
    </w:p>
    <w:p w:rsidR="00AE5FF7" w:rsidRDefault="00AE5FF7">
      <w:pPr>
        <w:pStyle w:val="ConsPlusNormal"/>
        <w:jc w:val="right"/>
      </w:pPr>
      <w:r>
        <w:t>к Государственной программе...</w:t>
      </w:r>
    </w:p>
    <w:p w:rsidR="00AE5FF7" w:rsidRDefault="00AE5FF7">
      <w:pPr>
        <w:pStyle w:val="ConsPlusNormal"/>
      </w:pPr>
    </w:p>
    <w:p w:rsidR="00AE5FF7" w:rsidRDefault="00AE5FF7">
      <w:pPr>
        <w:pStyle w:val="ConsPlusNormal"/>
        <w:jc w:val="center"/>
      </w:pPr>
      <w:bookmarkStart w:id="32" w:name="P4207"/>
      <w:bookmarkEnd w:id="32"/>
      <w:r>
        <w:t>СВЕДЕНИЯ</w:t>
      </w:r>
    </w:p>
    <w:p w:rsidR="00AE5FF7" w:rsidRDefault="00AE5FF7">
      <w:pPr>
        <w:pStyle w:val="ConsPlusNormal"/>
        <w:jc w:val="center"/>
      </w:pPr>
      <w:r>
        <w:lastRenderedPageBreak/>
        <w:t>О ПОКАЗАТЕЛЯХ (ИНДИКАТОРАХ) ГОСУДАРСТВЕННОЙ ПРОГРАММЫ</w:t>
      </w:r>
    </w:p>
    <w:p w:rsidR="00AE5FF7" w:rsidRDefault="00AE5FF7">
      <w:pPr>
        <w:pStyle w:val="ConsPlusNormal"/>
        <w:jc w:val="center"/>
      </w:pPr>
      <w:r>
        <w:t>ЛЕНИНГРАДСКОЙ ОБЛАСТИ "СТИМУЛИРОВАНИЕ ЭКОНОМИЧЕСКОЙ</w:t>
      </w:r>
    </w:p>
    <w:p w:rsidR="00AE5FF7" w:rsidRDefault="00AE5FF7">
      <w:pPr>
        <w:pStyle w:val="ConsPlusNormal"/>
        <w:jc w:val="center"/>
      </w:pPr>
      <w:r>
        <w:t>АКТИВНОСТИ ЛЕНИНГРАДСКОЙ ОБЛАСТИ" И ИХ ЗНАЧЕНИЯХ</w:t>
      </w:r>
    </w:p>
    <w:p w:rsidR="00AE5FF7" w:rsidRDefault="00AE5FF7">
      <w:pPr>
        <w:pStyle w:val="ConsPlusNormal"/>
        <w:jc w:val="center"/>
      </w:pPr>
      <w:r>
        <w:t xml:space="preserve">(в ред. </w:t>
      </w:r>
      <w:hyperlink r:id="rId440"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29.06.2015 N 240)</w:t>
      </w:r>
    </w:p>
    <w:p w:rsidR="00AE5FF7" w:rsidRDefault="00AE5F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1757"/>
        <w:gridCol w:w="964"/>
        <w:gridCol w:w="964"/>
        <w:gridCol w:w="964"/>
        <w:gridCol w:w="964"/>
        <w:gridCol w:w="964"/>
        <w:gridCol w:w="964"/>
        <w:gridCol w:w="964"/>
        <w:gridCol w:w="964"/>
        <w:gridCol w:w="964"/>
      </w:tblGrid>
      <w:tr w:rsidR="00AE5FF7">
        <w:tc>
          <w:tcPr>
            <w:tcW w:w="454" w:type="dxa"/>
            <w:vMerge w:val="restart"/>
          </w:tcPr>
          <w:p w:rsidR="00AE5FF7" w:rsidRDefault="00AE5FF7">
            <w:pPr>
              <w:pStyle w:val="ConsPlusNormal"/>
              <w:jc w:val="center"/>
            </w:pPr>
            <w:r>
              <w:t>N п/п</w:t>
            </w:r>
          </w:p>
        </w:tc>
        <w:tc>
          <w:tcPr>
            <w:tcW w:w="2665" w:type="dxa"/>
            <w:vMerge w:val="restart"/>
          </w:tcPr>
          <w:p w:rsidR="00AE5FF7" w:rsidRDefault="00AE5FF7">
            <w:pPr>
              <w:pStyle w:val="ConsPlusNormal"/>
              <w:jc w:val="center"/>
            </w:pPr>
            <w:r>
              <w:t>Наименование показателя (индикатора)</w:t>
            </w:r>
          </w:p>
        </w:tc>
        <w:tc>
          <w:tcPr>
            <w:tcW w:w="1757" w:type="dxa"/>
            <w:vMerge w:val="restart"/>
          </w:tcPr>
          <w:p w:rsidR="00AE5FF7" w:rsidRDefault="00AE5FF7">
            <w:pPr>
              <w:pStyle w:val="ConsPlusNormal"/>
              <w:jc w:val="center"/>
            </w:pPr>
            <w:r>
              <w:t>Единица измерения</w:t>
            </w:r>
          </w:p>
        </w:tc>
        <w:tc>
          <w:tcPr>
            <w:tcW w:w="8676" w:type="dxa"/>
            <w:gridSpan w:val="9"/>
          </w:tcPr>
          <w:p w:rsidR="00AE5FF7" w:rsidRDefault="00AE5FF7">
            <w:pPr>
              <w:pStyle w:val="ConsPlusNormal"/>
              <w:jc w:val="center"/>
            </w:pPr>
            <w:r>
              <w:t>Значения показателей</w:t>
            </w:r>
          </w:p>
        </w:tc>
      </w:tr>
      <w:tr w:rsidR="00AE5FF7">
        <w:tc>
          <w:tcPr>
            <w:tcW w:w="454" w:type="dxa"/>
            <w:vMerge/>
          </w:tcPr>
          <w:p w:rsidR="00AE5FF7" w:rsidRDefault="00AE5FF7"/>
        </w:tc>
        <w:tc>
          <w:tcPr>
            <w:tcW w:w="2665" w:type="dxa"/>
            <w:vMerge/>
          </w:tcPr>
          <w:p w:rsidR="00AE5FF7" w:rsidRDefault="00AE5FF7"/>
        </w:tc>
        <w:tc>
          <w:tcPr>
            <w:tcW w:w="1757" w:type="dxa"/>
            <w:vMerge/>
          </w:tcPr>
          <w:p w:rsidR="00AE5FF7" w:rsidRDefault="00AE5FF7"/>
        </w:tc>
        <w:tc>
          <w:tcPr>
            <w:tcW w:w="964" w:type="dxa"/>
          </w:tcPr>
          <w:p w:rsidR="00AE5FF7" w:rsidRDefault="00AE5FF7">
            <w:pPr>
              <w:pStyle w:val="ConsPlusNormal"/>
              <w:jc w:val="center"/>
            </w:pPr>
            <w:r>
              <w:t>2012 год</w:t>
            </w:r>
          </w:p>
        </w:tc>
        <w:tc>
          <w:tcPr>
            <w:tcW w:w="964" w:type="dxa"/>
          </w:tcPr>
          <w:p w:rsidR="00AE5FF7" w:rsidRDefault="00AE5FF7">
            <w:pPr>
              <w:pStyle w:val="ConsPlusNormal"/>
              <w:jc w:val="center"/>
            </w:pPr>
            <w:r>
              <w:t>2013 год</w:t>
            </w:r>
          </w:p>
        </w:tc>
        <w:tc>
          <w:tcPr>
            <w:tcW w:w="964" w:type="dxa"/>
          </w:tcPr>
          <w:p w:rsidR="00AE5FF7" w:rsidRDefault="00AE5FF7">
            <w:pPr>
              <w:pStyle w:val="ConsPlusNormal"/>
              <w:jc w:val="center"/>
            </w:pPr>
            <w:r>
              <w:t>2014 год</w:t>
            </w:r>
          </w:p>
        </w:tc>
        <w:tc>
          <w:tcPr>
            <w:tcW w:w="964" w:type="dxa"/>
          </w:tcPr>
          <w:p w:rsidR="00AE5FF7" w:rsidRDefault="00AE5FF7">
            <w:pPr>
              <w:pStyle w:val="ConsPlusNormal"/>
              <w:jc w:val="center"/>
            </w:pPr>
            <w:r>
              <w:t>2015 год</w:t>
            </w:r>
          </w:p>
        </w:tc>
        <w:tc>
          <w:tcPr>
            <w:tcW w:w="964" w:type="dxa"/>
          </w:tcPr>
          <w:p w:rsidR="00AE5FF7" w:rsidRDefault="00AE5FF7">
            <w:pPr>
              <w:pStyle w:val="ConsPlusNormal"/>
              <w:jc w:val="center"/>
            </w:pPr>
            <w:r>
              <w:t>2016 год</w:t>
            </w:r>
          </w:p>
        </w:tc>
        <w:tc>
          <w:tcPr>
            <w:tcW w:w="964" w:type="dxa"/>
          </w:tcPr>
          <w:p w:rsidR="00AE5FF7" w:rsidRDefault="00AE5FF7">
            <w:pPr>
              <w:pStyle w:val="ConsPlusNormal"/>
              <w:jc w:val="center"/>
            </w:pPr>
            <w:r>
              <w:t>2017 год</w:t>
            </w:r>
          </w:p>
        </w:tc>
        <w:tc>
          <w:tcPr>
            <w:tcW w:w="964" w:type="dxa"/>
          </w:tcPr>
          <w:p w:rsidR="00AE5FF7" w:rsidRDefault="00AE5FF7">
            <w:pPr>
              <w:pStyle w:val="ConsPlusNormal"/>
              <w:jc w:val="center"/>
            </w:pPr>
            <w:r>
              <w:t>2018 год</w:t>
            </w:r>
          </w:p>
        </w:tc>
        <w:tc>
          <w:tcPr>
            <w:tcW w:w="964" w:type="dxa"/>
          </w:tcPr>
          <w:p w:rsidR="00AE5FF7" w:rsidRDefault="00AE5FF7">
            <w:pPr>
              <w:pStyle w:val="ConsPlusNormal"/>
              <w:jc w:val="center"/>
            </w:pPr>
            <w:r>
              <w:t>2019 год</w:t>
            </w:r>
          </w:p>
        </w:tc>
        <w:tc>
          <w:tcPr>
            <w:tcW w:w="964" w:type="dxa"/>
          </w:tcPr>
          <w:p w:rsidR="00AE5FF7" w:rsidRDefault="00AE5FF7">
            <w:pPr>
              <w:pStyle w:val="ConsPlusNormal"/>
              <w:jc w:val="center"/>
            </w:pPr>
            <w:r>
              <w:t>2020 год</w:t>
            </w:r>
          </w:p>
        </w:tc>
      </w:tr>
      <w:tr w:rsidR="00AE5FF7">
        <w:tc>
          <w:tcPr>
            <w:tcW w:w="454" w:type="dxa"/>
          </w:tcPr>
          <w:p w:rsidR="00AE5FF7" w:rsidRDefault="00AE5FF7">
            <w:pPr>
              <w:pStyle w:val="ConsPlusNormal"/>
              <w:jc w:val="center"/>
            </w:pPr>
            <w:r>
              <w:t>1</w:t>
            </w:r>
          </w:p>
        </w:tc>
        <w:tc>
          <w:tcPr>
            <w:tcW w:w="2665" w:type="dxa"/>
          </w:tcPr>
          <w:p w:rsidR="00AE5FF7" w:rsidRDefault="00AE5FF7">
            <w:pPr>
              <w:pStyle w:val="ConsPlusNormal"/>
              <w:jc w:val="center"/>
            </w:pPr>
            <w:r>
              <w:t>2</w:t>
            </w:r>
          </w:p>
        </w:tc>
        <w:tc>
          <w:tcPr>
            <w:tcW w:w="1757" w:type="dxa"/>
          </w:tcPr>
          <w:p w:rsidR="00AE5FF7" w:rsidRDefault="00AE5FF7">
            <w:pPr>
              <w:pStyle w:val="ConsPlusNormal"/>
              <w:jc w:val="center"/>
            </w:pPr>
            <w:r>
              <w:t>3</w:t>
            </w:r>
          </w:p>
        </w:tc>
        <w:tc>
          <w:tcPr>
            <w:tcW w:w="964" w:type="dxa"/>
          </w:tcPr>
          <w:p w:rsidR="00AE5FF7" w:rsidRDefault="00AE5FF7">
            <w:pPr>
              <w:pStyle w:val="ConsPlusNormal"/>
              <w:jc w:val="center"/>
            </w:pPr>
            <w:r>
              <w:t>4</w:t>
            </w:r>
          </w:p>
        </w:tc>
        <w:tc>
          <w:tcPr>
            <w:tcW w:w="964" w:type="dxa"/>
          </w:tcPr>
          <w:p w:rsidR="00AE5FF7" w:rsidRDefault="00AE5FF7">
            <w:pPr>
              <w:pStyle w:val="ConsPlusNormal"/>
              <w:jc w:val="center"/>
            </w:pPr>
            <w:r>
              <w:t>5</w:t>
            </w:r>
          </w:p>
        </w:tc>
        <w:tc>
          <w:tcPr>
            <w:tcW w:w="964" w:type="dxa"/>
          </w:tcPr>
          <w:p w:rsidR="00AE5FF7" w:rsidRDefault="00AE5FF7">
            <w:pPr>
              <w:pStyle w:val="ConsPlusNormal"/>
              <w:jc w:val="center"/>
            </w:pPr>
            <w:r>
              <w:t>6</w:t>
            </w:r>
          </w:p>
        </w:tc>
        <w:tc>
          <w:tcPr>
            <w:tcW w:w="964" w:type="dxa"/>
          </w:tcPr>
          <w:p w:rsidR="00AE5FF7" w:rsidRDefault="00AE5FF7">
            <w:pPr>
              <w:pStyle w:val="ConsPlusNormal"/>
              <w:jc w:val="center"/>
            </w:pPr>
            <w:r>
              <w:t>7</w:t>
            </w:r>
          </w:p>
        </w:tc>
        <w:tc>
          <w:tcPr>
            <w:tcW w:w="964" w:type="dxa"/>
          </w:tcPr>
          <w:p w:rsidR="00AE5FF7" w:rsidRDefault="00AE5FF7">
            <w:pPr>
              <w:pStyle w:val="ConsPlusNormal"/>
              <w:jc w:val="center"/>
            </w:pPr>
            <w:r>
              <w:t>8</w:t>
            </w:r>
          </w:p>
        </w:tc>
        <w:tc>
          <w:tcPr>
            <w:tcW w:w="964" w:type="dxa"/>
          </w:tcPr>
          <w:p w:rsidR="00AE5FF7" w:rsidRDefault="00AE5FF7">
            <w:pPr>
              <w:pStyle w:val="ConsPlusNormal"/>
              <w:jc w:val="center"/>
            </w:pPr>
            <w:r>
              <w:t>9</w:t>
            </w:r>
          </w:p>
        </w:tc>
        <w:tc>
          <w:tcPr>
            <w:tcW w:w="964" w:type="dxa"/>
          </w:tcPr>
          <w:p w:rsidR="00AE5FF7" w:rsidRDefault="00AE5FF7">
            <w:pPr>
              <w:pStyle w:val="ConsPlusNormal"/>
              <w:jc w:val="center"/>
            </w:pPr>
            <w:r>
              <w:t>10</w:t>
            </w:r>
          </w:p>
        </w:tc>
        <w:tc>
          <w:tcPr>
            <w:tcW w:w="964" w:type="dxa"/>
          </w:tcPr>
          <w:p w:rsidR="00AE5FF7" w:rsidRDefault="00AE5FF7">
            <w:pPr>
              <w:pStyle w:val="ConsPlusNormal"/>
              <w:jc w:val="center"/>
            </w:pPr>
            <w:r>
              <w:t>11</w:t>
            </w:r>
          </w:p>
        </w:tc>
        <w:tc>
          <w:tcPr>
            <w:tcW w:w="964" w:type="dxa"/>
          </w:tcPr>
          <w:p w:rsidR="00AE5FF7" w:rsidRDefault="00AE5FF7">
            <w:pPr>
              <w:pStyle w:val="ConsPlusNormal"/>
              <w:jc w:val="center"/>
            </w:pPr>
            <w:r>
              <w:t>12</w:t>
            </w:r>
          </w:p>
        </w:tc>
      </w:tr>
      <w:tr w:rsidR="00AE5FF7">
        <w:tc>
          <w:tcPr>
            <w:tcW w:w="13552" w:type="dxa"/>
            <w:gridSpan w:val="12"/>
          </w:tcPr>
          <w:p w:rsidR="00AE5FF7" w:rsidRDefault="00AE5FF7">
            <w:pPr>
              <w:pStyle w:val="ConsPlusNormal"/>
              <w:jc w:val="center"/>
            </w:pPr>
            <w:r>
              <w:t>Государственная программа Ленинградской области "Стимулирование экономической активности Ленинградской области"</w:t>
            </w:r>
          </w:p>
        </w:tc>
      </w:tr>
      <w:tr w:rsidR="00AE5FF7">
        <w:tc>
          <w:tcPr>
            <w:tcW w:w="454" w:type="dxa"/>
          </w:tcPr>
          <w:p w:rsidR="00AE5FF7" w:rsidRDefault="00AE5FF7">
            <w:pPr>
              <w:pStyle w:val="ConsPlusNormal"/>
              <w:jc w:val="center"/>
            </w:pPr>
            <w:r>
              <w:t>1</w:t>
            </w:r>
          </w:p>
        </w:tc>
        <w:tc>
          <w:tcPr>
            <w:tcW w:w="2665" w:type="dxa"/>
          </w:tcPr>
          <w:p w:rsidR="00AE5FF7" w:rsidRDefault="00AE5FF7">
            <w:pPr>
              <w:pStyle w:val="ConsPlusNormal"/>
            </w:pPr>
            <w:r>
              <w:t>Валовой региональный продукт (в основных ценах соответствующих лет)</w:t>
            </w:r>
          </w:p>
        </w:tc>
        <w:tc>
          <w:tcPr>
            <w:tcW w:w="1757" w:type="dxa"/>
          </w:tcPr>
          <w:p w:rsidR="00AE5FF7" w:rsidRDefault="00AE5FF7">
            <w:pPr>
              <w:pStyle w:val="ConsPlusNormal"/>
              <w:jc w:val="center"/>
            </w:pPr>
            <w:r>
              <w:t>млрд рублей</w:t>
            </w:r>
          </w:p>
        </w:tc>
        <w:tc>
          <w:tcPr>
            <w:tcW w:w="964" w:type="dxa"/>
          </w:tcPr>
          <w:p w:rsidR="00AE5FF7" w:rsidRDefault="00AE5FF7">
            <w:pPr>
              <w:pStyle w:val="ConsPlusNormal"/>
              <w:jc w:val="center"/>
            </w:pPr>
            <w:r>
              <w:t>672,1</w:t>
            </w:r>
          </w:p>
        </w:tc>
        <w:tc>
          <w:tcPr>
            <w:tcW w:w="964" w:type="dxa"/>
          </w:tcPr>
          <w:p w:rsidR="00AE5FF7" w:rsidRDefault="00AE5FF7">
            <w:pPr>
              <w:pStyle w:val="ConsPlusNormal"/>
              <w:jc w:val="center"/>
            </w:pPr>
            <w:r>
              <w:t>692,8</w:t>
            </w:r>
          </w:p>
        </w:tc>
        <w:tc>
          <w:tcPr>
            <w:tcW w:w="964" w:type="dxa"/>
          </w:tcPr>
          <w:p w:rsidR="00AE5FF7" w:rsidRDefault="00AE5FF7">
            <w:pPr>
              <w:pStyle w:val="ConsPlusNormal"/>
              <w:jc w:val="center"/>
            </w:pPr>
            <w:r>
              <w:t xml:space="preserve">792,2 </w:t>
            </w:r>
            <w:hyperlink w:anchor="P4863" w:history="1">
              <w:r>
                <w:rPr>
                  <w:color w:val="0000FF"/>
                </w:rPr>
                <w:t>&lt;1&gt;</w:t>
              </w:r>
            </w:hyperlink>
          </w:p>
        </w:tc>
        <w:tc>
          <w:tcPr>
            <w:tcW w:w="964" w:type="dxa"/>
          </w:tcPr>
          <w:p w:rsidR="00AE5FF7" w:rsidRDefault="00AE5FF7">
            <w:pPr>
              <w:pStyle w:val="ConsPlusNormal"/>
              <w:jc w:val="center"/>
            </w:pPr>
            <w:r>
              <w:t>826,2</w:t>
            </w:r>
          </w:p>
        </w:tc>
        <w:tc>
          <w:tcPr>
            <w:tcW w:w="964" w:type="dxa"/>
          </w:tcPr>
          <w:p w:rsidR="00AE5FF7" w:rsidRDefault="00AE5FF7">
            <w:pPr>
              <w:pStyle w:val="ConsPlusNormal"/>
              <w:jc w:val="center"/>
            </w:pPr>
            <w:r>
              <w:t>904,4</w:t>
            </w:r>
          </w:p>
        </w:tc>
        <w:tc>
          <w:tcPr>
            <w:tcW w:w="964" w:type="dxa"/>
          </w:tcPr>
          <w:p w:rsidR="00AE5FF7" w:rsidRDefault="00AE5FF7">
            <w:pPr>
              <w:pStyle w:val="ConsPlusNormal"/>
              <w:jc w:val="center"/>
            </w:pPr>
            <w:r>
              <w:t>994,0</w:t>
            </w:r>
          </w:p>
        </w:tc>
        <w:tc>
          <w:tcPr>
            <w:tcW w:w="964" w:type="dxa"/>
          </w:tcPr>
          <w:p w:rsidR="00AE5FF7" w:rsidRDefault="00AE5FF7">
            <w:pPr>
              <w:pStyle w:val="ConsPlusNormal"/>
              <w:jc w:val="center"/>
            </w:pPr>
            <w:r>
              <w:t>1150,0</w:t>
            </w:r>
          </w:p>
        </w:tc>
        <w:tc>
          <w:tcPr>
            <w:tcW w:w="964" w:type="dxa"/>
          </w:tcPr>
          <w:p w:rsidR="00AE5FF7" w:rsidRDefault="00AE5FF7">
            <w:pPr>
              <w:pStyle w:val="ConsPlusNormal"/>
              <w:jc w:val="center"/>
            </w:pPr>
            <w:r>
              <w:t>1280,0</w:t>
            </w:r>
          </w:p>
        </w:tc>
        <w:tc>
          <w:tcPr>
            <w:tcW w:w="964" w:type="dxa"/>
          </w:tcPr>
          <w:p w:rsidR="00AE5FF7" w:rsidRDefault="00AE5FF7">
            <w:pPr>
              <w:pStyle w:val="ConsPlusNormal"/>
              <w:jc w:val="center"/>
            </w:pPr>
            <w:r>
              <w:t>1429,1</w:t>
            </w:r>
          </w:p>
        </w:tc>
      </w:tr>
      <w:tr w:rsidR="00AE5FF7">
        <w:tc>
          <w:tcPr>
            <w:tcW w:w="454" w:type="dxa"/>
          </w:tcPr>
          <w:p w:rsidR="00AE5FF7" w:rsidRDefault="00AE5FF7">
            <w:pPr>
              <w:pStyle w:val="ConsPlusNormal"/>
              <w:jc w:val="center"/>
            </w:pPr>
            <w:r>
              <w:t>2</w:t>
            </w:r>
          </w:p>
        </w:tc>
        <w:tc>
          <w:tcPr>
            <w:tcW w:w="2665" w:type="dxa"/>
          </w:tcPr>
          <w:p w:rsidR="00AE5FF7" w:rsidRDefault="00AE5FF7">
            <w:pPr>
              <w:pStyle w:val="ConsPlusNormal"/>
            </w:pPr>
            <w:r>
              <w:t>Объем инвестиций в основной капитал</w:t>
            </w:r>
          </w:p>
        </w:tc>
        <w:tc>
          <w:tcPr>
            <w:tcW w:w="1757" w:type="dxa"/>
          </w:tcPr>
          <w:p w:rsidR="00AE5FF7" w:rsidRDefault="00AE5FF7">
            <w:pPr>
              <w:pStyle w:val="ConsPlusNormal"/>
              <w:jc w:val="center"/>
            </w:pPr>
            <w:r>
              <w:t>млрд рублей</w:t>
            </w:r>
          </w:p>
        </w:tc>
        <w:tc>
          <w:tcPr>
            <w:tcW w:w="964" w:type="dxa"/>
          </w:tcPr>
          <w:p w:rsidR="00AE5FF7" w:rsidRDefault="00AE5FF7">
            <w:pPr>
              <w:pStyle w:val="ConsPlusNormal"/>
              <w:jc w:val="center"/>
            </w:pPr>
            <w:r>
              <w:t>330,7</w:t>
            </w:r>
          </w:p>
        </w:tc>
        <w:tc>
          <w:tcPr>
            <w:tcW w:w="964" w:type="dxa"/>
          </w:tcPr>
          <w:p w:rsidR="00AE5FF7" w:rsidRDefault="00AE5FF7">
            <w:pPr>
              <w:pStyle w:val="ConsPlusNormal"/>
              <w:jc w:val="center"/>
            </w:pPr>
            <w:r>
              <w:t>253,6</w:t>
            </w:r>
          </w:p>
        </w:tc>
        <w:tc>
          <w:tcPr>
            <w:tcW w:w="964" w:type="dxa"/>
          </w:tcPr>
          <w:p w:rsidR="00AE5FF7" w:rsidRDefault="00AE5FF7">
            <w:pPr>
              <w:pStyle w:val="ConsPlusNormal"/>
              <w:jc w:val="center"/>
            </w:pPr>
            <w:r>
              <w:t>239,22</w:t>
            </w:r>
          </w:p>
        </w:tc>
        <w:tc>
          <w:tcPr>
            <w:tcW w:w="964" w:type="dxa"/>
          </w:tcPr>
          <w:p w:rsidR="00AE5FF7" w:rsidRDefault="00AE5FF7">
            <w:pPr>
              <w:pStyle w:val="ConsPlusNormal"/>
              <w:jc w:val="center"/>
            </w:pPr>
            <w:r>
              <w:t>258,29</w:t>
            </w:r>
          </w:p>
        </w:tc>
        <w:tc>
          <w:tcPr>
            <w:tcW w:w="964" w:type="dxa"/>
          </w:tcPr>
          <w:p w:rsidR="00AE5FF7" w:rsidRDefault="00AE5FF7">
            <w:pPr>
              <w:pStyle w:val="ConsPlusNormal"/>
              <w:jc w:val="center"/>
            </w:pPr>
            <w:r>
              <w:t>281,93</w:t>
            </w:r>
          </w:p>
        </w:tc>
        <w:tc>
          <w:tcPr>
            <w:tcW w:w="964" w:type="dxa"/>
          </w:tcPr>
          <w:p w:rsidR="00AE5FF7" w:rsidRDefault="00AE5FF7">
            <w:pPr>
              <w:pStyle w:val="ConsPlusNormal"/>
              <w:jc w:val="center"/>
            </w:pPr>
            <w:r>
              <w:t>306,45</w:t>
            </w:r>
          </w:p>
        </w:tc>
        <w:tc>
          <w:tcPr>
            <w:tcW w:w="964" w:type="dxa"/>
          </w:tcPr>
          <w:p w:rsidR="00AE5FF7" w:rsidRDefault="00AE5FF7">
            <w:pPr>
              <w:pStyle w:val="ConsPlusNormal"/>
              <w:jc w:val="center"/>
            </w:pPr>
            <w:r>
              <w:t>344,7</w:t>
            </w:r>
          </w:p>
        </w:tc>
        <w:tc>
          <w:tcPr>
            <w:tcW w:w="964" w:type="dxa"/>
          </w:tcPr>
          <w:p w:rsidR="00AE5FF7" w:rsidRDefault="00AE5FF7">
            <w:pPr>
              <w:pStyle w:val="ConsPlusNormal"/>
              <w:jc w:val="center"/>
            </w:pPr>
            <w:r>
              <w:t>393,0</w:t>
            </w:r>
          </w:p>
        </w:tc>
        <w:tc>
          <w:tcPr>
            <w:tcW w:w="964" w:type="dxa"/>
          </w:tcPr>
          <w:p w:rsidR="00AE5FF7" w:rsidRDefault="00AE5FF7">
            <w:pPr>
              <w:pStyle w:val="ConsPlusNormal"/>
              <w:jc w:val="center"/>
            </w:pPr>
            <w:r>
              <w:t>459,8</w:t>
            </w:r>
          </w:p>
        </w:tc>
      </w:tr>
      <w:tr w:rsidR="00AE5FF7">
        <w:tc>
          <w:tcPr>
            <w:tcW w:w="454" w:type="dxa"/>
          </w:tcPr>
          <w:p w:rsidR="00AE5FF7" w:rsidRDefault="00AE5FF7">
            <w:pPr>
              <w:pStyle w:val="ConsPlusNormal"/>
              <w:jc w:val="center"/>
            </w:pPr>
            <w:r>
              <w:t>3</w:t>
            </w:r>
          </w:p>
        </w:tc>
        <w:tc>
          <w:tcPr>
            <w:tcW w:w="2665" w:type="dxa"/>
          </w:tcPr>
          <w:p w:rsidR="00AE5FF7" w:rsidRDefault="00AE5FF7">
            <w:pPr>
              <w:pStyle w:val="ConsPlusNormal"/>
            </w:pPr>
            <w:r>
              <w:t>Прирост оборота продукции (услуг), производимой малыми предприятиями, в том числе микропредприятиями, индивидуальными предпринимателями</w:t>
            </w:r>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jc w:val="center"/>
            </w:pPr>
            <w:r>
              <w:t>11,2</w:t>
            </w:r>
          </w:p>
        </w:tc>
        <w:tc>
          <w:tcPr>
            <w:tcW w:w="964" w:type="dxa"/>
          </w:tcPr>
          <w:p w:rsidR="00AE5FF7" w:rsidRDefault="00AE5FF7">
            <w:pPr>
              <w:pStyle w:val="ConsPlusNormal"/>
              <w:jc w:val="center"/>
            </w:pPr>
            <w:r>
              <w:t>5,3</w:t>
            </w:r>
          </w:p>
        </w:tc>
        <w:tc>
          <w:tcPr>
            <w:tcW w:w="964" w:type="dxa"/>
          </w:tcPr>
          <w:p w:rsidR="00AE5FF7" w:rsidRDefault="00AE5FF7">
            <w:pPr>
              <w:pStyle w:val="ConsPlusNormal"/>
              <w:jc w:val="center"/>
            </w:pPr>
            <w:r>
              <w:t>7,0</w:t>
            </w:r>
          </w:p>
        </w:tc>
        <w:tc>
          <w:tcPr>
            <w:tcW w:w="964" w:type="dxa"/>
          </w:tcPr>
          <w:p w:rsidR="00AE5FF7" w:rsidRDefault="00AE5FF7">
            <w:pPr>
              <w:pStyle w:val="ConsPlusNormal"/>
              <w:jc w:val="center"/>
            </w:pPr>
            <w:r>
              <w:t xml:space="preserve">4,0 </w:t>
            </w:r>
            <w:hyperlink w:anchor="P4864" w:history="1">
              <w:r>
                <w:rPr>
                  <w:color w:val="0000FF"/>
                </w:rPr>
                <w:t>&lt;2&gt;</w:t>
              </w:r>
            </w:hyperlink>
          </w:p>
        </w:tc>
        <w:tc>
          <w:tcPr>
            <w:tcW w:w="964" w:type="dxa"/>
          </w:tcPr>
          <w:p w:rsidR="00AE5FF7" w:rsidRDefault="00AE5FF7">
            <w:pPr>
              <w:pStyle w:val="ConsPlusNormal"/>
              <w:jc w:val="center"/>
            </w:pPr>
            <w:r>
              <w:t>4,0</w:t>
            </w:r>
          </w:p>
        </w:tc>
        <w:tc>
          <w:tcPr>
            <w:tcW w:w="964" w:type="dxa"/>
          </w:tcPr>
          <w:p w:rsidR="00AE5FF7" w:rsidRDefault="00AE5FF7">
            <w:pPr>
              <w:pStyle w:val="ConsPlusNormal"/>
              <w:jc w:val="center"/>
            </w:pPr>
            <w:r>
              <w:t>4,0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r>
      <w:tr w:rsidR="00AE5FF7">
        <w:tc>
          <w:tcPr>
            <w:tcW w:w="454" w:type="dxa"/>
          </w:tcPr>
          <w:p w:rsidR="00AE5FF7" w:rsidRDefault="00AE5FF7">
            <w:pPr>
              <w:pStyle w:val="ConsPlusNormal"/>
              <w:jc w:val="center"/>
            </w:pPr>
            <w:r>
              <w:t>4</w:t>
            </w:r>
          </w:p>
        </w:tc>
        <w:tc>
          <w:tcPr>
            <w:tcW w:w="2665" w:type="dxa"/>
          </w:tcPr>
          <w:p w:rsidR="00AE5FF7" w:rsidRDefault="00AE5FF7">
            <w:pPr>
              <w:pStyle w:val="ConsPlusNormal"/>
            </w:pPr>
            <w:r>
              <w:t>Уровень безработицы (по методологии МОТ), в среднем за год</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3,2</w:t>
            </w:r>
          </w:p>
        </w:tc>
        <w:tc>
          <w:tcPr>
            <w:tcW w:w="964" w:type="dxa"/>
          </w:tcPr>
          <w:p w:rsidR="00AE5FF7" w:rsidRDefault="00AE5FF7">
            <w:pPr>
              <w:pStyle w:val="ConsPlusNormal"/>
              <w:jc w:val="center"/>
            </w:pPr>
            <w:r>
              <w:t>4,3</w:t>
            </w:r>
          </w:p>
        </w:tc>
        <w:tc>
          <w:tcPr>
            <w:tcW w:w="964" w:type="dxa"/>
          </w:tcPr>
          <w:p w:rsidR="00AE5FF7" w:rsidRDefault="00AE5FF7">
            <w:pPr>
              <w:pStyle w:val="ConsPlusNormal"/>
              <w:jc w:val="center"/>
            </w:pPr>
            <w:r>
              <w:t>4,3</w:t>
            </w:r>
          </w:p>
        </w:tc>
        <w:tc>
          <w:tcPr>
            <w:tcW w:w="964" w:type="dxa"/>
          </w:tcPr>
          <w:p w:rsidR="00AE5FF7" w:rsidRDefault="00AE5FF7">
            <w:pPr>
              <w:pStyle w:val="ConsPlusNormal"/>
              <w:jc w:val="center"/>
            </w:pPr>
            <w:r>
              <w:t>4,3</w:t>
            </w:r>
          </w:p>
        </w:tc>
        <w:tc>
          <w:tcPr>
            <w:tcW w:w="964" w:type="dxa"/>
          </w:tcPr>
          <w:p w:rsidR="00AE5FF7" w:rsidRDefault="00AE5FF7">
            <w:pPr>
              <w:pStyle w:val="ConsPlusNormal"/>
              <w:jc w:val="center"/>
            </w:pPr>
            <w:r>
              <w:t>4.2</w:t>
            </w:r>
          </w:p>
        </w:tc>
        <w:tc>
          <w:tcPr>
            <w:tcW w:w="964" w:type="dxa"/>
          </w:tcPr>
          <w:p w:rsidR="00AE5FF7" w:rsidRDefault="00AE5FF7">
            <w:pPr>
              <w:pStyle w:val="ConsPlusNormal"/>
              <w:jc w:val="center"/>
            </w:pPr>
            <w:r>
              <w:t>4,2</w:t>
            </w:r>
          </w:p>
        </w:tc>
        <w:tc>
          <w:tcPr>
            <w:tcW w:w="964" w:type="dxa"/>
          </w:tcPr>
          <w:p w:rsidR="00AE5FF7" w:rsidRDefault="00AE5FF7">
            <w:pPr>
              <w:pStyle w:val="ConsPlusNormal"/>
              <w:jc w:val="center"/>
            </w:pPr>
            <w:r>
              <w:t>4,2</w:t>
            </w:r>
          </w:p>
        </w:tc>
        <w:tc>
          <w:tcPr>
            <w:tcW w:w="964" w:type="dxa"/>
          </w:tcPr>
          <w:p w:rsidR="00AE5FF7" w:rsidRDefault="00AE5FF7">
            <w:pPr>
              <w:pStyle w:val="ConsPlusNormal"/>
              <w:jc w:val="center"/>
            </w:pPr>
            <w:r>
              <w:t>4,1</w:t>
            </w:r>
          </w:p>
        </w:tc>
        <w:tc>
          <w:tcPr>
            <w:tcW w:w="964" w:type="dxa"/>
          </w:tcPr>
          <w:p w:rsidR="00AE5FF7" w:rsidRDefault="00AE5FF7">
            <w:pPr>
              <w:pStyle w:val="ConsPlusNormal"/>
              <w:jc w:val="center"/>
            </w:pPr>
            <w:r>
              <w:t>4,1</w:t>
            </w:r>
          </w:p>
        </w:tc>
      </w:tr>
      <w:tr w:rsidR="00AE5FF7">
        <w:tc>
          <w:tcPr>
            <w:tcW w:w="454" w:type="dxa"/>
          </w:tcPr>
          <w:p w:rsidR="00AE5FF7" w:rsidRDefault="00AE5FF7">
            <w:pPr>
              <w:pStyle w:val="ConsPlusNormal"/>
              <w:jc w:val="center"/>
            </w:pPr>
            <w:r>
              <w:t>5</w:t>
            </w:r>
          </w:p>
        </w:tc>
        <w:tc>
          <w:tcPr>
            <w:tcW w:w="2665" w:type="dxa"/>
          </w:tcPr>
          <w:p w:rsidR="00AE5FF7" w:rsidRDefault="00AE5FF7">
            <w:pPr>
              <w:pStyle w:val="ConsPlusNormal"/>
            </w:pPr>
            <w:r>
              <w:t xml:space="preserve">Создание и модернизация </w:t>
            </w:r>
            <w:r>
              <w:lastRenderedPageBreak/>
              <w:t>высокопроизводительных рабочих мест</w:t>
            </w:r>
          </w:p>
        </w:tc>
        <w:tc>
          <w:tcPr>
            <w:tcW w:w="1757" w:type="dxa"/>
          </w:tcPr>
          <w:p w:rsidR="00AE5FF7" w:rsidRDefault="00AE5FF7">
            <w:pPr>
              <w:pStyle w:val="ConsPlusNormal"/>
              <w:jc w:val="center"/>
            </w:pPr>
            <w:r>
              <w:lastRenderedPageBreak/>
              <w:t xml:space="preserve">тыс. мест, </w:t>
            </w:r>
            <w:r>
              <w:lastRenderedPageBreak/>
              <w:t>нарастающим итогом</w:t>
            </w:r>
          </w:p>
        </w:tc>
        <w:tc>
          <w:tcPr>
            <w:tcW w:w="964" w:type="dxa"/>
          </w:tcPr>
          <w:p w:rsidR="00AE5FF7" w:rsidRDefault="00AE5FF7">
            <w:pPr>
              <w:pStyle w:val="ConsPlusNormal"/>
              <w:jc w:val="center"/>
            </w:pPr>
            <w:r>
              <w:lastRenderedPageBreak/>
              <w:t>170,7</w:t>
            </w:r>
          </w:p>
        </w:tc>
        <w:tc>
          <w:tcPr>
            <w:tcW w:w="964" w:type="dxa"/>
          </w:tcPr>
          <w:p w:rsidR="00AE5FF7" w:rsidRDefault="00AE5FF7">
            <w:pPr>
              <w:pStyle w:val="ConsPlusNormal"/>
              <w:jc w:val="center"/>
            </w:pPr>
            <w:r>
              <w:t>176,1</w:t>
            </w:r>
          </w:p>
        </w:tc>
        <w:tc>
          <w:tcPr>
            <w:tcW w:w="964" w:type="dxa"/>
          </w:tcPr>
          <w:p w:rsidR="00AE5FF7" w:rsidRDefault="00AE5FF7">
            <w:pPr>
              <w:pStyle w:val="ConsPlusNormal"/>
              <w:jc w:val="center"/>
            </w:pPr>
            <w:r>
              <w:t>182,0</w:t>
            </w:r>
          </w:p>
        </w:tc>
        <w:tc>
          <w:tcPr>
            <w:tcW w:w="964" w:type="dxa"/>
          </w:tcPr>
          <w:p w:rsidR="00AE5FF7" w:rsidRDefault="00AE5FF7">
            <w:pPr>
              <w:pStyle w:val="ConsPlusNormal"/>
              <w:jc w:val="center"/>
            </w:pPr>
            <w:r>
              <w:t>198,4</w:t>
            </w:r>
          </w:p>
        </w:tc>
        <w:tc>
          <w:tcPr>
            <w:tcW w:w="964" w:type="dxa"/>
          </w:tcPr>
          <w:p w:rsidR="00AE5FF7" w:rsidRDefault="00AE5FF7">
            <w:pPr>
              <w:pStyle w:val="ConsPlusNormal"/>
              <w:jc w:val="center"/>
            </w:pPr>
            <w:r>
              <w:t>204,8</w:t>
            </w:r>
          </w:p>
        </w:tc>
        <w:tc>
          <w:tcPr>
            <w:tcW w:w="964" w:type="dxa"/>
          </w:tcPr>
          <w:p w:rsidR="00AE5FF7" w:rsidRDefault="00AE5FF7">
            <w:pPr>
              <w:pStyle w:val="ConsPlusNormal"/>
              <w:jc w:val="center"/>
            </w:pPr>
            <w:r>
              <w:t>212,0</w:t>
            </w:r>
          </w:p>
        </w:tc>
        <w:tc>
          <w:tcPr>
            <w:tcW w:w="964" w:type="dxa"/>
          </w:tcPr>
          <w:p w:rsidR="00AE5FF7" w:rsidRDefault="00AE5FF7">
            <w:pPr>
              <w:pStyle w:val="ConsPlusNormal"/>
              <w:jc w:val="center"/>
            </w:pPr>
            <w:r>
              <w:t>219,4</w:t>
            </w:r>
          </w:p>
        </w:tc>
        <w:tc>
          <w:tcPr>
            <w:tcW w:w="964" w:type="dxa"/>
          </w:tcPr>
          <w:p w:rsidR="00AE5FF7" w:rsidRDefault="00AE5FF7">
            <w:pPr>
              <w:pStyle w:val="ConsPlusNormal"/>
              <w:jc w:val="center"/>
            </w:pPr>
            <w:r>
              <w:t>227,1</w:t>
            </w:r>
          </w:p>
        </w:tc>
        <w:tc>
          <w:tcPr>
            <w:tcW w:w="964" w:type="dxa"/>
          </w:tcPr>
          <w:p w:rsidR="00AE5FF7" w:rsidRDefault="00AE5FF7">
            <w:pPr>
              <w:pStyle w:val="ConsPlusNormal"/>
              <w:jc w:val="center"/>
            </w:pPr>
            <w:r>
              <w:t>235,2</w:t>
            </w:r>
          </w:p>
        </w:tc>
      </w:tr>
      <w:tr w:rsidR="00AE5FF7">
        <w:tc>
          <w:tcPr>
            <w:tcW w:w="454" w:type="dxa"/>
          </w:tcPr>
          <w:p w:rsidR="00AE5FF7" w:rsidRDefault="00AE5FF7">
            <w:pPr>
              <w:pStyle w:val="ConsPlusNormal"/>
              <w:jc w:val="center"/>
            </w:pPr>
            <w:r>
              <w:lastRenderedPageBreak/>
              <w:t>6</w:t>
            </w:r>
          </w:p>
        </w:tc>
        <w:tc>
          <w:tcPr>
            <w:tcW w:w="2665" w:type="dxa"/>
          </w:tcPr>
          <w:p w:rsidR="00AE5FF7" w:rsidRDefault="00AE5FF7">
            <w:pPr>
              <w:pStyle w:val="ConsPlusNormal"/>
            </w:pPr>
            <w:r>
              <w:t>Производительность труда</w:t>
            </w:r>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jc w:val="center"/>
            </w:pPr>
            <w:r>
              <w:t>105,7</w:t>
            </w:r>
          </w:p>
        </w:tc>
        <w:tc>
          <w:tcPr>
            <w:tcW w:w="964" w:type="dxa"/>
          </w:tcPr>
          <w:p w:rsidR="00AE5FF7" w:rsidRDefault="00AE5FF7">
            <w:pPr>
              <w:pStyle w:val="ConsPlusNormal"/>
              <w:jc w:val="center"/>
            </w:pPr>
            <w:r>
              <w:t>98,6</w:t>
            </w:r>
          </w:p>
        </w:tc>
        <w:tc>
          <w:tcPr>
            <w:tcW w:w="964" w:type="dxa"/>
          </w:tcPr>
          <w:p w:rsidR="00AE5FF7" w:rsidRDefault="00AE5FF7">
            <w:pPr>
              <w:pStyle w:val="ConsPlusNormal"/>
              <w:jc w:val="center"/>
            </w:pPr>
            <w:r>
              <w:t>102,1</w:t>
            </w:r>
          </w:p>
        </w:tc>
        <w:tc>
          <w:tcPr>
            <w:tcW w:w="964" w:type="dxa"/>
          </w:tcPr>
          <w:p w:rsidR="00AE5FF7" w:rsidRDefault="00AE5FF7">
            <w:pPr>
              <w:pStyle w:val="ConsPlusNormal"/>
              <w:jc w:val="center"/>
            </w:pPr>
            <w:r>
              <w:t>102,7</w:t>
            </w:r>
          </w:p>
        </w:tc>
        <w:tc>
          <w:tcPr>
            <w:tcW w:w="964" w:type="dxa"/>
          </w:tcPr>
          <w:p w:rsidR="00AE5FF7" w:rsidRDefault="00AE5FF7">
            <w:pPr>
              <w:pStyle w:val="ConsPlusNormal"/>
              <w:jc w:val="center"/>
            </w:pPr>
            <w:r>
              <w:t>102,8</w:t>
            </w:r>
          </w:p>
        </w:tc>
        <w:tc>
          <w:tcPr>
            <w:tcW w:w="964" w:type="dxa"/>
          </w:tcPr>
          <w:p w:rsidR="00AE5FF7" w:rsidRDefault="00AE5FF7">
            <w:pPr>
              <w:pStyle w:val="ConsPlusNormal"/>
              <w:jc w:val="center"/>
            </w:pPr>
            <w:r>
              <w:t>104,9</w:t>
            </w:r>
          </w:p>
        </w:tc>
        <w:tc>
          <w:tcPr>
            <w:tcW w:w="964" w:type="dxa"/>
          </w:tcPr>
          <w:p w:rsidR="00AE5FF7" w:rsidRDefault="00AE5FF7">
            <w:pPr>
              <w:pStyle w:val="ConsPlusNormal"/>
              <w:jc w:val="center"/>
            </w:pPr>
            <w:r>
              <w:t>104,9</w:t>
            </w:r>
          </w:p>
        </w:tc>
        <w:tc>
          <w:tcPr>
            <w:tcW w:w="964" w:type="dxa"/>
          </w:tcPr>
          <w:p w:rsidR="00AE5FF7" w:rsidRDefault="00AE5FF7">
            <w:pPr>
              <w:pStyle w:val="ConsPlusNormal"/>
              <w:jc w:val="center"/>
            </w:pPr>
            <w:r>
              <w:t>104,9</w:t>
            </w:r>
          </w:p>
        </w:tc>
        <w:tc>
          <w:tcPr>
            <w:tcW w:w="964" w:type="dxa"/>
          </w:tcPr>
          <w:p w:rsidR="00AE5FF7" w:rsidRDefault="00AE5FF7">
            <w:pPr>
              <w:pStyle w:val="ConsPlusNormal"/>
              <w:jc w:val="center"/>
            </w:pPr>
            <w:r>
              <w:t>105,0</w:t>
            </w:r>
          </w:p>
        </w:tc>
      </w:tr>
      <w:tr w:rsidR="00AE5FF7">
        <w:tc>
          <w:tcPr>
            <w:tcW w:w="454" w:type="dxa"/>
          </w:tcPr>
          <w:p w:rsidR="00AE5FF7" w:rsidRDefault="00AE5FF7">
            <w:pPr>
              <w:pStyle w:val="ConsPlusNormal"/>
              <w:jc w:val="center"/>
            </w:pPr>
            <w:r>
              <w:t>7</w:t>
            </w:r>
          </w:p>
        </w:tc>
        <w:tc>
          <w:tcPr>
            <w:tcW w:w="2665" w:type="dxa"/>
          </w:tcPr>
          <w:p w:rsidR="00AE5FF7" w:rsidRDefault="00AE5FF7">
            <w:pPr>
              <w:pStyle w:val="ConsPlusNormal"/>
            </w:pPr>
            <w:r>
              <w:t>Реальная заработная плата</w:t>
            </w:r>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jc w:val="center"/>
            </w:pPr>
            <w:r>
              <w:t>107,4</w:t>
            </w:r>
          </w:p>
        </w:tc>
        <w:tc>
          <w:tcPr>
            <w:tcW w:w="964" w:type="dxa"/>
          </w:tcPr>
          <w:p w:rsidR="00AE5FF7" w:rsidRDefault="00AE5FF7">
            <w:pPr>
              <w:pStyle w:val="ConsPlusNormal"/>
              <w:jc w:val="center"/>
            </w:pPr>
            <w:r>
              <w:t>105,1</w:t>
            </w:r>
          </w:p>
        </w:tc>
        <w:tc>
          <w:tcPr>
            <w:tcW w:w="964" w:type="dxa"/>
          </w:tcPr>
          <w:p w:rsidR="00AE5FF7" w:rsidRDefault="00AE5FF7">
            <w:pPr>
              <w:pStyle w:val="ConsPlusNormal"/>
              <w:jc w:val="center"/>
            </w:pPr>
            <w:r>
              <w:t>104,8</w:t>
            </w:r>
          </w:p>
        </w:tc>
        <w:tc>
          <w:tcPr>
            <w:tcW w:w="964" w:type="dxa"/>
          </w:tcPr>
          <w:p w:rsidR="00AE5FF7" w:rsidRDefault="00AE5FF7">
            <w:pPr>
              <w:pStyle w:val="ConsPlusNormal"/>
              <w:jc w:val="center"/>
            </w:pPr>
            <w:r>
              <w:t>101,9</w:t>
            </w:r>
          </w:p>
        </w:tc>
        <w:tc>
          <w:tcPr>
            <w:tcW w:w="964" w:type="dxa"/>
          </w:tcPr>
          <w:p w:rsidR="00AE5FF7" w:rsidRDefault="00AE5FF7">
            <w:pPr>
              <w:pStyle w:val="ConsPlusNormal"/>
              <w:jc w:val="center"/>
            </w:pPr>
            <w:r>
              <w:t>105,7</w:t>
            </w:r>
          </w:p>
        </w:tc>
        <w:tc>
          <w:tcPr>
            <w:tcW w:w="964" w:type="dxa"/>
          </w:tcPr>
          <w:p w:rsidR="00AE5FF7" w:rsidRDefault="00AE5FF7">
            <w:pPr>
              <w:pStyle w:val="ConsPlusNormal"/>
              <w:jc w:val="center"/>
            </w:pPr>
            <w:r>
              <w:t>106,1</w:t>
            </w:r>
          </w:p>
        </w:tc>
        <w:tc>
          <w:tcPr>
            <w:tcW w:w="964" w:type="dxa"/>
          </w:tcPr>
          <w:p w:rsidR="00AE5FF7" w:rsidRDefault="00AE5FF7">
            <w:pPr>
              <w:pStyle w:val="ConsPlusNormal"/>
              <w:jc w:val="center"/>
            </w:pPr>
            <w:r>
              <w:t>107,3</w:t>
            </w:r>
          </w:p>
        </w:tc>
        <w:tc>
          <w:tcPr>
            <w:tcW w:w="964" w:type="dxa"/>
          </w:tcPr>
          <w:p w:rsidR="00AE5FF7" w:rsidRDefault="00AE5FF7">
            <w:pPr>
              <w:pStyle w:val="ConsPlusNormal"/>
              <w:jc w:val="center"/>
            </w:pPr>
            <w:r>
              <w:t>105,7</w:t>
            </w:r>
          </w:p>
        </w:tc>
        <w:tc>
          <w:tcPr>
            <w:tcW w:w="964" w:type="dxa"/>
          </w:tcPr>
          <w:p w:rsidR="00AE5FF7" w:rsidRDefault="00AE5FF7">
            <w:pPr>
              <w:pStyle w:val="ConsPlusNormal"/>
              <w:jc w:val="center"/>
            </w:pPr>
            <w:r>
              <w:t>106,0</w:t>
            </w:r>
          </w:p>
        </w:tc>
      </w:tr>
      <w:tr w:rsidR="00AE5FF7">
        <w:tc>
          <w:tcPr>
            <w:tcW w:w="13552" w:type="dxa"/>
            <w:gridSpan w:val="12"/>
          </w:tcPr>
          <w:p w:rsidR="00AE5FF7" w:rsidRDefault="00AE5FF7">
            <w:pPr>
              <w:pStyle w:val="ConsPlusNormal"/>
              <w:jc w:val="center"/>
            </w:pPr>
            <w:r>
              <w:t>Подпрограмма 1 "Обеспечение благоприятного инвестиционного климата в Ленинградской области"</w:t>
            </w:r>
          </w:p>
        </w:tc>
      </w:tr>
      <w:tr w:rsidR="00AE5FF7">
        <w:tc>
          <w:tcPr>
            <w:tcW w:w="454" w:type="dxa"/>
          </w:tcPr>
          <w:p w:rsidR="00AE5FF7" w:rsidRDefault="00AE5FF7">
            <w:pPr>
              <w:pStyle w:val="ConsPlusNormal"/>
              <w:jc w:val="center"/>
            </w:pPr>
            <w:r>
              <w:t>8</w:t>
            </w:r>
          </w:p>
        </w:tc>
        <w:tc>
          <w:tcPr>
            <w:tcW w:w="2665" w:type="dxa"/>
          </w:tcPr>
          <w:p w:rsidR="00AE5FF7" w:rsidRDefault="00AE5FF7">
            <w:pPr>
              <w:pStyle w:val="ConsPlusNormal"/>
            </w:pPr>
            <w:r>
              <w:t>Объем инвестиций в основной капитал (за исключением бюджетных средств)</w:t>
            </w:r>
          </w:p>
        </w:tc>
        <w:tc>
          <w:tcPr>
            <w:tcW w:w="1757" w:type="dxa"/>
          </w:tcPr>
          <w:p w:rsidR="00AE5FF7" w:rsidRDefault="00AE5FF7">
            <w:pPr>
              <w:pStyle w:val="ConsPlusNormal"/>
              <w:jc w:val="center"/>
            </w:pPr>
            <w:r>
              <w:t>млрд рублей</w:t>
            </w:r>
          </w:p>
        </w:tc>
        <w:tc>
          <w:tcPr>
            <w:tcW w:w="964" w:type="dxa"/>
          </w:tcPr>
          <w:p w:rsidR="00AE5FF7" w:rsidRDefault="00AE5FF7">
            <w:pPr>
              <w:pStyle w:val="ConsPlusNormal"/>
              <w:jc w:val="center"/>
            </w:pPr>
            <w:r>
              <w:t>287,6</w:t>
            </w:r>
          </w:p>
        </w:tc>
        <w:tc>
          <w:tcPr>
            <w:tcW w:w="964" w:type="dxa"/>
          </w:tcPr>
          <w:p w:rsidR="00AE5FF7" w:rsidRDefault="00AE5FF7">
            <w:pPr>
              <w:pStyle w:val="ConsPlusNormal"/>
              <w:jc w:val="center"/>
            </w:pPr>
            <w:r>
              <w:t>225,6</w:t>
            </w:r>
          </w:p>
        </w:tc>
        <w:tc>
          <w:tcPr>
            <w:tcW w:w="964" w:type="dxa"/>
          </w:tcPr>
          <w:p w:rsidR="00AE5FF7" w:rsidRDefault="00AE5FF7">
            <w:pPr>
              <w:pStyle w:val="ConsPlusNormal"/>
              <w:jc w:val="center"/>
            </w:pPr>
            <w:r>
              <w:t>212,79</w:t>
            </w:r>
          </w:p>
        </w:tc>
        <w:tc>
          <w:tcPr>
            <w:tcW w:w="964" w:type="dxa"/>
          </w:tcPr>
          <w:p w:rsidR="00AE5FF7" w:rsidRDefault="00AE5FF7">
            <w:pPr>
              <w:pStyle w:val="ConsPlusNormal"/>
              <w:jc w:val="center"/>
            </w:pPr>
            <w:r>
              <w:t>230,98</w:t>
            </w:r>
          </w:p>
        </w:tc>
        <w:tc>
          <w:tcPr>
            <w:tcW w:w="964" w:type="dxa"/>
          </w:tcPr>
          <w:p w:rsidR="00AE5FF7" w:rsidRDefault="00AE5FF7">
            <w:pPr>
              <w:pStyle w:val="ConsPlusNormal"/>
              <w:jc w:val="center"/>
            </w:pPr>
            <w:r>
              <w:t>254,62</w:t>
            </w:r>
          </w:p>
        </w:tc>
        <w:tc>
          <w:tcPr>
            <w:tcW w:w="964" w:type="dxa"/>
          </w:tcPr>
          <w:p w:rsidR="00AE5FF7" w:rsidRDefault="00AE5FF7">
            <w:pPr>
              <w:pStyle w:val="ConsPlusNormal"/>
              <w:jc w:val="center"/>
            </w:pPr>
            <w:r>
              <w:t>278,59</w:t>
            </w:r>
          </w:p>
        </w:tc>
        <w:tc>
          <w:tcPr>
            <w:tcW w:w="964" w:type="dxa"/>
          </w:tcPr>
          <w:p w:rsidR="00AE5FF7" w:rsidRDefault="00AE5FF7">
            <w:pPr>
              <w:pStyle w:val="ConsPlusNormal"/>
              <w:jc w:val="center"/>
            </w:pPr>
            <w:r>
              <w:t>305,1</w:t>
            </w:r>
          </w:p>
        </w:tc>
        <w:tc>
          <w:tcPr>
            <w:tcW w:w="964" w:type="dxa"/>
          </w:tcPr>
          <w:p w:rsidR="00AE5FF7" w:rsidRDefault="00AE5FF7">
            <w:pPr>
              <w:pStyle w:val="ConsPlusNormal"/>
              <w:jc w:val="center"/>
            </w:pPr>
            <w:r>
              <w:t>354,1</w:t>
            </w:r>
          </w:p>
        </w:tc>
        <w:tc>
          <w:tcPr>
            <w:tcW w:w="964" w:type="dxa"/>
          </w:tcPr>
          <w:p w:rsidR="00AE5FF7" w:rsidRDefault="00AE5FF7">
            <w:pPr>
              <w:pStyle w:val="ConsPlusNormal"/>
              <w:jc w:val="center"/>
            </w:pPr>
            <w:r>
              <w:t>410,6</w:t>
            </w:r>
          </w:p>
        </w:tc>
      </w:tr>
      <w:tr w:rsidR="00AE5FF7">
        <w:tc>
          <w:tcPr>
            <w:tcW w:w="454" w:type="dxa"/>
          </w:tcPr>
          <w:p w:rsidR="00AE5FF7" w:rsidRDefault="00AE5FF7">
            <w:pPr>
              <w:pStyle w:val="ConsPlusNormal"/>
              <w:jc w:val="center"/>
            </w:pPr>
            <w:r>
              <w:t>9</w:t>
            </w:r>
          </w:p>
        </w:tc>
        <w:tc>
          <w:tcPr>
            <w:tcW w:w="2665" w:type="dxa"/>
          </w:tcPr>
          <w:p w:rsidR="00AE5FF7" w:rsidRDefault="00AE5FF7">
            <w:pPr>
              <w:pStyle w:val="ConsPlusNormal"/>
            </w:pPr>
            <w:r>
              <w:t>Объем прямых иностранных инвестиций</w:t>
            </w:r>
          </w:p>
        </w:tc>
        <w:tc>
          <w:tcPr>
            <w:tcW w:w="1757" w:type="dxa"/>
          </w:tcPr>
          <w:p w:rsidR="00AE5FF7" w:rsidRDefault="00AE5FF7">
            <w:pPr>
              <w:pStyle w:val="ConsPlusNormal"/>
              <w:jc w:val="center"/>
            </w:pPr>
            <w:r>
              <w:t>млн долларов США</w:t>
            </w:r>
          </w:p>
        </w:tc>
        <w:tc>
          <w:tcPr>
            <w:tcW w:w="964" w:type="dxa"/>
          </w:tcPr>
          <w:p w:rsidR="00AE5FF7" w:rsidRDefault="00AE5FF7">
            <w:pPr>
              <w:pStyle w:val="ConsPlusNormal"/>
              <w:jc w:val="center"/>
            </w:pPr>
            <w:r>
              <w:t>1165,0</w:t>
            </w:r>
          </w:p>
        </w:tc>
        <w:tc>
          <w:tcPr>
            <w:tcW w:w="964" w:type="dxa"/>
          </w:tcPr>
          <w:p w:rsidR="00AE5FF7" w:rsidRDefault="00AE5FF7">
            <w:pPr>
              <w:pStyle w:val="ConsPlusNormal"/>
              <w:jc w:val="center"/>
            </w:pPr>
            <w:r>
              <w:t>1404,0</w:t>
            </w:r>
          </w:p>
        </w:tc>
        <w:tc>
          <w:tcPr>
            <w:tcW w:w="964" w:type="dxa"/>
          </w:tcPr>
          <w:p w:rsidR="00AE5FF7" w:rsidRDefault="00AE5FF7">
            <w:pPr>
              <w:pStyle w:val="ConsPlusNormal"/>
              <w:jc w:val="center"/>
            </w:pPr>
            <w:r>
              <w:t xml:space="preserve">1407,61 </w:t>
            </w:r>
            <w:hyperlink w:anchor="P4863" w:history="1">
              <w:r>
                <w:rPr>
                  <w:color w:val="0000FF"/>
                </w:rPr>
                <w:t>&lt;1&gt;</w:t>
              </w:r>
            </w:hyperlink>
          </w:p>
        </w:tc>
        <w:tc>
          <w:tcPr>
            <w:tcW w:w="964" w:type="dxa"/>
          </w:tcPr>
          <w:p w:rsidR="00AE5FF7" w:rsidRDefault="00AE5FF7">
            <w:pPr>
              <w:pStyle w:val="ConsPlusNormal"/>
              <w:jc w:val="center"/>
            </w:pPr>
            <w:r>
              <w:t>893,85</w:t>
            </w:r>
          </w:p>
        </w:tc>
        <w:tc>
          <w:tcPr>
            <w:tcW w:w="964" w:type="dxa"/>
          </w:tcPr>
          <w:p w:rsidR="00AE5FF7" w:rsidRDefault="00AE5FF7">
            <w:pPr>
              <w:pStyle w:val="ConsPlusNormal"/>
              <w:jc w:val="center"/>
            </w:pPr>
            <w:r>
              <w:t>911,73</w:t>
            </w:r>
          </w:p>
        </w:tc>
        <w:tc>
          <w:tcPr>
            <w:tcW w:w="964" w:type="dxa"/>
          </w:tcPr>
          <w:p w:rsidR="00AE5FF7" w:rsidRDefault="00AE5FF7">
            <w:pPr>
              <w:pStyle w:val="ConsPlusNormal"/>
              <w:jc w:val="center"/>
            </w:pPr>
            <w:r>
              <w:t>939,08</w:t>
            </w:r>
          </w:p>
        </w:tc>
        <w:tc>
          <w:tcPr>
            <w:tcW w:w="964" w:type="dxa"/>
          </w:tcPr>
          <w:p w:rsidR="00AE5FF7" w:rsidRDefault="00AE5FF7">
            <w:pPr>
              <w:pStyle w:val="ConsPlusNormal"/>
              <w:jc w:val="center"/>
            </w:pPr>
            <w:r>
              <w:t>976,64</w:t>
            </w:r>
          </w:p>
        </w:tc>
        <w:tc>
          <w:tcPr>
            <w:tcW w:w="964" w:type="dxa"/>
          </w:tcPr>
          <w:p w:rsidR="00AE5FF7" w:rsidRDefault="00AE5FF7">
            <w:pPr>
              <w:pStyle w:val="ConsPlusNormal"/>
              <w:jc w:val="center"/>
            </w:pPr>
            <w:r>
              <w:t>1025,5</w:t>
            </w:r>
          </w:p>
        </w:tc>
        <w:tc>
          <w:tcPr>
            <w:tcW w:w="964" w:type="dxa"/>
          </w:tcPr>
          <w:p w:rsidR="00AE5FF7" w:rsidRDefault="00AE5FF7">
            <w:pPr>
              <w:pStyle w:val="ConsPlusNormal"/>
              <w:jc w:val="center"/>
            </w:pPr>
            <w:r>
              <w:t>1087,0</w:t>
            </w:r>
          </w:p>
        </w:tc>
      </w:tr>
      <w:tr w:rsidR="00AE5FF7">
        <w:tc>
          <w:tcPr>
            <w:tcW w:w="454" w:type="dxa"/>
          </w:tcPr>
          <w:p w:rsidR="00AE5FF7" w:rsidRDefault="00AE5FF7">
            <w:pPr>
              <w:pStyle w:val="ConsPlusNormal"/>
              <w:jc w:val="center"/>
            </w:pPr>
            <w:r>
              <w:t>10</w:t>
            </w:r>
          </w:p>
        </w:tc>
        <w:tc>
          <w:tcPr>
            <w:tcW w:w="2665" w:type="dxa"/>
          </w:tcPr>
          <w:p w:rsidR="00AE5FF7" w:rsidRDefault="00AE5FF7">
            <w:pPr>
              <w:pStyle w:val="ConsPlusNormal"/>
            </w:pPr>
            <w:r>
              <w:t>Доля объема инвестиций в основной капитал в валовом региональном продукте</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49,1</w:t>
            </w:r>
          </w:p>
        </w:tc>
        <w:tc>
          <w:tcPr>
            <w:tcW w:w="964" w:type="dxa"/>
          </w:tcPr>
          <w:p w:rsidR="00AE5FF7" w:rsidRDefault="00AE5FF7">
            <w:pPr>
              <w:pStyle w:val="ConsPlusNormal"/>
              <w:jc w:val="center"/>
            </w:pPr>
            <w:r>
              <w:t>36,6</w:t>
            </w:r>
          </w:p>
        </w:tc>
        <w:tc>
          <w:tcPr>
            <w:tcW w:w="964" w:type="dxa"/>
          </w:tcPr>
          <w:p w:rsidR="00AE5FF7" w:rsidRDefault="00AE5FF7">
            <w:pPr>
              <w:pStyle w:val="ConsPlusNormal"/>
              <w:jc w:val="center"/>
            </w:pPr>
            <w:r>
              <w:t>30,2</w:t>
            </w:r>
          </w:p>
        </w:tc>
        <w:tc>
          <w:tcPr>
            <w:tcW w:w="964" w:type="dxa"/>
          </w:tcPr>
          <w:p w:rsidR="00AE5FF7" w:rsidRDefault="00AE5FF7">
            <w:pPr>
              <w:pStyle w:val="ConsPlusNormal"/>
              <w:jc w:val="center"/>
            </w:pPr>
            <w:r>
              <w:t>29,7</w:t>
            </w:r>
          </w:p>
        </w:tc>
        <w:tc>
          <w:tcPr>
            <w:tcW w:w="964" w:type="dxa"/>
          </w:tcPr>
          <w:p w:rsidR="00AE5FF7" w:rsidRDefault="00AE5FF7">
            <w:pPr>
              <w:pStyle w:val="ConsPlusNormal"/>
              <w:jc w:val="center"/>
            </w:pPr>
            <w:r>
              <w:t>29,6</w:t>
            </w:r>
          </w:p>
        </w:tc>
        <w:tc>
          <w:tcPr>
            <w:tcW w:w="964" w:type="dxa"/>
          </w:tcPr>
          <w:p w:rsidR="00AE5FF7" w:rsidRDefault="00AE5FF7">
            <w:pPr>
              <w:pStyle w:val="ConsPlusNormal"/>
              <w:jc w:val="center"/>
            </w:pPr>
            <w:r>
              <w:t>29,3</w:t>
            </w:r>
          </w:p>
        </w:tc>
        <w:tc>
          <w:tcPr>
            <w:tcW w:w="964" w:type="dxa"/>
          </w:tcPr>
          <w:p w:rsidR="00AE5FF7" w:rsidRDefault="00AE5FF7">
            <w:pPr>
              <w:pStyle w:val="ConsPlusNormal"/>
              <w:jc w:val="center"/>
            </w:pPr>
            <w:r>
              <w:t>29,9</w:t>
            </w:r>
          </w:p>
        </w:tc>
        <w:tc>
          <w:tcPr>
            <w:tcW w:w="964" w:type="dxa"/>
          </w:tcPr>
          <w:p w:rsidR="00AE5FF7" w:rsidRDefault="00AE5FF7">
            <w:pPr>
              <w:pStyle w:val="ConsPlusNormal"/>
              <w:jc w:val="center"/>
            </w:pPr>
            <w:r>
              <w:t>30,7</w:t>
            </w:r>
          </w:p>
        </w:tc>
        <w:tc>
          <w:tcPr>
            <w:tcW w:w="964" w:type="dxa"/>
          </w:tcPr>
          <w:p w:rsidR="00AE5FF7" w:rsidRDefault="00AE5FF7">
            <w:pPr>
              <w:pStyle w:val="ConsPlusNormal"/>
              <w:jc w:val="center"/>
            </w:pPr>
            <w:r>
              <w:t>32,2</w:t>
            </w:r>
          </w:p>
        </w:tc>
      </w:tr>
      <w:tr w:rsidR="00AE5FF7">
        <w:tc>
          <w:tcPr>
            <w:tcW w:w="454" w:type="dxa"/>
          </w:tcPr>
          <w:p w:rsidR="00AE5FF7" w:rsidRDefault="00AE5FF7">
            <w:pPr>
              <w:pStyle w:val="ConsPlusNormal"/>
              <w:jc w:val="center"/>
            </w:pPr>
            <w:r>
              <w:t>11</w:t>
            </w:r>
          </w:p>
        </w:tc>
        <w:tc>
          <w:tcPr>
            <w:tcW w:w="2665" w:type="dxa"/>
          </w:tcPr>
          <w:p w:rsidR="00AE5FF7" w:rsidRDefault="00AE5FF7">
            <w:pPr>
              <w:pStyle w:val="ConsPlusNormal"/>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26,7</w:t>
            </w:r>
          </w:p>
        </w:tc>
        <w:tc>
          <w:tcPr>
            <w:tcW w:w="964" w:type="dxa"/>
          </w:tcPr>
          <w:p w:rsidR="00AE5FF7" w:rsidRDefault="00AE5FF7">
            <w:pPr>
              <w:pStyle w:val="ConsPlusNormal"/>
              <w:jc w:val="center"/>
            </w:pPr>
            <w:r>
              <w:t>26,9</w:t>
            </w:r>
          </w:p>
        </w:tc>
        <w:tc>
          <w:tcPr>
            <w:tcW w:w="964" w:type="dxa"/>
          </w:tcPr>
          <w:p w:rsidR="00AE5FF7" w:rsidRDefault="00AE5FF7">
            <w:pPr>
              <w:pStyle w:val="ConsPlusNormal"/>
              <w:jc w:val="center"/>
            </w:pPr>
            <w:r>
              <w:t xml:space="preserve">27,6 </w:t>
            </w:r>
            <w:hyperlink w:anchor="P4863" w:history="1">
              <w:r>
                <w:rPr>
                  <w:color w:val="0000FF"/>
                </w:rPr>
                <w:t>&lt;1&gt;</w:t>
              </w:r>
            </w:hyperlink>
          </w:p>
        </w:tc>
        <w:tc>
          <w:tcPr>
            <w:tcW w:w="964" w:type="dxa"/>
          </w:tcPr>
          <w:p w:rsidR="00AE5FF7" w:rsidRDefault="00AE5FF7">
            <w:pPr>
              <w:pStyle w:val="ConsPlusNormal"/>
              <w:jc w:val="center"/>
            </w:pPr>
            <w:r>
              <w:t>27,0</w:t>
            </w:r>
          </w:p>
        </w:tc>
        <w:tc>
          <w:tcPr>
            <w:tcW w:w="964" w:type="dxa"/>
          </w:tcPr>
          <w:p w:rsidR="00AE5FF7" w:rsidRDefault="00AE5FF7">
            <w:pPr>
              <w:pStyle w:val="ConsPlusNormal"/>
              <w:jc w:val="center"/>
            </w:pPr>
            <w:r>
              <w:t>27,8</w:t>
            </w:r>
          </w:p>
        </w:tc>
        <w:tc>
          <w:tcPr>
            <w:tcW w:w="964" w:type="dxa"/>
          </w:tcPr>
          <w:p w:rsidR="00AE5FF7" w:rsidRDefault="00AE5FF7">
            <w:pPr>
              <w:pStyle w:val="ConsPlusNormal"/>
              <w:jc w:val="center"/>
            </w:pPr>
            <w:r>
              <w:t>29,0</w:t>
            </w:r>
          </w:p>
        </w:tc>
        <w:tc>
          <w:tcPr>
            <w:tcW w:w="964" w:type="dxa"/>
          </w:tcPr>
          <w:p w:rsidR="00AE5FF7" w:rsidRDefault="00AE5FF7">
            <w:pPr>
              <w:pStyle w:val="ConsPlusNormal"/>
              <w:jc w:val="center"/>
            </w:pPr>
            <w:r>
              <w:t>30,8</w:t>
            </w:r>
          </w:p>
        </w:tc>
        <w:tc>
          <w:tcPr>
            <w:tcW w:w="964" w:type="dxa"/>
          </w:tcPr>
          <w:p w:rsidR="00AE5FF7" w:rsidRDefault="00AE5FF7">
            <w:pPr>
              <w:pStyle w:val="ConsPlusNormal"/>
              <w:jc w:val="center"/>
            </w:pPr>
            <w:r>
              <w:t>31,9</w:t>
            </w:r>
          </w:p>
        </w:tc>
        <w:tc>
          <w:tcPr>
            <w:tcW w:w="964" w:type="dxa"/>
          </w:tcPr>
          <w:p w:rsidR="00AE5FF7" w:rsidRDefault="00AE5FF7">
            <w:pPr>
              <w:pStyle w:val="ConsPlusNormal"/>
              <w:jc w:val="center"/>
            </w:pPr>
            <w:r>
              <w:t>33,3</w:t>
            </w:r>
          </w:p>
        </w:tc>
      </w:tr>
      <w:tr w:rsidR="00AE5FF7">
        <w:tc>
          <w:tcPr>
            <w:tcW w:w="454" w:type="dxa"/>
          </w:tcPr>
          <w:p w:rsidR="00AE5FF7" w:rsidRDefault="00AE5FF7">
            <w:pPr>
              <w:pStyle w:val="ConsPlusNormal"/>
              <w:jc w:val="center"/>
            </w:pPr>
            <w:r>
              <w:lastRenderedPageBreak/>
              <w:t>12</w:t>
            </w:r>
          </w:p>
        </w:tc>
        <w:tc>
          <w:tcPr>
            <w:tcW w:w="2665" w:type="dxa"/>
          </w:tcPr>
          <w:p w:rsidR="00AE5FF7" w:rsidRDefault="00AE5FF7">
            <w:pPr>
              <w:pStyle w:val="ConsPlusNormal"/>
            </w:pPr>
            <w:r>
              <w:t>Рейтинг, присвоенный Ленинградской области рейтинговым агентством Standard &amp; Poor's</w:t>
            </w:r>
          </w:p>
        </w:tc>
        <w:tc>
          <w:tcPr>
            <w:tcW w:w="1757" w:type="dxa"/>
          </w:tcPr>
          <w:p w:rsidR="00AE5FF7" w:rsidRDefault="00AE5FF7">
            <w:pPr>
              <w:pStyle w:val="ConsPlusNormal"/>
            </w:pP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c>
          <w:tcPr>
            <w:tcW w:w="964" w:type="dxa"/>
          </w:tcPr>
          <w:p w:rsidR="00AE5FF7" w:rsidRDefault="00AE5FF7">
            <w:pPr>
              <w:pStyle w:val="ConsPlusNormal"/>
              <w:jc w:val="center"/>
            </w:pPr>
            <w:r>
              <w:t>не ниже ВВ</w:t>
            </w:r>
          </w:p>
        </w:tc>
      </w:tr>
      <w:tr w:rsidR="00AE5FF7">
        <w:tc>
          <w:tcPr>
            <w:tcW w:w="454" w:type="dxa"/>
          </w:tcPr>
          <w:p w:rsidR="00AE5FF7" w:rsidRDefault="00AE5FF7">
            <w:pPr>
              <w:pStyle w:val="ConsPlusNormal"/>
              <w:jc w:val="center"/>
            </w:pPr>
            <w:r>
              <w:t>13</w:t>
            </w:r>
          </w:p>
        </w:tc>
        <w:tc>
          <w:tcPr>
            <w:tcW w:w="2665" w:type="dxa"/>
          </w:tcPr>
          <w:p w:rsidR="00AE5FF7" w:rsidRDefault="00AE5FF7">
            <w:pPr>
              <w:pStyle w:val="ConsPlusNormal"/>
            </w:pPr>
            <w:r>
              <w:t>Количество новых рабочих мест</w:t>
            </w:r>
          </w:p>
        </w:tc>
        <w:tc>
          <w:tcPr>
            <w:tcW w:w="1757" w:type="dxa"/>
          </w:tcPr>
          <w:p w:rsidR="00AE5FF7" w:rsidRDefault="00AE5FF7">
            <w:pPr>
              <w:pStyle w:val="ConsPlusNormal"/>
              <w:jc w:val="center"/>
            </w:pPr>
            <w:r>
              <w:t>единиц, нарастающим итогом с начала реализации Государственной программы</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300</w:t>
            </w:r>
          </w:p>
        </w:tc>
        <w:tc>
          <w:tcPr>
            <w:tcW w:w="964" w:type="dxa"/>
          </w:tcPr>
          <w:p w:rsidR="00AE5FF7" w:rsidRDefault="00AE5FF7">
            <w:pPr>
              <w:pStyle w:val="ConsPlusNormal"/>
              <w:jc w:val="center"/>
            </w:pPr>
            <w:r>
              <w:t>300</w:t>
            </w:r>
          </w:p>
        </w:tc>
        <w:tc>
          <w:tcPr>
            <w:tcW w:w="964" w:type="dxa"/>
          </w:tcPr>
          <w:p w:rsidR="00AE5FF7" w:rsidRDefault="00AE5FF7">
            <w:pPr>
              <w:pStyle w:val="ConsPlusNormal"/>
              <w:jc w:val="center"/>
            </w:pPr>
            <w:r>
              <w:t>300</w:t>
            </w:r>
          </w:p>
        </w:tc>
        <w:tc>
          <w:tcPr>
            <w:tcW w:w="964" w:type="dxa"/>
          </w:tcPr>
          <w:p w:rsidR="00AE5FF7" w:rsidRDefault="00AE5FF7">
            <w:pPr>
              <w:pStyle w:val="ConsPlusNormal"/>
              <w:jc w:val="center"/>
            </w:pPr>
            <w:r>
              <w:t>300</w:t>
            </w:r>
          </w:p>
        </w:tc>
        <w:tc>
          <w:tcPr>
            <w:tcW w:w="964" w:type="dxa"/>
          </w:tcPr>
          <w:p w:rsidR="00AE5FF7" w:rsidRDefault="00AE5FF7">
            <w:pPr>
              <w:pStyle w:val="ConsPlusNormal"/>
              <w:jc w:val="center"/>
            </w:pPr>
            <w:r>
              <w:t>300</w:t>
            </w:r>
          </w:p>
        </w:tc>
      </w:tr>
      <w:tr w:rsidR="00AE5FF7">
        <w:tc>
          <w:tcPr>
            <w:tcW w:w="13552" w:type="dxa"/>
            <w:gridSpan w:val="12"/>
          </w:tcPr>
          <w:p w:rsidR="00AE5FF7" w:rsidRDefault="00AE5FF7">
            <w:pPr>
              <w:pStyle w:val="ConsPlusNormal"/>
              <w:jc w:val="center"/>
            </w:pPr>
            <w:r>
              <w:t>Подпрограмма 2 "Развитие промышленности и инноваций в Ленинградской области"</w:t>
            </w:r>
          </w:p>
        </w:tc>
      </w:tr>
      <w:tr w:rsidR="00AE5FF7">
        <w:tc>
          <w:tcPr>
            <w:tcW w:w="454" w:type="dxa"/>
          </w:tcPr>
          <w:p w:rsidR="00AE5FF7" w:rsidRDefault="00AE5FF7">
            <w:pPr>
              <w:pStyle w:val="ConsPlusNormal"/>
              <w:jc w:val="center"/>
            </w:pPr>
            <w:r>
              <w:t>14</w:t>
            </w:r>
          </w:p>
        </w:tc>
        <w:tc>
          <w:tcPr>
            <w:tcW w:w="2665" w:type="dxa"/>
          </w:tcPr>
          <w:p w:rsidR="00AE5FF7" w:rsidRDefault="00AE5FF7">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w:t>
            </w:r>
          </w:p>
        </w:tc>
        <w:tc>
          <w:tcPr>
            <w:tcW w:w="1757" w:type="dxa"/>
          </w:tcPr>
          <w:p w:rsidR="00AE5FF7" w:rsidRDefault="00AE5FF7">
            <w:pPr>
              <w:pStyle w:val="ConsPlusNormal"/>
              <w:jc w:val="center"/>
            </w:pPr>
            <w:r>
              <w:t>млрд рублей</w:t>
            </w:r>
          </w:p>
        </w:tc>
        <w:tc>
          <w:tcPr>
            <w:tcW w:w="964" w:type="dxa"/>
          </w:tcPr>
          <w:p w:rsidR="00AE5FF7" w:rsidRDefault="00AE5FF7">
            <w:pPr>
              <w:pStyle w:val="ConsPlusNormal"/>
              <w:jc w:val="center"/>
            </w:pPr>
            <w:r>
              <w:t>504,4</w:t>
            </w:r>
          </w:p>
        </w:tc>
        <w:tc>
          <w:tcPr>
            <w:tcW w:w="964" w:type="dxa"/>
          </w:tcPr>
          <w:p w:rsidR="00AE5FF7" w:rsidRDefault="00AE5FF7">
            <w:pPr>
              <w:pStyle w:val="ConsPlusNormal"/>
              <w:jc w:val="center"/>
            </w:pPr>
            <w:r>
              <w:t>519,6</w:t>
            </w:r>
          </w:p>
        </w:tc>
        <w:tc>
          <w:tcPr>
            <w:tcW w:w="964" w:type="dxa"/>
          </w:tcPr>
          <w:p w:rsidR="00AE5FF7" w:rsidRDefault="00AE5FF7">
            <w:pPr>
              <w:pStyle w:val="ConsPlusNormal"/>
              <w:jc w:val="center"/>
            </w:pPr>
            <w:r>
              <w:t>563,6</w:t>
            </w:r>
          </w:p>
        </w:tc>
        <w:tc>
          <w:tcPr>
            <w:tcW w:w="964" w:type="dxa"/>
          </w:tcPr>
          <w:p w:rsidR="00AE5FF7" w:rsidRDefault="00AE5FF7">
            <w:pPr>
              <w:pStyle w:val="ConsPlusNormal"/>
              <w:jc w:val="center"/>
            </w:pPr>
            <w:r>
              <w:t>595,7</w:t>
            </w:r>
          </w:p>
        </w:tc>
        <w:tc>
          <w:tcPr>
            <w:tcW w:w="964" w:type="dxa"/>
          </w:tcPr>
          <w:p w:rsidR="00AE5FF7" w:rsidRDefault="00AE5FF7">
            <w:pPr>
              <w:pStyle w:val="ConsPlusNormal"/>
              <w:jc w:val="center"/>
            </w:pPr>
            <w:r>
              <w:t>629,3</w:t>
            </w:r>
          </w:p>
        </w:tc>
        <w:tc>
          <w:tcPr>
            <w:tcW w:w="964" w:type="dxa"/>
          </w:tcPr>
          <w:p w:rsidR="00AE5FF7" w:rsidRDefault="00AE5FF7">
            <w:pPr>
              <w:pStyle w:val="ConsPlusNormal"/>
              <w:jc w:val="center"/>
            </w:pPr>
            <w:r>
              <w:t>669,3</w:t>
            </w:r>
          </w:p>
        </w:tc>
        <w:tc>
          <w:tcPr>
            <w:tcW w:w="964" w:type="dxa"/>
          </w:tcPr>
          <w:p w:rsidR="00AE5FF7" w:rsidRDefault="00AE5FF7">
            <w:pPr>
              <w:pStyle w:val="ConsPlusNormal"/>
              <w:jc w:val="center"/>
            </w:pPr>
            <w:r>
              <w:t>712,1</w:t>
            </w:r>
          </w:p>
        </w:tc>
        <w:tc>
          <w:tcPr>
            <w:tcW w:w="964" w:type="dxa"/>
          </w:tcPr>
          <w:p w:rsidR="00AE5FF7" w:rsidRDefault="00AE5FF7">
            <w:pPr>
              <w:pStyle w:val="ConsPlusNormal"/>
              <w:jc w:val="center"/>
            </w:pPr>
            <w:r>
              <w:t>758,0</w:t>
            </w:r>
          </w:p>
        </w:tc>
        <w:tc>
          <w:tcPr>
            <w:tcW w:w="964" w:type="dxa"/>
          </w:tcPr>
          <w:p w:rsidR="00AE5FF7" w:rsidRDefault="00AE5FF7">
            <w:pPr>
              <w:pStyle w:val="ConsPlusNormal"/>
              <w:jc w:val="center"/>
            </w:pPr>
            <w:r>
              <w:t>811,0</w:t>
            </w:r>
          </w:p>
        </w:tc>
      </w:tr>
      <w:tr w:rsidR="00AE5FF7">
        <w:tc>
          <w:tcPr>
            <w:tcW w:w="454" w:type="dxa"/>
          </w:tcPr>
          <w:p w:rsidR="00AE5FF7" w:rsidRDefault="00AE5FF7">
            <w:pPr>
              <w:pStyle w:val="ConsPlusNormal"/>
              <w:jc w:val="center"/>
            </w:pPr>
            <w:r>
              <w:t>15</w:t>
            </w:r>
          </w:p>
        </w:tc>
        <w:tc>
          <w:tcPr>
            <w:tcW w:w="2665" w:type="dxa"/>
          </w:tcPr>
          <w:p w:rsidR="00AE5FF7" w:rsidRDefault="00AE5FF7">
            <w:pPr>
              <w:pStyle w:val="ConsPlusNormal"/>
            </w:pPr>
            <w:r>
              <w:t>Темп роста среднемесячной заработной платы работников обрабатывающих производств</w:t>
            </w:r>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jc w:val="center"/>
            </w:pPr>
            <w:r>
              <w:t>111,7</w:t>
            </w:r>
          </w:p>
        </w:tc>
        <w:tc>
          <w:tcPr>
            <w:tcW w:w="964" w:type="dxa"/>
          </w:tcPr>
          <w:p w:rsidR="00AE5FF7" w:rsidRDefault="00AE5FF7">
            <w:pPr>
              <w:pStyle w:val="ConsPlusNormal"/>
              <w:jc w:val="center"/>
            </w:pPr>
            <w:r>
              <w:t>111,6</w:t>
            </w:r>
          </w:p>
        </w:tc>
        <w:tc>
          <w:tcPr>
            <w:tcW w:w="964" w:type="dxa"/>
          </w:tcPr>
          <w:p w:rsidR="00AE5FF7" w:rsidRDefault="00AE5FF7">
            <w:pPr>
              <w:pStyle w:val="ConsPlusNormal"/>
              <w:jc w:val="center"/>
            </w:pPr>
            <w:r>
              <w:t>111,9</w:t>
            </w:r>
          </w:p>
        </w:tc>
        <w:tc>
          <w:tcPr>
            <w:tcW w:w="964" w:type="dxa"/>
          </w:tcPr>
          <w:p w:rsidR="00AE5FF7" w:rsidRDefault="00AE5FF7">
            <w:pPr>
              <w:pStyle w:val="ConsPlusNormal"/>
              <w:jc w:val="center"/>
            </w:pPr>
            <w:r>
              <w:t>109,6</w:t>
            </w:r>
          </w:p>
        </w:tc>
        <w:tc>
          <w:tcPr>
            <w:tcW w:w="964" w:type="dxa"/>
          </w:tcPr>
          <w:p w:rsidR="00AE5FF7" w:rsidRDefault="00AE5FF7">
            <w:pPr>
              <w:pStyle w:val="ConsPlusNormal"/>
              <w:jc w:val="center"/>
            </w:pPr>
            <w:r>
              <w:t>109,6</w:t>
            </w:r>
          </w:p>
        </w:tc>
        <w:tc>
          <w:tcPr>
            <w:tcW w:w="964" w:type="dxa"/>
          </w:tcPr>
          <w:p w:rsidR="00AE5FF7" w:rsidRDefault="00AE5FF7">
            <w:pPr>
              <w:pStyle w:val="ConsPlusNormal"/>
              <w:jc w:val="center"/>
            </w:pPr>
            <w:r>
              <w:t>110,3</w:t>
            </w:r>
          </w:p>
        </w:tc>
        <w:tc>
          <w:tcPr>
            <w:tcW w:w="964" w:type="dxa"/>
          </w:tcPr>
          <w:p w:rsidR="00AE5FF7" w:rsidRDefault="00AE5FF7">
            <w:pPr>
              <w:pStyle w:val="ConsPlusNormal"/>
              <w:jc w:val="center"/>
            </w:pPr>
            <w:r>
              <w:t>110,4</w:t>
            </w:r>
          </w:p>
        </w:tc>
        <w:tc>
          <w:tcPr>
            <w:tcW w:w="964" w:type="dxa"/>
          </w:tcPr>
          <w:p w:rsidR="00AE5FF7" w:rsidRDefault="00AE5FF7">
            <w:pPr>
              <w:pStyle w:val="ConsPlusNormal"/>
              <w:jc w:val="center"/>
            </w:pPr>
            <w:r>
              <w:t>110,7</w:t>
            </w:r>
          </w:p>
        </w:tc>
        <w:tc>
          <w:tcPr>
            <w:tcW w:w="964" w:type="dxa"/>
          </w:tcPr>
          <w:p w:rsidR="00AE5FF7" w:rsidRDefault="00AE5FF7">
            <w:pPr>
              <w:pStyle w:val="ConsPlusNormal"/>
              <w:jc w:val="center"/>
            </w:pPr>
            <w:r>
              <w:t>110,6</w:t>
            </w:r>
          </w:p>
        </w:tc>
      </w:tr>
      <w:tr w:rsidR="00AE5FF7">
        <w:tc>
          <w:tcPr>
            <w:tcW w:w="454" w:type="dxa"/>
          </w:tcPr>
          <w:p w:rsidR="00AE5FF7" w:rsidRDefault="00AE5FF7">
            <w:pPr>
              <w:pStyle w:val="ConsPlusNormal"/>
              <w:jc w:val="center"/>
            </w:pPr>
            <w:r>
              <w:t>16</w:t>
            </w:r>
          </w:p>
        </w:tc>
        <w:tc>
          <w:tcPr>
            <w:tcW w:w="2665" w:type="dxa"/>
          </w:tcPr>
          <w:p w:rsidR="00AE5FF7" w:rsidRDefault="00AE5FF7">
            <w:pPr>
              <w:pStyle w:val="ConsPlusNormal"/>
            </w:pPr>
            <w:r>
              <w:t>Доля продукции высокотехнологичных и наукоемких отраслей экономики в валовом региональном продукте</w:t>
            </w:r>
          </w:p>
        </w:tc>
        <w:tc>
          <w:tcPr>
            <w:tcW w:w="1757" w:type="dxa"/>
          </w:tcPr>
          <w:p w:rsidR="00AE5FF7" w:rsidRDefault="00AE5FF7">
            <w:pPr>
              <w:pStyle w:val="ConsPlusNormal"/>
              <w:jc w:val="center"/>
            </w:pPr>
            <w:r>
              <w:t>проц. (к уровню 2011 года)</w:t>
            </w:r>
          </w:p>
        </w:tc>
        <w:tc>
          <w:tcPr>
            <w:tcW w:w="964" w:type="dxa"/>
          </w:tcPr>
          <w:p w:rsidR="00AE5FF7" w:rsidRDefault="00AE5FF7">
            <w:pPr>
              <w:pStyle w:val="ConsPlusNormal"/>
              <w:jc w:val="center"/>
            </w:pPr>
            <w:r>
              <w:t>89,1</w:t>
            </w:r>
          </w:p>
        </w:tc>
        <w:tc>
          <w:tcPr>
            <w:tcW w:w="964" w:type="dxa"/>
          </w:tcPr>
          <w:p w:rsidR="00AE5FF7" w:rsidRDefault="00AE5FF7">
            <w:pPr>
              <w:pStyle w:val="ConsPlusNormal"/>
              <w:jc w:val="center"/>
            </w:pPr>
            <w:r>
              <w:t>87,6</w:t>
            </w:r>
          </w:p>
        </w:tc>
        <w:tc>
          <w:tcPr>
            <w:tcW w:w="964" w:type="dxa"/>
          </w:tcPr>
          <w:p w:rsidR="00AE5FF7" w:rsidRDefault="00AE5FF7">
            <w:pPr>
              <w:pStyle w:val="ConsPlusNormal"/>
              <w:jc w:val="center"/>
            </w:pPr>
            <w:r>
              <w:t>105,9</w:t>
            </w:r>
          </w:p>
        </w:tc>
        <w:tc>
          <w:tcPr>
            <w:tcW w:w="964" w:type="dxa"/>
          </w:tcPr>
          <w:p w:rsidR="00AE5FF7" w:rsidRDefault="00AE5FF7">
            <w:pPr>
              <w:pStyle w:val="ConsPlusNormal"/>
              <w:jc w:val="center"/>
            </w:pPr>
            <w:r>
              <w:t>110,3</w:t>
            </w:r>
          </w:p>
        </w:tc>
        <w:tc>
          <w:tcPr>
            <w:tcW w:w="964" w:type="dxa"/>
          </w:tcPr>
          <w:p w:rsidR="00AE5FF7" w:rsidRDefault="00AE5FF7">
            <w:pPr>
              <w:pStyle w:val="ConsPlusNormal"/>
              <w:jc w:val="center"/>
            </w:pPr>
            <w:r>
              <w:t>118,3</w:t>
            </w:r>
          </w:p>
        </w:tc>
        <w:tc>
          <w:tcPr>
            <w:tcW w:w="964" w:type="dxa"/>
          </w:tcPr>
          <w:p w:rsidR="00AE5FF7" w:rsidRDefault="00AE5FF7">
            <w:pPr>
              <w:pStyle w:val="ConsPlusNormal"/>
              <w:jc w:val="center"/>
            </w:pPr>
            <w:r>
              <w:t>124,1</w:t>
            </w:r>
          </w:p>
        </w:tc>
        <w:tc>
          <w:tcPr>
            <w:tcW w:w="964" w:type="dxa"/>
          </w:tcPr>
          <w:p w:rsidR="00AE5FF7" w:rsidRDefault="00AE5FF7">
            <w:pPr>
              <w:pStyle w:val="ConsPlusNormal"/>
              <w:jc w:val="center"/>
            </w:pPr>
            <w:r>
              <w:t>131,4</w:t>
            </w:r>
          </w:p>
        </w:tc>
        <w:tc>
          <w:tcPr>
            <w:tcW w:w="964" w:type="dxa"/>
          </w:tcPr>
          <w:p w:rsidR="00AE5FF7" w:rsidRDefault="00AE5FF7">
            <w:pPr>
              <w:pStyle w:val="ConsPlusNormal"/>
              <w:jc w:val="center"/>
            </w:pPr>
            <w:r>
              <w:t>138,0</w:t>
            </w:r>
          </w:p>
        </w:tc>
        <w:tc>
          <w:tcPr>
            <w:tcW w:w="964" w:type="dxa"/>
          </w:tcPr>
          <w:p w:rsidR="00AE5FF7" w:rsidRDefault="00AE5FF7">
            <w:pPr>
              <w:pStyle w:val="ConsPlusNormal"/>
              <w:jc w:val="center"/>
            </w:pPr>
            <w:r>
              <w:t>147,5</w:t>
            </w:r>
          </w:p>
        </w:tc>
      </w:tr>
      <w:tr w:rsidR="00AE5FF7">
        <w:tc>
          <w:tcPr>
            <w:tcW w:w="454" w:type="dxa"/>
          </w:tcPr>
          <w:p w:rsidR="00AE5FF7" w:rsidRDefault="00AE5FF7">
            <w:pPr>
              <w:pStyle w:val="ConsPlusNormal"/>
              <w:jc w:val="center"/>
            </w:pPr>
            <w:r>
              <w:lastRenderedPageBreak/>
              <w:t>17</w:t>
            </w:r>
          </w:p>
        </w:tc>
        <w:tc>
          <w:tcPr>
            <w:tcW w:w="2665" w:type="dxa"/>
          </w:tcPr>
          <w:p w:rsidR="00AE5FF7" w:rsidRDefault="00AE5FF7">
            <w:pPr>
              <w:pStyle w:val="ConsPlusNormal"/>
            </w:pPr>
            <w:r>
              <w:t>Доля внутренних затрат на исследования и разработки в валовом региональном продукте</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0,92</w:t>
            </w:r>
          </w:p>
        </w:tc>
        <w:tc>
          <w:tcPr>
            <w:tcW w:w="964" w:type="dxa"/>
          </w:tcPr>
          <w:p w:rsidR="00AE5FF7" w:rsidRDefault="00AE5FF7">
            <w:pPr>
              <w:pStyle w:val="ConsPlusNormal"/>
              <w:jc w:val="center"/>
            </w:pPr>
            <w:r>
              <w:t>0,79</w:t>
            </w:r>
          </w:p>
        </w:tc>
        <w:tc>
          <w:tcPr>
            <w:tcW w:w="964" w:type="dxa"/>
          </w:tcPr>
          <w:p w:rsidR="00AE5FF7" w:rsidRDefault="00AE5FF7">
            <w:pPr>
              <w:pStyle w:val="ConsPlusNormal"/>
              <w:jc w:val="center"/>
            </w:pPr>
            <w:r>
              <w:t>1,32</w:t>
            </w:r>
          </w:p>
        </w:tc>
        <w:tc>
          <w:tcPr>
            <w:tcW w:w="964" w:type="dxa"/>
          </w:tcPr>
          <w:p w:rsidR="00AE5FF7" w:rsidRDefault="00AE5FF7">
            <w:pPr>
              <w:pStyle w:val="ConsPlusNormal"/>
              <w:jc w:val="center"/>
            </w:pPr>
            <w:r>
              <w:t>1,77</w:t>
            </w:r>
          </w:p>
        </w:tc>
        <w:tc>
          <w:tcPr>
            <w:tcW w:w="964" w:type="dxa"/>
          </w:tcPr>
          <w:p w:rsidR="00AE5FF7" w:rsidRDefault="00AE5FF7">
            <w:pPr>
              <w:pStyle w:val="ConsPlusNormal"/>
              <w:jc w:val="center"/>
            </w:pPr>
            <w:r>
              <w:t>2,0</w:t>
            </w:r>
          </w:p>
        </w:tc>
        <w:tc>
          <w:tcPr>
            <w:tcW w:w="964" w:type="dxa"/>
          </w:tcPr>
          <w:p w:rsidR="00AE5FF7" w:rsidRDefault="00AE5FF7">
            <w:pPr>
              <w:pStyle w:val="ConsPlusNormal"/>
              <w:jc w:val="center"/>
            </w:pPr>
            <w:r>
              <w:t>2,4</w:t>
            </w:r>
          </w:p>
        </w:tc>
        <w:tc>
          <w:tcPr>
            <w:tcW w:w="964" w:type="dxa"/>
          </w:tcPr>
          <w:p w:rsidR="00AE5FF7" w:rsidRDefault="00AE5FF7">
            <w:pPr>
              <w:pStyle w:val="ConsPlusNormal"/>
              <w:jc w:val="center"/>
            </w:pPr>
            <w:r>
              <w:t>2,7</w:t>
            </w:r>
          </w:p>
        </w:tc>
        <w:tc>
          <w:tcPr>
            <w:tcW w:w="964" w:type="dxa"/>
          </w:tcPr>
          <w:p w:rsidR="00AE5FF7" w:rsidRDefault="00AE5FF7">
            <w:pPr>
              <w:pStyle w:val="ConsPlusNormal"/>
              <w:jc w:val="center"/>
            </w:pPr>
            <w:r>
              <w:t>2,89</w:t>
            </w:r>
          </w:p>
        </w:tc>
        <w:tc>
          <w:tcPr>
            <w:tcW w:w="964" w:type="dxa"/>
          </w:tcPr>
          <w:p w:rsidR="00AE5FF7" w:rsidRDefault="00AE5FF7">
            <w:pPr>
              <w:pStyle w:val="ConsPlusNormal"/>
              <w:jc w:val="center"/>
            </w:pPr>
            <w:r>
              <w:t>3,09</w:t>
            </w:r>
          </w:p>
        </w:tc>
      </w:tr>
      <w:tr w:rsidR="00AE5FF7">
        <w:tc>
          <w:tcPr>
            <w:tcW w:w="13552" w:type="dxa"/>
            <w:gridSpan w:val="12"/>
          </w:tcPr>
          <w:p w:rsidR="00AE5FF7" w:rsidRDefault="00AE5FF7">
            <w:pPr>
              <w:pStyle w:val="ConsPlusNormal"/>
              <w:jc w:val="center"/>
            </w:pPr>
            <w:r>
              <w:t>Подпрограмма 3 "Совершенствование системы стратегического управления социально-экономическим развитием в Ленинградской области"</w:t>
            </w:r>
          </w:p>
        </w:tc>
      </w:tr>
      <w:tr w:rsidR="00AE5FF7">
        <w:tc>
          <w:tcPr>
            <w:tcW w:w="454" w:type="dxa"/>
          </w:tcPr>
          <w:p w:rsidR="00AE5FF7" w:rsidRDefault="00AE5FF7">
            <w:pPr>
              <w:pStyle w:val="ConsPlusNormal"/>
              <w:jc w:val="center"/>
            </w:pPr>
            <w:r>
              <w:t>18</w:t>
            </w:r>
          </w:p>
        </w:tc>
        <w:tc>
          <w:tcPr>
            <w:tcW w:w="2665" w:type="dxa"/>
          </w:tcPr>
          <w:p w:rsidR="00AE5FF7" w:rsidRDefault="00AE5FF7">
            <w:pPr>
              <w:pStyle w:val="ConsPlusNormal"/>
            </w:pPr>
            <w:r>
              <w:t>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Концепции социально-экономического развития Ленинградской области на период до 2025 года</w:t>
            </w:r>
          </w:p>
        </w:tc>
        <w:tc>
          <w:tcPr>
            <w:tcW w:w="1757" w:type="dxa"/>
          </w:tcPr>
          <w:p w:rsidR="00AE5FF7" w:rsidRDefault="00AE5FF7">
            <w:pPr>
              <w:pStyle w:val="ConsPlusNormal"/>
              <w:jc w:val="center"/>
            </w:pPr>
            <w:r>
              <w:t>проц.</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79,6</w:t>
            </w:r>
          </w:p>
        </w:tc>
        <w:tc>
          <w:tcPr>
            <w:tcW w:w="964" w:type="dxa"/>
          </w:tcPr>
          <w:p w:rsidR="00AE5FF7" w:rsidRDefault="00AE5FF7">
            <w:pPr>
              <w:pStyle w:val="ConsPlusNormal"/>
              <w:jc w:val="center"/>
            </w:pPr>
            <w:r>
              <w:t>83,9</w:t>
            </w:r>
          </w:p>
        </w:tc>
        <w:tc>
          <w:tcPr>
            <w:tcW w:w="964" w:type="dxa"/>
          </w:tcPr>
          <w:p w:rsidR="00AE5FF7" w:rsidRDefault="00AE5FF7">
            <w:pPr>
              <w:pStyle w:val="ConsPlusNormal"/>
              <w:jc w:val="center"/>
            </w:pPr>
            <w:r>
              <w:t>87,1</w:t>
            </w:r>
          </w:p>
        </w:tc>
        <w:tc>
          <w:tcPr>
            <w:tcW w:w="964" w:type="dxa"/>
          </w:tcPr>
          <w:p w:rsidR="00AE5FF7" w:rsidRDefault="00AE5FF7">
            <w:pPr>
              <w:pStyle w:val="ConsPlusNormal"/>
              <w:jc w:val="center"/>
            </w:pPr>
            <w:r>
              <w:t>91,3</w:t>
            </w:r>
          </w:p>
        </w:tc>
        <w:tc>
          <w:tcPr>
            <w:tcW w:w="964" w:type="dxa"/>
          </w:tcPr>
          <w:p w:rsidR="00AE5FF7" w:rsidRDefault="00AE5FF7">
            <w:pPr>
              <w:pStyle w:val="ConsPlusNormal"/>
              <w:jc w:val="center"/>
            </w:pPr>
            <w:r>
              <w:t>92,5</w:t>
            </w:r>
          </w:p>
        </w:tc>
        <w:tc>
          <w:tcPr>
            <w:tcW w:w="964" w:type="dxa"/>
          </w:tcPr>
          <w:p w:rsidR="00AE5FF7" w:rsidRDefault="00AE5FF7">
            <w:pPr>
              <w:pStyle w:val="ConsPlusNormal"/>
              <w:jc w:val="center"/>
            </w:pPr>
            <w:r>
              <w:t>93,5</w:t>
            </w:r>
          </w:p>
        </w:tc>
        <w:tc>
          <w:tcPr>
            <w:tcW w:w="964" w:type="dxa"/>
          </w:tcPr>
          <w:p w:rsidR="00AE5FF7" w:rsidRDefault="00AE5FF7">
            <w:pPr>
              <w:pStyle w:val="ConsPlusNormal"/>
              <w:jc w:val="center"/>
            </w:pPr>
            <w:r>
              <w:t>94,2</w:t>
            </w:r>
          </w:p>
        </w:tc>
      </w:tr>
      <w:tr w:rsidR="00AE5FF7">
        <w:tc>
          <w:tcPr>
            <w:tcW w:w="454" w:type="dxa"/>
          </w:tcPr>
          <w:p w:rsidR="00AE5FF7" w:rsidRDefault="00AE5FF7">
            <w:pPr>
              <w:pStyle w:val="ConsPlusNormal"/>
              <w:jc w:val="center"/>
            </w:pPr>
            <w:r>
              <w:t>19</w:t>
            </w:r>
          </w:p>
        </w:tc>
        <w:tc>
          <w:tcPr>
            <w:tcW w:w="2665" w:type="dxa"/>
          </w:tcPr>
          <w:p w:rsidR="00AE5FF7" w:rsidRDefault="00AE5FF7">
            <w:pPr>
              <w:pStyle w:val="ConsPlusNormal"/>
            </w:pPr>
            <w:r>
              <w:t>Среднее отклонение отчетных значений ключевых показателей развития экономики от прогнозных</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1,35</w:t>
            </w:r>
          </w:p>
        </w:tc>
        <w:tc>
          <w:tcPr>
            <w:tcW w:w="964" w:type="dxa"/>
          </w:tcPr>
          <w:p w:rsidR="00AE5FF7" w:rsidRDefault="00AE5FF7">
            <w:pPr>
              <w:pStyle w:val="ConsPlusNormal"/>
              <w:jc w:val="center"/>
            </w:pPr>
            <w:r>
              <w:t>10,6</w:t>
            </w:r>
          </w:p>
        </w:tc>
        <w:tc>
          <w:tcPr>
            <w:tcW w:w="964" w:type="dxa"/>
          </w:tcPr>
          <w:p w:rsidR="00AE5FF7" w:rsidRDefault="00AE5FF7">
            <w:pPr>
              <w:pStyle w:val="ConsPlusNormal"/>
              <w:jc w:val="center"/>
            </w:pPr>
            <w:r>
              <w:t>не более 20</w:t>
            </w:r>
          </w:p>
        </w:tc>
        <w:tc>
          <w:tcPr>
            <w:tcW w:w="964" w:type="dxa"/>
          </w:tcPr>
          <w:p w:rsidR="00AE5FF7" w:rsidRDefault="00AE5FF7">
            <w:pPr>
              <w:pStyle w:val="ConsPlusNormal"/>
              <w:jc w:val="center"/>
            </w:pPr>
            <w:r>
              <w:t>не более 20</w:t>
            </w:r>
          </w:p>
        </w:tc>
        <w:tc>
          <w:tcPr>
            <w:tcW w:w="964" w:type="dxa"/>
          </w:tcPr>
          <w:p w:rsidR="00AE5FF7" w:rsidRDefault="00AE5FF7">
            <w:pPr>
              <w:pStyle w:val="ConsPlusNormal"/>
              <w:jc w:val="center"/>
            </w:pPr>
            <w:r>
              <w:t>не более 20</w:t>
            </w:r>
          </w:p>
        </w:tc>
        <w:tc>
          <w:tcPr>
            <w:tcW w:w="964" w:type="dxa"/>
          </w:tcPr>
          <w:p w:rsidR="00AE5FF7" w:rsidRDefault="00AE5FF7">
            <w:pPr>
              <w:pStyle w:val="ConsPlusNormal"/>
              <w:jc w:val="center"/>
            </w:pPr>
            <w:r>
              <w:t>не более 20</w:t>
            </w:r>
          </w:p>
        </w:tc>
        <w:tc>
          <w:tcPr>
            <w:tcW w:w="964" w:type="dxa"/>
          </w:tcPr>
          <w:p w:rsidR="00AE5FF7" w:rsidRDefault="00AE5FF7">
            <w:pPr>
              <w:pStyle w:val="ConsPlusNormal"/>
              <w:jc w:val="center"/>
            </w:pPr>
            <w:r>
              <w:t>не более 20</w:t>
            </w:r>
          </w:p>
        </w:tc>
        <w:tc>
          <w:tcPr>
            <w:tcW w:w="964" w:type="dxa"/>
          </w:tcPr>
          <w:p w:rsidR="00AE5FF7" w:rsidRDefault="00AE5FF7">
            <w:pPr>
              <w:pStyle w:val="ConsPlusNormal"/>
              <w:jc w:val="center"/>
            </w:pPr>
            <w:r>
              <w:t>не более 20</w:t>
            </w:r>
          </w:p>
        </w:tc>
        <w:tc>
          <w:tcPr>
            <w:tcW w:w="964" w:type="dxa"/>
          </w:tcPr>
          <w:p w:rsidR="00AE5FF7" w:rsidRDefault="00AE5FF7">
            <w:pPr>
              <w:pStyle w:val="ConsPlusNormal"/>
              <w:jc w:val="center"/>
            </w:pPr>
            <w:r>
              <w:t>не более 20</w:t>
            </w:r>
          </w:p>
        </w:tc>
      </w:tr>
      <w:tr w:rsidR="00AE5FF7">
        <w:tc>
          <w:tcPr>
            <w:tcW w:w="13552" w:type="dxa"/>
            <w:gridSpan w:val="12"/>
          </w:tcPr>
          <w:p w:rsidR="00AE5FF7" w:rsidRDefault="00AE5FF7">
            <w:pPr>
              <w:pStyle w:val="ConsPlusNormal"/>
              <w:jc w:val="center"/>
            </w:pPr>
            <w:r>
              <w:t>Подпрограмма 4 "Развитие рынка труда и содействие занятости населения Ленинградской области"</w:t>
            </w:r>
          </w:p>
        </w:tc>
      </w:tr>
      <w:tr w:rsidR="00AE5FF7">
        <w:tc>
          <w:tcPr>
            <w:tcW w:w="454" w:type="dxa"/>
          </w:tcPr>
          <w:p w:rsidR="00AE5FF7" w:rsidRDefault="00AE5FF7">
            <w:pPr>
              <w:pStyle w:val="ConsPlusNormal"/>
              <w:jc w:val="center"/>
            </w:pPr>
            <w:r>
              <w:t>20</w:t>
            </w:r>
          </w:p>
        </w:tc>
        <w:tc>
          <w:tcPr>
            <w:tcW w:w="2665" w:type="dxa"/>
          </w:tcPr>
          <w:p w:rsidR="00AE5FF7" w:rsidRDefault="00AE5FF7">
            <w:pPr>
              <w:pStyle w:val="ConsPlusNormal"/>
            </w:pPr>
            <w:r>
              <w:t>Уровень регистрируемой безработицы на конец года</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0,46</w:t>
            </w:r>
          </w:p>
        </w:tc>
        <w:tc>
          <w:tcPr>
            <w:tcW w:w="964" w:type="dxa"/>
          </w:tcPr>
          <w:p w:rsidR="00AE5FF7" w:rsidRDefault="00AE5FF7">
            <w:pPr>
              <w:pStyle w:val="ConsPlusNormal"/>
              <w:jc w:val="center"/>
            </w:pPr>
            <w:r>
              <w:t>0,42</w:t>
            </w:r>
          </w:p>
        </w:tc>
        <w:tc>
          <w:tcPr>
            <w:tcW w:w="964" w:type="dxa"/>
          </w:tcPr>
          <w:p w:rsidR="00AE5FF7" w:rsidRDefault="00AE5FF7">
            <w:pPr>
              <w:pStyle w:val="ConsPlusNormal"/>
              <w:jc w:val="center"/>
            </w:pPr>
            <w:r>
              <w:t>0,6</w:t>
            </w:r>
          </w:p>
        </w:tc>
        <w:tc>
          <w:tcPr>
            <w:tcW w:w="964" w:type="dxa"/>
          </w:tcPr>
          <w:p w:rsidR="00AE5FF7" w:rsidRDefault="00AE5FF7">
            <w:pPr>
              <w:pStyle w:val="ConsPlusNormal"/>
              <w:jc w:val="center"/>
            </w:pPr>
            <w:r>
              <w:t>0,6</w:t>
            </w:r>
          </w:p>
        </w:tc>
        <w:tc>
          <w:tcPr>
            <w:tcW w:w="964" w:type="dxa"/>
          </w:tcPr>
          <w:p w:rsidR="00AE5FF7" w:rsidRDefault="00AE5FF7">
            <w:pPr>
              <w:pStyle w:val="ConsPlusNormal"/>
              <w:jc w:val="center"/>
            </w:pPr>
            <w:r>
              <w:t>0,6</w:t>
            </w:r>
          </w:p>
        </w:tc>
        <w:tc>
          <w:tcPr>
            <w:tcW w:w="964" w:type="dxa"/>
          </w:tcPr>
          <w:p w:rsidR="00AE5FF7" w:rsidRDefault="00AE5FF7">
            <w:pPr>
              <w:pStyle w:val="ConsPlusNormal"/>
              <w:jc w:val="center"/>
            </w:pPr>
            <w:r>
              <w:t>0,6</w:t>
            </w:r>
          </w:p>
        </w:tc>
        <w:tc>
          <w:tcPr>
            <w:tcW w:w="964" w:type="dxa"/>
          </w:tcPr>
          <w:p w:rsidR="00AE5FF7" w:rsidRDefault="00AE5FF7">
            <w:pPr>
              <w:pStyle w:val="ConsPlusNormal"/>
              <w:jc w:val="center"/>
            </w:pPr>
            <w:r>
              <w:t>0,6</w:t>
            </w:r>
          </w:p>
        </w:tc>
        <w:tc>
          <w:tcPr>
            <w:tcW w:w="964" w:type="dxa"/>
          </w:tcPr>
          <w:p w:rsidR="00AE5FF7" w:rsidRDefault="00AE5FF7">
            <w:pPr>
              <w:pStyle w:val="ConsPlusNormal"/>
              <w:jc w:val="center"/>
            </w:pPr>
            <w:r>
              <w:t>0,6</w:t>
            </w:r>
          </w:p>
        </w:tc>
        <w:tc>
          <w:tcPr>
            <w:tcW w:w="964" w:type="dxa"/>
          </w:tcPr>
          <w:p w:rsidR="00AE5FF7" w:rsidRDefault="00AE5FF7">
            <w:pPr>
              <w:pStyle w:val="ConsPlusNormal"/>
              <w:jc w:val="center"/>
            </w:pPr>
            <w:r>
              <w:t>0,6</w:t>
            </w:r>
          </w:p>
        </w:tc>
      </w:tr>
      <w:tr w:rsidR="00AE5FF7">
        <w:tc>
          <w:tcPr>
            <w:tcW w:w="454" w:type="dxa"/>
          </w:tcPr>
          <w:p w:rsidR="00AE5FF7" w:rsidRDefault="00AE5FF7">
            <w:pPr>
              <w:pStyle w:val="ConsPlusNormal"/>
              <w:jc w:val="center"/>
            </w:pPr>
            <w:r>
              <w:lastRenderedPageBreak/>
              <w:t>21</w:t>
            </w:r>
          </w:p>
        </w:tc>
        <w:tc>
          <w:tcPr>
            <w:tcW w:w="2665" w:type="dxa"/>
          </w:tcPr>
          <w:p w:rsidR="00AE5FF7" w:rsidRDefault="00AE5FF7">
            <w:pPr>
              <w:pStyle w:val="ConsPlusNormal"/>
            </w:pPr>
            <w:r>
              <w:t>Доля трудоустроенных граждан в общей численности граждан, обратившихся за содействием в ГКУ ЛО ЦЗН в поиске подходящей работы</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61,8</w:t>
            </w:r>
          </w:p>
        </w:tc>
        <w:tc>
          <w:tcPr>
            <w:tcW w:w="964" w:type="dxa"/>
          </w:tcPr>
          <w:p w:rsidR="00AE5FF7" w:rsidRDefault="00AE5FF7">
            <w:pPr>
              <w:pStyle w:val="ConsPlusNormal"/>
              <w:jc w:val="center"/>
            </w:pPr>
            <w:r>
              <w:t>65,6</w:t>
            </w:r>
          </w:p>
        </w:tc>
        <w:tc>
          <w:tcPr>
            <w:tcW w:w="964" w:type="dxa"/>
          </w:tcPr>
          <w:p w:rsidR="00AE5FF7" w:rsidRDefault="00AE5FF7">
            <w:pPr>
              <w:pStyle w:val="ConsPlusNormal"/>
              <w:jc w:val="center"/>
            </w:pPr>
            <w:r>
              <w:t>66,0</w:t>
            </w:r>
          </w:p>
        </w:tc>
        <w:tc>
          <w:tcPr>
            <w:tcW w:w="964" w:type="dxa"/>
          </w:tcPr>
          <w:p w:rsidR="00AE5FF7" w:rsidRDefault="00AE5FF7">
            <w:pPr>
              <w:pStyle w:val="ConsPlusNormal"/>
              <w:jc w:val="center"/>
            </w:pPr>
            <w:r>
              <w:t>66,2</w:t>
            </w:r>
          </w:p>
        </w:tc>
        <w:tc>
          <w:tcPr>
            <w:tcW w:w="964" w:type="dxa"/>
          </w:tcPr>
          <w:p w:rsidR="00AE5FF7" w:rsidRDefault="00AE5FF7">
            <w:pPr>
              <w:pStyle w:val="ConsPlusNormal"/>
              <w:jc w:val="center"/>
            </w:pPr>
            <w:r>
              <w:t>66,3</w:t>
            </w:r>
          </w:p>
        </w:tc>
        <w:tc>
          <w:tcPr>
            <w:tcW w:w="964" w:type="dxa"/>
          </w:tcPr>
          <w:p w:rsidR="00AE5FF7" w:rsidRDefault="00AE5FF7">
            <w:pPr>
              <w:pStyle w:val="ConsPlusNormal"/>
              <w:jc w:val="center"/>
            </w:pPr>
            <w:r>
              <w:t>66,5</w:t>
            </w:r>
          </w:p>
        </w:tc>
        <w:tc>
          <w:tcPr>
            <w:tcW w:w="964" w:type="dxa"/>
          </w:tcPr>
          <w:p w:rsidR="00AE5FF7" w:rsidRDefault="00AE5FF7">
            <w:pPr>
              <w:pStyle w:val="ConsPlusNormal"/>
              <w:jc w:val="center"/>
            </w:pPr>
            <w:r>
              <w:t>67,0</w:t>
            </w:r>
          </w:p>
        </w:tc>
        <w:tc>
          <w:tcPr>
            <w:tcW w:w="964" w:type="dxa"/>
          </w:tcPr>
          <w:p w:rsidR="00AE5FF7" w:rsidRDefault="00AE5FF7">
            <w:pPr>
              <w:pStyle w:val="ConsPlusNormal"/>
              <w:jc w:val="center"/>
            </w:pPr>
            <w:r>
              <w:t>67,0</w:t>
            </w:r>
          </w:p>
        </w:tc>
        <w:tc>
          <w:tcPr>
            <w:tcW w:w="964" w:type="dxa"/>
          </w:tcPr>
          <w:p w:rsidR="00AE5FF7" w:rsidRDefault="00AE5FF7">
            <w:pPr>
              <w:pStyle w:val="ConsPlusNormal"/>
              <w:jc w:val="center"/>
            </w:pPr>
            <w:r>
              <w:t>67,0</w:t>
            </w:r>
          </w:p>
        </w:tc>
      </w:tr>
      <w:tr w:rsidR="00AE5FF7">
        <w:tc>
          <w:tcPr>
            <w:tcW w:w="454" w:type="dxa"/>
          </w:tcPr>
          <w:p w:rsidR="00AE5FF7" w:rsidRDefault="00AE5FF7">
            <w:pPr>
              <w:pStyle w:val="ConsPlusNormal"/>
              <w:jc w:val="center"/>
            </w:pPr>
            <w:r>
              <w:t>22</w:t>
            </w:r>
          </w:p>
        </w:tc>
        <w:tc>
          <w:tcPr>
            <w:tcW w:w="2665" w:type="dxa"/>
          </w:tcPr>
          <w:p w:rsidR="00AE5FF7" w:rsidRDefault="00AE5FF7">
            <w:pPr>
              <w:pStyle w:val="ConsPlusNormal"/>
            </w:pPr>
            <w:r>
              <w:t>Напряженность на рынке труда (численность незанятых граждан в расчете на одну заявленную вакансию (на конец года)</w:t>
            </w:r>
          </w:p>
        </w:tc>
        <w:tc>
          <w:tcPr>
            <w:tcW w:w="1757" w:type="dxa"/>
          </w:tcPr>
          <w:p w:rsidR="00AE5FF7" w:rsidRDefault="00AE5FF7">
            <w:pPr>
              <w:pStyle w:val="ConsPlusNormal"/>
              <w:jc w:val="center"/>
            </w:pPr>
            <w:r>
              <w:t>человек/ вакансии</w:t>
            </w:r>
          </w:p>
        </w:tc>
        <w:tc>
          <w:tcPr>
            <w:tcW w:w="964" w:type="dxa"/>
          </w:tcPr>
          <w:p w:rsidR="00AE5FF7" w:rsidRDefault="00AE5FF7">
            <w:pPr>
              <w:pStyle w:val="ConsPlusNormal"/>
              <w:jc w:val="center"/>
            </w:pPr>
            <w:r>
              <w:t>0,5</w:t>
            </w:r>
          </w:p>
        </w:tc>
        <w:tc>
          <w:tcPr>
            <w:tcW w:w="964" w:type="dxa"/>
          </w:tcPr>
          <w:p w:rsidR="00AE5FF7" w:rsidRDefault="00AE5FF7">
            <w:pPr>
              <w:pStyle w:val="ConsPlusNormal"/>
              <w:jc w:val="center"/>
            </w:pPr>
            <w:r>
              <w:t>0,3</w:t>
            </w:r>
          </w:p>
        </w:tc>
        <w:tc>
          <w:tcPr>
            <w:tcW w:w="964" w:type="dxa"/>
          </w:tcPr>
          <w:p w:rsidR="00AE5FF7" w:rsidRDefault="00AE5FF7">
            <w:pPr>
              <w:pStyle w:val="ConsPlusNormal"/>
              <w:jc w:val="center"/>
            </w:pPr>
            <w:r>
              <w:t>0,3</w:t>
            </w:r>
          </w:p>
        </w:tc>
        <w:tc>
          <w:tcPr>
            <w:tcW w:w="964" w:type="dxa"/>
          </w:tcPr>
          <w:p w:rsidR="00AE5FF7" w:rsidRDefault="00AE5FF7">
            <w:pPr>
              <w:pStyle w:val="ConsPlusNormal"/>
              <w:jc w:val="center"/>
            </w:pPr>
            <w:r>
              <w:t>0,3</w:t>
            </w:r>
          </w:p>
        </w:tc>
        <w:tc>
          <w:tcPr>
            <w:tcW w:w="964" w:type="dxa"/>
          </w:tcPr>
          <w:p w:rsidR="00AE5FF7" w:rsidRDefault="00AE5FF7">
            <w:pPr>
              <w:pStyle w:val="ConsPlusNormal"/>
              <w:jc w:val="center"/>
            </w:pPr>
            <w:r>
              <w:t>0,2</w:t>
            </w:r>
          </w:p>
        </w:tc>
        <w:tc>
          <w:tcPr>
            <w:tcW w:w="964" w:type="dxa"/>
          </w:tcPr>
          <w:p w:rsidR="00AE5FF7" w:rsidRDefault="00AE5FF7">
            <w:pPr>
              <w:pStyle w:val="ConsPlusNormal"/>
              <w:jc w:val="center"/>
            </w:pPr>
            <w:r>
              <w:t>0,2</w:t>
            </w:r>
          </w:p>
        </w:tc>
        <w:tc>
          <w:tcPr>
            <w:tcW w:w="964" w:type="dxa"/>
          </w:tcPr>
          <w:p w:rsidR="00AE5FF7" w:rsidRDefault="00AE5FF7">
            <w:pPr>
              <w:pStyle w:val="ConsPlusNormal"/>
              <w:jc w:val="center"/>
            </w:pPr>
            <w:r>
              <w:t>0,2</w:t>
            </w:r>
          </w:p>
        </w:tc>
        <w:tc>
          <w:tcPr>
            <w:tcW w:w="964" w:type="dxa"/>
          </w:tcPr>
          <w:p w:rsidR="00AE5FF7" w:rsidRDefault="00AE5FF7">
            <w:pPr>
              <w:pStyle w:val="ConsPlusNormal"/>
              <w:jc w:val="center"/>
            </w:pPr>
            <w:r>
              <w:t>0,2</w:t>
            </w:r>
          </w:p>
        </w:tc>
        <w:tc>
          <w:tcPr>
            <w:tcW w:w="964" w:type="dxa"/>
          </w:tcPr>
          <w:p w:rsidR="00AE5FF7" w:rsidRDefault="00AE5FF7">
            <w:pPr>
              <w:pStyle w:val="ConsPlusNormal"/>
              <w:jc w:val="center"/>
            </w:pPr>
            <w:r>
              <w:t>0,2</w:t>
            </w:r>
          </w:p>
        </w:tc>
      </w:tr>
      <w:tr w:rsidR="00AE5FF7">
        <w:tc>
          <w:tcPr>
            <w:tcW w:w="454" w:type="dxa"/>
          </w:tcPr>
          <w:p w:rsidR="00AE5FF7" w:rsidRDefault="00AE5FF7">
            <w:pPr>
              <w:pStyle w:val="ConsPlusNormal"/>
              <w:jc w:val="center"/>
            </w:pPr>
            <w:r>
              <w:t>23</w:t>
            </w:r>
          </w:p>
        </w:tc>
        <w:tc>
          <w:tcPr>
            <w:tcW w:w="2665" w:type="dxa"/>
          </w:tcPr>
          <w:p w:rsidR="00AE5FF7" w:rsidRDefault="00AE5FF7">
            <w:pPr>
              <w:pStyle w:val="ConsPlusNormal"/>
            </w:pPr>
            <w:r>
              <w:t>Количество трудоустроенных инвалидов на оборудованные (оснащенные) для них рабочие места, в том числе численность трудоустроенных инвалидов, использующих кресла-коляски</w:t>
            </w:r>
          </w:p>
        </w:tc>
        <w:tc>
          <w:tcPr>
            <w:tcW w:w="1757" w:type="dxa"/>
          </w:tcPr>
          <w:p w:rsidR="00AE5FF7" w:rsidRDefault="00AE5FF7">
            <w:pPr>
              <w:pStyle w:val="ConsPlusNormal"/>
              <w:jc w:val="center"/>
            </w:pPr>
            <w:r>
              <w:t>человек</w:t>
            </w:r>
          </w:p>
        </w:tc>
        <w:tc>
          <w:tcPr>
            <w:tcW w:w="964" w:type="dxa"/>
          </w:tcPr>
          <w:p w:rsidR="00AE5FF7" w:rsidRDefault="00AE5FF7">
            <w:pPr>
              <w:pStyle w:val="ConsPlusNormal"/>
              <w:jc w:val="center"/>
            </w:pPr>
            <w:r>
              <w:t>125 (-)</w:t>
            </w:r>
          </w:p>
        </w:tc>
        <w:tc>
          <w:tcPr>
            <w:tcW w:w="964" w:type="dxa"/>
          </w:tcPr>
          <w:p w:rsidR="00AE5FF7" w:rsidRDefault="00AE5FF7">
            <w:pPr>
              <w:pStyle w:val="ConsPlusNormal"/>
              <w:jc w:val="center"/>
            </w:pPr>
            <w:r>
              <w:t>150 (-)</w:t>
            </w:r>
          </w:p>
        </w:tc>
        <w:tc>
          <w:tcPr>
            <w:tcW w:w="964" w:type="dxa"/>
          </w:tcPr>
          <w:p w:rsidR="00AE5FF7" w:rsidRDefault="00AE5FF7">
            <w:pPr>
              <w:pStyle w:val="ConsPlusNormal"/>
              <w:jc w:val="center"/>
            </w:pPr>
            <w:r>
              <w:t>172 (6)</w:t>
            </w:r>
          </w:p>
        </w:tc>
        <w:tc>
          <w:tcPr>
            <w:tcW w:w="964" w:type="dxa"/>
          </w:tcPr>
          <w:p w:rsidR="00AE5FF7" w:rsidRDefault="00AE5FF7">
            <w:pPr>
              <w:pStyle w:val="ConsPlusNormal"/>
              <w:jc w:val="center"/>
            </w:pPr>
            <w:r>
              <w:t>172 (-)</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454" w:type="dxa"/>
          </w:tcPr>
          <w:p w:rsidR="00AE5FF7" w:rsidRDefault="00AE5FF7">
            <w:pPr>
              <w:pStyle w:val="ConsPlusNormal"/>
              <w:jc w:val="center"/>
            </w:pPr>
            <w:r>
              <w:t>24</w:t>
            </w:r>
          </w:p>
        </w:tc>
        <w:tc>
          <w:tcPr>
            <w:tcW w:w="2665" w:type="dxa"/>
          </w:tcPr>
          <w:p w:rsidR="00AE5FF7" w:rsidRDefault="00AE5FF7">
            <w:pPr>
              <w:pStyle w:val="ConsPlusNormal"/>
            </w:pPr>
            <w:r>
              <w:t>Доля трудоустроенных инвалидов из числа инвалидов, обратившихся в органы службы занятости за содействием в поиске подходящей работы</w:t>
            </w:r>
          </w:p>
        </w:tc>
        <w:tc>
          <w:tcPr>
            <w:tcW w:w="1757" w:type="dxa"/>
          </w:tcPr>
          <w:p w:rsidR="00AE5FF7" w:rsidRDefault="00AE5FF7">
            <w:pPr>
              <w:pStyle w:val="ConsPlusNormal"/>
              <w:jc w:val="center"/>
            </w:pPr>
            <w:r>
              <w:t>проц.</w:t>
            </w:r>
          </w:p>
        </w:tc>
        <w:tc>
          <w:tcPr>
            <w:tcW w:w="964" w:type="dxa"/>
          </w:tcPr>
          <w:p w:rsidR="00AE5FF7" w:rsidRDefault="00AE5FF7">
            <w:pPr>
              <w:pStyle w:val="ConsPlusNormal"/>
              <w:jc w:val="center"/>
            </w:pPr>
            <w:r>
              <w:t>29,2</w:t>
            </w:r>
          </w:p>
        </w:tc>
        <w:tc>
          <w:tcPr>
            <w:tcW w:w="964" w:type="dxa"/>
          </w:tcPr>
          <w:p w:rsidR="00AE5FF7" w:rsidRDefault="00AE5FF7">
            <w:pPr>
              <w:pStyle w:val="ConsPlusNormal"/>
              <w:jc w:val="center"/>
            </w:pPr>
            <w:r>
              <w:t>29,6</w:t>
            </w:r>
          </w:p>
        </w:tc>
        <w:tc>
          <w:tcPr>
            <w:tcW w:w="964" w:type="dxa"/>
          </w:tcPr>
          <w:p w:rsidR="00AE5FF7" w:rsidRDefault="00AE5FF7">
            <w:pPr>
              <w:pStyle w:val="ConsPlusNormal"/>
              <w:jc w:val="center"/>
            </w:pPr>
            <w:r>
              <w:t>29,6</w:t>
            </w:r>
          </w:p>
        </w:tc>
        <w:tc>
          <w:tcPr>
            <w:tcW w:w="964" w:type="dxa"/>
          </w:tcPr>
          <w:p w:rsidR="00AE5FF7" w:rsidRDefault="00AE5FF7">
            <w:pPr>
              <w:pStyle w:val="ConsPlusNormal"/>
              <w:jc w:val="center"/>
            </w:pPr>
            <w:r>
              <w:t>29,8</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454" w:type="dxa"/>
          </w:tcPr>
          <w:p w:rsidR="00AE5FF7" w:rsidRDefault="00AE5FF7">
            <w:pPr>
              <w:pStyle w:val="ConsPlusNormal"/>
              <w:jc w:val="center"/>
            </w:pPr>
            <w:r>
              <w:lastRenderedPageBreak/>
              <w:t>25</w:t>
            </w:r>
          </w:p>
        </w:tc>
        <w:tc>
          <w:tcPr>
            <w:tcW w:w="2665" w:type="dxa"/>
          </w:tcPr>
          <w:p w:rsidR="00AE5FF7" w:rsidRDefault="00AE5FF7">
            <w:pPr>
              <w:pStyle w:val="ConsPlusNormal"/>
            </w:pPr>
            <w:r>
              <w:t>Доля трудоустроенных инвалидов на оборудованные (оснащенные) для них рабочие места в общей численности инвалидов в трудоспособном возрасте</w:t>
            </w:r>
          </w:p>
        </w:tc>
        <w:tc>
          <w:tcPr>
            <w:tcW w:w="1757" w:type="dxa"/>
          </w:tcPr>
          <w:p w:rsidR="00AE5FF7" w:rsidRDefault="00AE5FF7">
            <w:pPr>
              <w:pStyle w:val="ConsPlusNormal"/>
              <w:jc w:val="center"/>
            </w:pPr>
            <w:r>
              <w:t>проц.</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0,56</w:t>
            </w:r>
          </w:p>
        </w:tc>
        <w:tc>
          <w:tcPr>
            <w:tcW w:w="964" w:type="dxa"/>
          </w:tcPr>
          <w:p w:rsidR="00AE5FF7" w:rsidRDefault="00AE5FF7">
            <w:pPr>
              <w:pStyle w:val="ConsPlusNormal"/>
              <w:jc w:val="center"/>
            </w:pPr>
            <w:r>
              <w:t>0,66</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454" w:type="dxa"/>
          </w:tcPr>
          <w:p w:rsidR="00AE5FF7" w:rsidRDefault="00AE5FF7">
            <w:pPr>
              <w:pStyle w:val="ConsPlusNormal"/>
              <w:jc w:val="center"/>
            </w:pPr>
            <w:r>
              <w:t>26</w:t>
            </w:r>
          </w:p>
        </w:tc>
        <w:tc>
          <w:tcPr>
            <w:tcW w:w="2665" w:type="dxa"/>
          </w:tcPr>
          <w:p w:rsidR="00AE5FF7" w:rsidRDefault="00AE5FF7">
            <w:pPr>
              <w:pStyle w:val="ConsPlusNormal"/>
            </w:pPr>
            <w:r>
              <w:t xml:space="preserve">Снижение несчастных случаев на производстве с тяжелым и смертельным исходом </w:t>
            </w:r>
            <w:hyperlink w:anchor="P4865" w:history="1">
              <w:r>
                <w:rPr>
                  <w:color w:val="0000FF"/>
                </w:rPr>
                <w:t>&lt;3&gt;</w:t>
              </w:r>
            </w:hyperlink>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jc w:val="center"/>
            </w:pPr>
            <w:r>
              <w:t>9,8</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5,0</w:t>
            </w:r>
          </w:p>
        </w:tc>
      </w:tr>
      <w:tr w:rsidR="00AE5FF7">
        <w:tc>
          <w:tcPr>
            <w:tcW w:w="454" w:type="dxa"/>
          </w:tcPr>
          <w:p w:rsidR="00AE5FF7" w:rsidRDefault="00AE5FF7">
            <w:pPr>
              <w:pStyle w:val="ConsPlusNormal"/>
              <w:jc w:val="center"/>
            </w:pPr>
            <w:r>
              <w:t>27</w:t>
            </w:r>
          </w:p>
        </w:tc>
        <w:tc>
          <w:tcPr>
            <w:tcW w:w="2665" w:type="dxa"/>
          </w:tcPr>
          <w:p w:rsidR="00AE5FF7" w:rsidRDefault="00AE5FF7">
            <w:pPr>
              <w:pStyle w:val="ConsPlusNormal"/>
            </w:pPr>
            <w:r>
              <w:t xml:space="preserve">Численность пострадавших в результате несчастных случаев на производстве в расчете на 1000 работающих </w:t>
            </w:r>
            <w:hyperlink w:anchor="P4865" w:history="1">
              <w:r>
                <w:rPr>
                  <w:color w:val="0000FF"/>
                </w:rPr>
                <w:t>&lt;3&gt;</w:t>
              </w:r>
            </w:hyperlink>
          </w:p>
        </w:tc>
        <w:tc>
          <w:tcPr>
            <w:tcW w:w="1757" w:type="dxa"/>
          </w:tcPr>
          <w:p w:rsidR="00AE5FF7" w:rsidRDefault="00AE5FF7">
            <w:pPr>
              <w:pStyle w:val="ConsPlusNormal"/>
              <w:jc w:val="center"/>
            </w:pPr>
            <w:r>
              <w:t>человек</w:t>
            </w:r>
          </w:p>
        </w:tc>
        <w:tc>
          <w:tcPr>
            <w:tcW w:w="964" w:type="dxa"/>
          </w:tcPr>
          <w:p w:rsidR="00AE5FF7" w:rsidRDefault="00AE5FF7">
            <w:pPr>
              <w:pStyle w:val="ConsPlusNormal"/>
              <w:jc w:val="center"/>
            </w:pPr>
            <w:r>
              <w:t>2,6</w:t>
            </w:r>
          </w:p>
        </w:tc>
        <w:tc>
          <w:tcPr>
            <w:tcW w:w="964" w:type="dxa"/>
          </w:tcPr>
          <w:p w:rsidR="00AE5FF7" w:rsidRDefault="00AE5FF7">
            <w:pPr>
              <w:pStyle w:val="ConsPlusNormal"/>
              <w:jc w:val="center"/>
            </w:pPr>
            <w:r>
              <w:t>2,6</w:t>
            </w:r>
          </w:p>
        </w:tc>
        <w:tc>
          <w:tcPr>
            <w:tcW w:w="964" w:type="dxa"/>
          </w:tcPr>
          <w:p w:rsidR="00AE5FF7" w:rsidRDefault="00AE5FF7">
            <w:pPr>
              <w:pStyle w:val="ConsPlusNormal"/>
              <w:jc w:val="center"/>
            </w:pPr>
            <w:r>
              <w:t>2,6</w:t>
            </w:r>
          </w:p>
        </w:tc>
        <w:tc>
          <w:tcPr>
            <w:tcW w:w="964" w:type="dxa"/>
          </w:tcPr>
          <w:p w:rsidR="00AE5FF7" w:rsidRDefault="00AE5FF7">
            <w:pPr>
              <w:pStyle w:val="ConsPlusNormal"/>
              <w:jc w:val="center"/>
            </w:pPr>
            <w:r>
              <w:t>2,5</w:t>
            </w:r>
          </w:p>
        </w:tc>
        <w:tc>
          <w:tcPr>
            <w:tcW w:w="964" w:type="dxa"/>
          </w:tcPr>
          <w:p w:rsidR="00AE5FF7" w:rsidRDefault="00AE5FF7">
            <w:pPr>
              <w:pStyle w:val="ConsPlusNormal"/>
              <w:jc w:val="center"/>
            </w:pPr>
            <w:r>
              <w:t>2,5</w:t>
            </w:r>
          </w:p>
        </w:tc>
        <w:tc>
          <w:tcPr>
            <w:tcW w:w="964" w:type="dxa"/>
          </w:tcPr>
          <w:p w:rsidR="00AE5FF7" w:rsidRDefault="00AE5FF7">
            <w:pPr>
              <w:pStyle w:val="ConsPlusNormal"/>
              <w:jc w:val="center"/>
            </w:pPr>
            <w:r>
              <w:t>2,4</w:t>
            </w:r>
          </w:p>
        </w:tc>
        <w:tc>
          <w:tcPr>
            <w:tcW w:w="964" w:type="dxa"/>
          </w:tcPr>
          <w:p w:rsidR="00AE5FF7" w:rsidRDefault="00AE5FF7">
            <w:pPr>
              <w:pStyle w:val="ConsPlusNormal"/>
              <w:jc w:val="center"/>
            </w:pPr>
            <w:r>
              <w:t>2,4</w:t>
            </w:r>
          </w:p>
        </w:tc>
        <w:tc>
          <w:tcPr>
            <w:tcW w:w="964" w:type="dxa"/>
          </w:tcPr>
          <w:p w:rsidR="00AE5FF7" w:rsidRDefault="00AE5FF7">
            <w:pPr>
              <w:pStyle w:val="ConsPlusNormal"/>
              <w:jc w:val="center"/>
            </w:pPr>
            <w:r>
              <w:t>2,4</w:t>
            </w:r>
          </w:p>
        </w:tc>
        <w:tc>
          <w:tcPr>
            <w:tcW w:w="964" w:type="dxa"/>
          </w:tcPr>
          <w:p w:rsidR="00AE5FF7" w:rsidRDefault="00AE5FF7">
            <w:pPr>
              <w:pStyle w:val="ConsPlusNormal"/>
              <w:jc w:val="center"/>
            </w:pPr>
            <w:r>
              <w:t>2,3</w:t>
            </w:r>
          </w:p>
        </w:tc>
      </w:tr>
      <w:tr w:rsidR="00AE5FF7">
        <w:tc>
          <w:tcPr>
            <w:tcW w:w="13552" w:type="dxa"/>
            <w:gridSpan w:val="12"/>
          </w:tcPr>
          <w:p w:rsidR="00AE5FF7" w:rsidRDefault="00AE5FF7">
            <w:pPr>
              <w:pStyle w:val="ConsPlusNormal"/>
              <w:jc w:val="center"/>
            </w:pPr>
            <w:r>
              <w:t>Подпрограмма 5 "Развитие малого, среднего предпринимательства и потребительского рынка Ленинградской области"</w:t>
            </w:r>
          </w:p>
        </w:tc>
      </w:tr>
      <w:tr w:rsidR="00AE5FF7">
        <w:tc>
          <w:tcPr>
            <w:tcW w:w="454" w:type="dxa"/>
          </w:tcPr>
          <w:p w:rsidR="00AE5FF7" w:rsidRDefault="00AE5FF7">
            <w:pPr>
              <w:pStyle w:val="ConsPlusNormal"/>
              <w:jc w:val="center"/>
            </w:pPr>
            <w:r>
              <w:t>28</w:t>
            </w:r>
          </w:p>
        </w:tc>
        <w:tc>
          <w:tcPr>
            <w:tcW w:w="2665" w:type="dxa"/>
          </w:tcPr>
          <w:p w:rsidR="00AE5FF7" w:rsidRDefault="00AE5FF7">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1757" w:type="dxa"/>
          </w:tcPr>
          <w:p w:rsidR="00AE5FF7" w:rsidRDefault="00AE5FF7">
            <w:pPr>
              <w:pStyle w:val="ConsPlusNormal"/>
              <w:jc w:val="center"/>
            </w:pPr>
            <w:r>
              <w:t>млрд рублей</w:t>
            </w:r>
          </w:p>
        </w:tc>
        <w:tc>
          <w:tcPr>
            <w:tcW w:w="964" w:type="dxa"/>
          </w:tcPr>
          <w:p w:rsidR="00AE5FF7" w:rsidRDefault="00AE5FF7">
            <w:pPr>
              <w:pStyle w:val="ConsPlusNormal"/>
              <w:jc w:val="center"/>
            </w:pPr>
            <w:r>
              <w:t>277,0</w:t>
            </w:r>
          </w:p>
        </w:tc>
        <w:tc>
          <w:tcPr>
            <w:tcW w:w="964" w:type="dxa"/>
          </w:tcPr>
          <w:p w:rsidR="00AE5FF7" w:rsidRDefault="00AE5FF7">
            <w:pPr>
              <w:pStyle w:val="ConsPlusNormal"/>
              <w:jc w:val="center"/>
            </w:pPr>
            <w:r>
              <w:t>292,1</w:t>
            </w:r>
          </w:p>
        </w:tc>
        <w:tc>
          <w:tcPr>
            <w:tcW w:w="964" w:type="dxa"/>
          </w:tcPr>
          <w:p w:rsidR="00AE5FF7" w:rsidRDefault="00AE5FF7">
            <w:pPr>
              <w:pStyle w:val="ConsPlusNormal"/>
              <w:jc w:val="center"/>
            </w:pPr>
            <w:r>
              <w:t>310,9</w:t>
            </w:r>
          </w:p>
        </w:tc>
        <w:tc>
          <w:tcPr>
            <w:tcW w:w="964" w:type="dxa"/>
          </w:tcPr>
          <w:p w:rsidR="00AE5FF7" w:rsidRDefault="00AE5FF7">
            <w:pPr>
              <w:pStyle w:val="ConsPlusNormal"/>
              <w:jc w:val="center"/>
            </w:pPr>
            <w:r>
              <w:t>306,8</w:t>
            </w:r>
          </w:p>
        </w:tc>
        <w:tc>
          <w:tcPr>
            <w:tcW w:w="964" w:type="dxa"/>
          </w:tcPr>
          <w:p w:rsidR="00AE5FF7" w:rsidRDefault="00AE5FF7">
            <w:pPr>
              <w:pStyle w:val="ConsPlusNormal"/>
              <w:jc w:val="center"/>
            </w:pPr>
            <w:r>
              <w:t>319,1</w:t>
            </w:r>
          </w:p>
        </w:tc>
        <w:tc>
          <w:tcPr>
            <w:tcW w:w="964" w:type="dxa"/>
          </w:tcPr>
          <w:p w:rsidR="00AE5FF7" w:rsidRDefault="00AE5FF7">
            <w:pPr>
              <w:pStyle w:val="ConsPlusNormal"/>
              <w:jc w:val="center"/>
            </w:pPr>
            <w:r>
              <w:t>331,8</w:t>
            </w:r>
          </w:p>
        </w:tc>
        <w:tc>
          <w:tcPr>
            <w:tcW w:w="964" w:type="dxa"/>
          </w:tcPr>
          <w:p w:rsidR="00AE5FF7" w:rsidRDefault="00AE5FF7">
            <w:pPr>
              <w:pStyle w:val="ConsPlusNormal"/>
              <w:jc w:val="center"/>
            </w:pPr>
            <w:r>
              <w:t>348,4</w:t>
            </w:r>
          </w:p>
        </w:tc>
        <w:tc>
          <w:tcPr>
            <w:tcW w:w="964" w:type="dxa"/>
          </w:tcPr>
          <w:p w:rsidR="00AE5FF7" w:rsidRDefault="00AE5FF7">
            <w:pPr>
              <w:pStyle w:val="ConsPlusNormal"/>
              <w:jc w:val="center"/>
            </w:pPr>
            <w:r>
              <w:t>365,8</w:t>
            </w:r>
          </w:p>
        </w:tc>
        <w:tc>
          <w:tcPr>
            <w:tcW w:w="964" w:type="dxa"/>
          </w:tcPr>
          <w:p w:rsidR="00AE5FF7" w:rsidRDefault="00AE5FF7">
            <w:pPr>
              <w:pStyle w:val="ConsPlusNormal"/>
              <w:jc w:val="center"/>
            </w:pPr>
            <w:r>
              <w:t>384,1</w:t>
            </w:r>
          </w:p>
        </w:tc>
      </w:tr>
      <w:tr w:rsidR="00AE5FF7">
        <w:tc>
          <w:tcPr>
            <w:tcW w:w="454" w:type="dxa"/>
          </w:tcPr>
          <w:p w:rsidR="00AE5FF7" w:rsidRDefault="00AE5FF7">
            <w:pPr>
              <w:pStyle w:val="ConsPlusNormal"/>
              <w:jc w:val="center"/>
            </w:pPr>
            <w:r>
              <w:t>29</w:t>
            </w:r>
          </w:p>
        </w:tc>
        <w:tc>
          <w:tcPr>
            <w:tcW w:w="2665" w:type="dxa"/>
          </w:tcPr>
          <w:p w:rsidR="00AE5FF7" w:rsidRDefault="00AE5FF7">
            <w:pPr>
              <w:pStyle w:val="ConsPlusNormal"/>
            </w:pPr>
            <w:r>
              <w:t xml:space="preserve">Прирост количества субъектов малого и среднего предпринимательства, осуществляющих </w:t>
            </w:r>
            <w:r>
              <w:lastRenderedPageBreak/>
              <w:t>деятельность на территории Ленинградской области</w:t>
            </w:r>
          </w:p>
        </w:tc>
        <w:tc>
          <w:tcPr>
            <w:tcW w:w="1757" w:type="dxa"/>
          </w:tcPr>
          <w:p w:rsidR="00AE5FF7" w:rsidRDefault="00AE5FF7">
            <w:pPr>
              <w:pStyle w:val="ConsPlusNormal"/>
              <w:jc w:val="center"/>
            </w:pPr>
            <w:r>
              <w:lastRenderedPageBreak/>
              <w:t>проц. к предыдущему году</w:t>
            </w:r>
          </w:p>
        </w:tc>
        <w:tc>
          <w:tcPr>
            <w:tcW w:w="964" w:type="dxa"/>
          </w:tcPr>
          <w:p w:rsidR="00AE5FF7" w:rsidRDefault="00AE5FF7">
            <w:pPr>
              <w:pStyle w:val="ConsPlusNormal"/>
              <w:jc w:val="center"/>
            </w:pPr>
            <w:r>
              <w:t>14,6</w:t>
            </w:r>
          </w:p>
        </w:tc>
        <w:tc>
          <w:tcPr>
            <w:tcW w:w="964" w:type="dxa"/>
          </w:tcPr>
          <w:p w:rsidR="00AE5FF7" w:rsidRDefault="00AE5FF7">
            <w:pPr>
              <w:pStyle w:val="ConsPlusNormal"/>
              <w:jc w:val="center"/>
            </w:pPr>
            <w:r>
              <w:t>-5,7</w:t>
            </w:r>
          </w:p>
        </w:tc>
        <w:tc>
          <w:tcPr>
            <w:tcW w:w="964" w:type="dxa"/>
          </w:tcPr>
          <w:p w:rsidR="00AE5FF7" w:rsidRDefault="00AE5FF7">
            <w:pPr>
              <w:pStyle w:val="ConsPlusNormal"/>
              <w:jc w:val="center"/>
            </w:pPr>
            <w:r>
              <w:t>3,3</w:t>
            </w:r>
          </w:p>
        </w:tc>
        <w:tc>
          <w:tcPr>
            <w:tcW w:w="964" w:type="dxa"/>
          </w:tcPr>
          <w:p w:rsidR="00AE5FF7" w:rsidRDefault="00AE5FF7">
            <w:pPr>
              <w:pStyle w:val="ConsPlusNormal"/>
              <w:jc w:val="center"/>
            </w:pPr>
            <w:r>
              <w:t>1,0</w:t>
            </w:r>
          </w:p>
        </w:tc>
        <w:tc>
          <w:tcPr>
            <w:tcW w:w="964" w:type="dxa"/>
          </w:tcPr>
          <w:p w:rsidR="00AE5FF7" w:rsidRDefault="00AE5FF7">
            <w:pPr>
              <w:pStyle w:val="ConsPlusNormal"/>
              <w:jc w:val="center"/>
            </w:pPr>
            <w:r>
              <w:t>1,1</w:t>
            </w:r>
          </w:p>
        </w:tc>
        <w:tc>
          <w:tcPr>
            <w:tcW w:w="964" w:type="dxa"/>
          </w:tcPr>
          <w:p w:rsidR="00AE5FF7" w:rsidRDefault="00AE5FF7">
            <w:pPr>
              <w:pStyle w:val="ConsPlusNormal"/>
              <w:jc w:val="center"/>
            </w:pPr>
            <w:r>
              <w:t>1,2</w:t>
            </w:r>
          </w:p>
        </w:tc>
        <w:tc>
          <w:tcPr>
            <w:tcW w:w="964" w:type="dxa"/>
          </w:tcPr>
          <w:p w:rsidR="00AE5FF7" w:rsidRDefault="00AE5FF7">
            <w:pPr>
              <w:pStyle w:val="ConsPlusNormal"/>
              <w:jc w:val="center"/>
            </w:pPr>
            <w:r>
              <w:t>1,5</w:t>
            </w:r>
          </w:p>
        </w:tc>
        <w:tc>
          <w:tcPr>
            <w:tcW w:w="964" w:type="dxa"/>
          </w:tcPr>
          <w:p w:rsidR="00AE5FF7" w:rsidRDefault="00AE5FF7">
            <w:pPr>
              <w:pStyle w:val="ConsPlusNormal"/>
              <w:jc w:val="center"/>
            </w:pPr>
            <w:r>
              <w:t>1,5</w:t>
            </w:r>
          </w:p>
        </w:tc>
        <w:tc>
          <w:tcPr>
            <w:tcW w:w="964" w:type="dxa"/>
          </w:tcPr>
          <w:p w:rsidR="00AE5FF7" w:rsidRDefault="00AE5FF7">
            <w:pPr>
              <w:pStyle w:val="ConsPlusNormal"/>
              <w:jc w:val="center"/>
            </w:pPr>
            <w:r>
              <w:t>1,5</w:t>
            </w:r>
          </w:p>
        </w:tc>
      </w:tr>
      <w:tr w:rsidR="00AE5FF7">
        <w:tc>
          <w:tcPr>
            <w:tcW w:w="454" w:type="dxa"/>
          </w:tcPr>
          <w:p w:rsidR="00AE5FF7" w:rsidRDefault="00AE5FF7">
            <w:pPr>
              <w:pStyle w:val="ConsPlusNormal"/>
              <w:jc w:val="center"/>
            </w:pPr>
            <w:r>
              <w:lastRenderedPageBreak/>
              <w:t>30</w:t>
            </w:r>
          </w:p>
        </w:tc>
        <w:tc>
          <w:tcPr>
            <w:tcW w:w="2665" w:type="dxa"/>
          </w:tcPr>
          <w:p w:rsidR="00AE5FF7" w:rsidRDefault="00AE5FF7">
            <w:pPr>
              <w:pStyle w:val="ConsPlusNormal"/>
            </w:pPr>
            <w:r>
              <w:t>Оценка предпринимательским сообществом эффективности реализации программ поддержки малого и среднего предпринимательства</w:t>
            </w:r>
          </w:p>
        </w:tc>
        <w:tc>
          <w:tcPr>
            <w:tcW w:w="1757" w:type="dxa"/>
          </w:tcPr>
          <w:p w:rsidR="00AE5FF7" w:rsidRDefault="00AE5FF7">
            <w:pPr>
              <w:pStyle w:val="ConsPlusNormal"/>
              <w:jc w:val="center"/>
            </w:pPr>
            <w:r>
              <w:t>баллов</w:t>
            </w:r>
          </w:p>
        </w:tc>
        <w:tc>
          <w:tcPr>
            <w:tcW w:w="964" w:type="dxa"/>
          </w:tcPr>
          <w:p w:rsidR="00AE5FF7" w:rsidRDefault="00AE5FF7">
            <w:pPr>
              <w:pStyle w:val="ConsPlusNormal"/>
            </w:pPr>
          </w:p>
        </w:tc>
        <w:tc>
          <w:tcPr>
            <w:tcW w:w="964" w:type="dxa"/>
          </w:tcPr>
          <w:p w:rsidR="00AE5FF7" w:rsidRDefault="00AE5FF7">
            <w:pPr>
              <w:pStyle w:val="ConsPlusNormal"/>
              <w:jc w:val="center"/>
            </w:pPr>
            <w:r>
              <w:t>5,5</w:t>
            </w:r>
          </w:p>
        </w:tc>
        <w:tc>
          <w:tcPr>
            <w:tcW w:w="964" w:type="dxa"/>
          </w:tcPr>
          <w:p w:rsidR="00AE5FF7" w:rsidRDefault="00AE5FF7">
            <w:pPr>
              <w:pStyle w:val="ConsPlusNormal"/>
              <w:jc w:val="center"/>
            </w:pPr>
            <w:r>
              <w:t>6,0</w:t>
            </w:r>
          </w:p>
        </w:tc>
        <w:tc>
          <w:tcPr>
            <w:tcW w:w="964" w:type="dxa"/>
          </w:tcPr>
          <w:p w:rsidR="00AE5FF7" w:rsidRDefault="00AE5FF7">
            <w:pPr>
              <w:pStyle w:val="ConsPlusNormal"/>
              <w:jc w:val="center"/>
            </w:pPr>
            <w:r>
              <w:t>6,5</w:t>
            </w:r>
          </w:p>
        </w:tc>
        <w:tc>
          <w:tcPr>
            <w:tcW w:w="964" w:type="dxa"/>
          </w:tcPr>
          <w:p w:rsidR="00AE5FF7" w:rsidRDefault="00AE5FF7">
            <w:pPr>
              <w:pStyle w:val="ConsPlusNormal"/>
              <w:jc w:val="center"/>
            </w:pPr>
            <w:r>
              <w:t>7,0</w:t>
            </w:r>
          </w:p>
        </w:tc>
        <w:tc>
          <w:tcPr>
            <w:tcW w:w="964" w:type="dxa"/>
          </w:tcPr>
          <w:p w:rsidR="00AE5FF7" w:rsidRDefault="00AE5FF7">
            <w:pPr>
              <w:pStyle w:val="ConsPlusNormal"/>
              <w:jc w:val="center"/>
            </w:pPr>
            <w:r>
              <w:t>7,5</w:t>
            </w:r>
          </w:p>
        </w:tc>
        <w:tc>
          <w:tcPr>
            <w:tcW w:w="964" w:type="dxa"/>
          </w:tcPr>
          <w:p w:rsidR="00AE5FF7" w:rsidRDefault="00AE5FF7">
            <w:pPr>
              <w:pStyle w:val="ConsPlusNormal"/>
              <w:jc w:val="center"/>
            </w:pPr>
            <w:r>
              <w:t>8,0</w:t>
            </w:r>
          </w:p>
        </w:tc>
        <w:tc>
          <w:tcPr>
            <w:tcW w:w="964" w:type="dxa"/>
          </w:tcPr>
          <w:p w:rsidR="00AE5FF7" w:rsidRDefault="00AE5FF7">
            <w:pPr>
              <w:pStyle w:val="ConsPlusNormal"/>
              <w:jc w:val="center"/>
            </w:pPr>
            <w:r>
              <w:t>8,0</w:t>
            </w:r>
          </w:p>
        </w:tc>
        <w:tc>
          <w:tcPr>
            <w:tcW w:w="964" w:type="dxa"/>
          </w:tcPr>
          <w:p w:rsidR="00AE5FF7" w:rsidRDefault="00AE5FF7">
            <w:pPr>
              <w:pStyle w:val="ConsPlusNormal"/>
              <w:jc w:val="center"/>
            </w:pPr>
            <w:r>
              <w:t>8,0</w:t>
            </w:r>
          </w:p>
        </w:tc>
      </w:tr>
      <w:tr w:rsidR="00AE5FF7">
        <w:tc>
          <w:tcPr>
            <w:tcW w:w="454" w:type="dxa"/>
          </w:tcPr>
          <w:p w:rsidR="00AE5FF7" w:rsidRDefault="00AE5FF7">
            <w:pPr>
              <w:pStyle w:val="ConsPlusNormal"/>
              <w:jc w:val="center"/>
            </w:pPr>
            <w:r>
              <w:t>31</w:t>
            </w:r>
          </w:p>
        </w:tc>
        <w:tc>
          <w:tcPr>
            <w:tcW w:w="2665" w:type="dxa"/>
          </w:tcPr>
          <w:p w:rsidR="00AE5FF7" w:rsidRDefault="00AE5FF7">
            <w:pPr>
              <w:pStyle w:val="ConsPlusNormal"/>
            </w:pPr>
            <w:r>
              <w:t>Оборот розничной торговли</w:t>
            </w:r>
          </w:p>
        </w:tc>
        <w:tc>
          <w:tcPr>
            <w:tcW w:w="1757" w:type="dxa"/>
          </w:tcPr>
          <w:p w:rsidR="00AE5FF7" w:rsidRDefault="00AE5FF7">
            <w:pPr>
              <w:pStyle w:val="ConsPlusNormal"/>
              <w:jc w:val="center"/>
            </w:pPr>
            <w:r>
              <w:t>млрд рублей</w:t>
            </w:r>
          </w:p>
        </w:tc>
        <w:tc>
          <w:tcPr>
            <w:tcW w:w="964" w:type="dxa"/>
          </w:tcPr>
          <w:p w:rsidR="00AE5FF7" w:rsidRDefault="00AE5FF7">
            <w:pPr>
              <w:pStyle w:val="ConsPlusNormal"/>
              <w:jc w:val="center"/>
            </w:pPr>
            <w:r>
              <w:t>230,5</w:t>
            </w:r>
          </w:p>
        </w:tc>
        <w:tc>
          <w:tcPr>
            <w:tcW w:w="964" w:type="dxa"/>
          </w:tcPr>
          <w:p w:rsidR="00AE5FF7" w:rsidRDefault="00AE5FF7">
            <w:pPr>
              <w:pStyle w:val="ConsPlusNormal"/>
              <w:jc w:val="center"/>
            </w:pPr>
            <w:r>
              <w:t>244,4</w:t>
            </w:r>
          </w:p>
        </w:tc>
        <w:tc>
          <w:tcPr>
            <w:tcW w:w="964" w:type="dxa"/>
          </w:tcPr>
          <w:p w:rsidR="00AE5FF7" w:rsidRDefault="00AE5FF7">
            <w:pPr>
              <w:pStyle w:val="ConsPlusNormal"/>
              <w:jc w:val="center"/>
            </w:pPr>
            <w:r>
              <w:t>261,97</w:t>
            </w:r>
          </w:p>
        </w:tc>
        <w:tc>
          <w:tcPr>
            <w:tcW w:w="964" w:type="dxa"/>
          </w:tcPr>
          <w:p w:rsidR="00AE5FF7" w:rsidRDefault="00AE5FF7">
            <w:pPr>
              <w:pStyle w:val="ConsPlusNormal"/>
              <w:jc w:val="center"/>
            </w:pPr>
            <w:r>
              <w:t>270,0</w:t>
            </w:r>
          </w:p>
        </w:tc>
        <w:tc>
          <w:tcPr>
            <w:tcW w:w="964" w:type="dxa"/>
          </w:tcPr>
          <w:p w:rsidR="00AE5FF7" w:rsidRDefault="00AE5FF7">
            <w:pPr>
              <w:pStyle w:val="ConsPlusNormal"/>
              <w:jc w:val="center"/>
            </w:pPr>
            <w:r>
              <w:t>285,0</w:t>
            </w:r>
          </w:p>
        </w:tc>
        <w:tc>
          <w:tcPr>
            <w:tcW w:w="964" w:type="dxa"/>
          </w:tcPr>
          <w:p w:rsidR="00AE5FF7" w:rsidRDefault="00AE5FF7">
            <w:pPr>
              <w:pStyle w:val="ConsPlusNormal"/>
              <w:jc w:val="center"/>
            </w:pPr>
            <w:r>
              <w:t>305,0</w:t>
            </w:r>
          </w:p>
        </w:tc>
        <w:tc>
          <w:tcPr>
            <w:tcW w:w="964" w:type="dxa"/>
          </w:tcPr>
          <w:p w:rsidR="00AE5FF7" w:rsidRDefault="00AE5FF7">
            <w:pPr>
              <w:pStyle w:val="ConsPlusNormal"/>
              <w:jc w:val="center"/>
            </w:pPr>
            <w:r>
              <w:t>317,0</w:t>
            </w:r>
          </w:p>
        </w:tc>
        <w:tc>
          <w:tcPr>
            <w:tcW w:w="964" w:type="dxa"/>
          </w:tcPr>
          <w:p w:rsidR="00AE5FF7" w:rsidRDefault="00AE5FF7">
            <w:pPr>
              <w:pStyle w:val="ConsPlusNormal"/>
              <w:jc w:val="center"/>
            </w:pPr>
            <w:r>
              <w:t>324,0</w:t>
            </w:r>
          </w:p>
        </w:tc>
        <w:tc>
          <w:tcPr>
            <w:tcW w:w="964" w:type="dxa"/>
          </w:tcPr>
          <w:p w:rsidR="00AE5FF7" w:rsidRDefault="00AE5FF7">
            <w:pPr>
              <w:pStyle w:val="ConsPlusNormal"/>
              <w:jc w:val="center"/>
            </w:pPr>
            <w:r>
              <w:t>336,0</w:t>
            </w:r>
          </w:p>
        </w:tc>
      </w:tr>
      <w:tr w:rsidR="00AE5FF7">
        <w:tc>
          <w:tcPr>
            <w:tcW w:w="13552" w:type="dxa"/>
            <w:gridSpan w:val="12"/>
          </w:tcPr>
          <w:p w:rsidR="00AE5FF7" w:rsidRDefault="00AE5FF7">
            <w:pPr>
              <w:pStyle w:val="ConsPlusNormal"/>
              <w:jc w:val="center"/>
            </w:pPr>
            <w:r>
              <w:t>Подпрограмма 6 "Развитие международных и межрегиональных связей Ленинградской области"</w:t>
            </w:r>
          </w:p>
        </w:tc>
      </w:tr>
      <w:tr w:rsidR="00AE5FF7">
        <w:tc>
          <w:tcPr>
            <w:tcW w:w="454" w:type="dxa"/>
          </w:tcPr>
          <w:p w:rsidR="00AE5FF7" w:rsidRDefault="00AE5FF7">
            <w:pPr>
              <w:pStyle w:val="ConsPlusNormal"/>
              <w:jc w:val="center"/>
            </w:pPr>
            <w:r>
              <w:t>32</w:t>
            </w:r>
          </w:p>
        </w:tc>
        <w:tc>
          <w:tcPr>
            <w:tcW w:w="2665" w:type="dxa"/>
          </w:tcPr>
          <w:p w:rsidR="00AE5FF7" w:rsidRDefault="00AE5FF7">
            <w:pPr>
              <w:pStyle w:val="ConsPlusNormal"/>
            </w:pPr>
            <w:r>
              <w:t>Количество совместных проектов в рамках международного и регионального сотрудничества</w:t>
            </w:r>
          </w:p>
        </w:tc>
        <w:tc>
          <w:tcPr>
            <w:tcW w:w="1757" w:type="dxa"/>
          </w:tcPr>
          <w:p w:rsidR="00AE5FF7" w:rsidRDefault="00AE5FF7">
            <w:pPr>
              <w:pStyle w:val="ConsPlusNormal"/>
              <w:jc w:val="center"/>
            </w:pPr>
            <w:r>
              <w:t>единиц</w:t>
            </w:r>
          </w:p>
        </w:tc>
        <w:tc>
          <w:tcPr>
            <w:tcW w:w="964" w:type="dxa"/>
          </w:tcPr>
          <w:p w:rsidR="00AE5FF7" w:rsidRDefault="00AE5FF7">
            <w:pPr>
              <w:pStyle w:val="ConsPlusNormal"/>
              <w:jc w:val="center"/>
            </w:pPr>
            <w:r>
              <w:t>33</w:t>
            </w:r>
          </w:p>
        </w:tc>
        <w:tc>
          <w:tcPr>
            <w:tcW w:w="964" w:type="dxa"/>
          </w:tcPr>
          <w:p w:rsidR="00AE5FF7" w:rsidRDefault="00AE5FF7">
            <w:pPr>
              <w:pStyle w:val="ConsPlusNormal"/>
              <w:jc w:val="center"/>
            </w:pPr>
            <w:r>
              <w:t>36</w:t>
            </w:r>
          </w:p>
        </w:tc>
        <w:tc>
          <w:tcPr>
            <w:tcW w:w="964" w:type="dxa"/>
          </w:tcPr>
          <w:p w:rsidR="00AE5FF7" w:rsidRDefault="00AE5FF7">
            <w:pPr>
              <w:pStyle w:val="ConsPlusNormal"/>
              <w:jc w:val="center"/>
            </w:pPr>
            <w:r>
              <w:t>38</w:t>
            </w:r>
          </w:p>
        </w:tc>
        <w:tc>
          <w:tcPr>
            <w:tcW w:w="964" w:type="dxa"/>
          </w:tcPr>
          <w:p w:rsidR="00AE5FF7" w:rsidRDefault="00AE5FF7">
            <w:pPr>
              <w:pStyle w:val="ConsPlusNormal"/>
              <w:jc w:val="center"/>
            </w:pPr>
            <w:r>
              <w:t>40</w:t>
            </w:r>
          </w:p>
        </w:tc>
        <w:tc>
          <w:tcPr>
            <w:tcW w:w="964" w:type="dxa"/>
          </w:tcPr>
          <w:p w:rsidR="00AE5FF7" w:rsidRDefault="00AE5FF7">
            <w:pPr>
              <w:pStyle w:val="ConsPlusNormal"/>
              <w:jc w:val="center"/>
            </w:pPr>
            <w:r>
              <w:t>43</w:t>
            </w:r>
          </w:p>
        </w:tc>
        <w:tc>
          <w:tcPr>
            <w:tcW w:w="964" w:type="dxa"/>
          </w:tcPr>
          <w:p w:rsidR="00AE5FF7" w:rsidRDefault="00AE5FF7">
            <w:pPr>
              <w:pStyle w:val="ConsPlusNormal"/>
              <w:jc w:val="center"/>
            </w:pPr>
            <w:r>
              <w:t>46</w:t>
            </w:r>
          </w:p>
        </w:tc>
        <w:tc>
          <w:tcPr>
            <w:tcW w:w="964" w:type="dxa"/>
          </w:tcPr>
          <w:p w:rsidR="00AE5FF7" w:rsidRDefault="00AE5FF7">
            <w:pPr>
              <w:pStyle w:val="ConsPlusNormal"/>
              <w:jc w:val="center"/>
            </w:pPr>
            <w:r>
              <w:t>47</w:t>
            </w:r>
          </w:p>
        </w:tc>
        <w:tc>
          <w:tcPr>
            <w:tcW w:w="964" w:type="dxa"/>
          </w:tcPr>
          <w:p w:rsidR="00AE5FF7" w:rsidRDefault="00AE5FF7">
            <w:pPr>
              <w:pStyle w:val="ConsPlusNormal"/>
              <w:jc w:val="center"/>
            </w:pPr>
            <w:r>
              <w:t>49</w:t>
            </w:r>
          </w:p>
        </w:tc>
        <w:tc>
          <w:tcPr>
            <w:tcW w:w="964" w:type="dxa"/>
          </w:tcPr>
          <w:p w:rsidR="00AE5FF7" w:rsidRDefault="00AE5FF7">
            <w:pPr>
              <w:pStyle w:val="ConsPlusNormal"/>
              <w:jc w:val="center"/>
            </w:pPr>
            <w:r>
              <w:t>50</w:t>
            </w:r>
          </w:p>
        </w:tc>
      </w:tr>
      <w:tr w:rsidR="00AE5FF7">
        <w:tc>
          <w:tcPr>
            <w:tcW w:w="454" w:type="dxa"/>
          </w:tcPr>
          <w:p w:rsidR="00AE5FF7" w:rsidRDefault="00AE5FF7">
            <w:pPr>
              <w:pStyle w:val="ConsPlusNormal"/>
              <w:jc w:val="center"/>
            </w:pPr>
            <w:r>
              <w:t>33</w:t>
            </w:r>
          </w:p>
        </w:tc>
        <w:tc>
          <w:tcPr>
            <w:tcW w:w="2665" w:type="dxa"/>
          </w:tcPr>
          <w:p w:rsidR="00AE5FF7" w:rsidRDefault="00AE5FF7">
            <w:pPr>
              <w:pStyle w:val="ConsPlusNormal"/>
            </w:pPr>
            <w:r>
              <w:t>Количество мероприятий, направленных на продвижение имиджа Ленинградской области</w:t>
            </w:r>
          </w:p>
        </w:tc>
        <w:tc>
          <w:tcPr>
            <w:tcW w:w="1757" w:type="dxa"/>
          </w:tcPr>
          <w:p w:rsidR="00AE5FF7" w:rsidRDefault="00AE5FF7">
            <w:pPr>
              <w:pStyle w:val="ConsPlusNormal"/>
              <w:jc w:val="center"/>
            </w:pPr>
            <w:r>
              <w:t>единиц</w:t>
            </w:r>
          </w:p>
        </w:tc>
        <w:tc>
          <w:tcPr>
            <w:tcW w:w="964" w:type="dxa"/>
          </w:tcPr>
          <w:p w:rsidR="00AE5FF7" w:rsidRDefault="00AE5FF7">
            <w:pPr>
              <w:pStyle w:val="ConsPlusNormal"/>
              <w:jc w:val="center"/>
            </w:pPr>
            <w:r>
              <w:t>50</w:t>
            </w:r>
          </w:p>
        </w:tc>
        <w:tc>
          <w:tcPr>
            <w:tcW w:w="964" w:type="dxa"/>
          </w:tcPr>
          <w:p w:rsidR="00AE5FF7" w:rsidRDefault="00AE5FF7">
            <w:pPr>
              <w:pStyle w:val="ConsPlusNormal"/>
              <w:jc w:val="center"/>
            </w:pPr>
            <w:r>
              <w:t>75</w:t>
            </w:r>
          </w:p>
        </w:tc>
        <w:tc>
          <w:tcPr>
            <w:tcW w:w="964" w:type="dxa"/>
          </w:tcPr>
          <w:p w:rsidR="00AE5FF7" w:rsidRDefault="00AE5FF7">
            <w:pPr>
              <w:pStyle w:val="ConsPlusNormal"/>
              <w:jc w:val="center"/>
            </w:pPr>
            <w:r>
              <w:t>85</w:t>
            </w:r>
          </w:p>
        </w:tc>
        <w:tc>
          <w:tcPr>
            <w:tcW w:w="964" w:type="dxa"/>
          </w:tcPr>
          <w:p w:rsidR="00AE5FF7" w:rsidRDefault="00AE5FF7">
            <w:pPr>
              <w:pStyle w:val="ConsPlusNormal"/>
              <w:jc w:val="center"/>
            </w:pPr>
            <w:r>
              <w:t>90</w:t>
            </w:r>
          </w:p>
        </w:tc>
        <w:tc>
          <w:tcPr>
            <w:tcW w:w="964" w:type="dxa"/>
          </w:tcPr>
          <w:p w:rsidR="00AE5FF7" w:rsidRDefault="00AE5FF7">
            <w:pPr>
              <w:pStyle w:val="ConsPlusNormal"/>
              <w:jc w:val="center"/>
            </w:pPr>
            <w:r>
              <w:t>95</w:t>
            </w: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105</w:t>
            </w:r>
          </w:p>
        </w:tc>
        <w:tc>
          <w:tcPr>
            <w:tcW w:w="964" w:type="dxa"/>
          </w:tcPr>
          <w:p w:rsidR="00AE5FF7" w:rsidRDefault="00AE5FF7">
            <w:pPr>
              <w:pStyle w:val="ConsPlusNormal"/>
              <w:jc w:val="center"/>
            </w:pPr>
            <w:r>
              <w:t>110</w:t>
            </w:r>
          </w:p>
        </w:tc>
        <w:tc>
          <w:tcPr>
            <w:tcW w:w="964" w:type="dxa"/>
          </w:tcPr>
          <w:p w:rsidR="00AE5FF7" w:rsidRDefault="00AE5FF7">
            <w:pPr>
              <w:pStyle w:val="ConsPlusNormal"/>
              <w:jc w:val="center"/>
            </w:pPr>
            <w:r>
              <w:t>115</w:t>
            </w:r>
          </w:p>
        </w:tc>
      </w:tr>
      <w:tr w:rsidR="00AE5FF7">
        <w:tc>
          <w:tcPr>
            <w:tcW w:w="454" w:type="dxa"/>
          </w:tcPr>
          <w:p w:rsidR="00AE5FF7" w:rsidRDefault="00AE5FF7">
            <w:pPr>
              <w:pStyle w:val="ConsPlusNormal"/>
              <w:jc w:val="center"/>
            </w:pPr>
            <w:r>
              <w:t>34</w:t>
            </w:r>
          </w:p>
        </w:tc>
        <w:tc>
          <w:tcPr>
            <w:tcW w:w="2665" w:type="dxa"/>
          </w:tcPr>
          <w:p w:rsidR="00AE5FF7" w:rsidRDefault="00AE5FF7">
            <w:pPr>
              <w:pStyle w:val="ConsPlusNormal"/>
            </w:pPr>
            <w:r>
              <w:t xml:space="preserve">Количество мероприятий, направленных на продвижение русского языка и культуры за рубежом, развитие взаимодействия с </w:t>
            </w:r>
            <w:r>
              <w:lastRenderedPageBreak/>
              <w:t>соотечественниками, проживающими за рубежом</w:t>
            </w:r>
          </w:p>
        </w:tc>
        <w:tc>
          <w:tcPr>
            <w:tcW w:w="1757" w:type="dxa"/>
          </w:tcPr>
          <w:p w:rsidR="00AE5FF7" w:rsidRDefault="00AE5FF7">
            <w:pPr>
              <w:pStyle w:val="ConsPlusNormal"/>
              <w:jc w:val="center"/>
            </w:pPr>
            <w:r>
              <w:lastRenderedPageBreak/>
              <w:t>единиц</w:t>
            </w:r>
          </w:p>
        </w:tc>
        <w:tc>
          <w:tcPr>
            <w:tcW w:w="964" w:type="dxa"/>
          </w:tcPr>
          <w:p w:rsidR="00AE5FF7" w:rsidRDefault="00AE5FF7">
            <w:pPr>
              <w:pStyle w:val="ConsPlusNormal"/>
              <w:jc w:val="center"/>
            </w:pPr>
            <w:r>
              <w:t>12</w:t>
            </w:r>
          </w:p>
        </w:tc>
        <w:tc>
          <w:tcPr>
            <w:tcW w:w="964" w:type="dxa"/>
          </w:tcPr>
          <w:p w:rsidR="00AE5FF7" w:rsidRDefault="00AE5FF7">
            <w:pPr>
              <w:pStyle w:val="ConsPlusNormal"/>
              <w:jc w:val="center"/>
            </w:pPr>
            <w:r>
              <w:t>13</w:t>
            </w:r>
          </w:p>
        </w:tc>
        <w:tc>
          <w:tcPr>
            <w:tcW w:w="964" w:type="dxa"/>
          </w:tcPr>
          <w:p w:rsidR="00AE5FF7" w:rsidRDefault="00AE5FF7">
            <w:pPr>
              <w:pStyle w:val="ConsPlusNormal"/>
              <w:jc w:val="center"/>
            </w:pPr>
            <w:r>
              <w:t>15</w:t>
            </w:r>
          </w:p>
        </w:tc>
        <w:tc>
          <w:tcPr>
            <w:tcW w:w="964" w:type="dxa"/>
          </w:tcPr>
          <w:p w:rsidR="00AE5FF7" w:rsidRDefault="00AE5FF7">
            <w:pPr>
              <w:pStyle w:val="ConsPlusNormal"/>
              <w:jc w:val="center"/>
            </w:pPr>
            <w:r>
              <w:t>17</w:t>
            </w:r>
          </w:p>
        </w:tc>
        <w:tc>
          <w:tcPr>
            <w:tcW w:w="964" w:type="dxa"/>
          </w:tcPr>
          <w:p w:rsidR="00AE5FF7" w:rsidRDefault="00AE5FF7">
            <w:pPr>
              <w:pStyle w:val="ConsPlusNormal"/>
              <w:jc w:val="center"/>
            </w:pPr>
            <w:r>
              <w:t>19</w:t>
            </w:r>
          </w:p>
        </w:tc>
        <w:tc>
          <w:tcPr>
            <w:tcW w:w="964" w:type="dxa"/>
          </w:tcPr>
          <w:p w:rsidR="00AE5FF7" w:rsidRDefault="00AE5FF7">
            <w:pPr>
              <w:pStyle w:val="ConsPlusNormal"/>
              <w:jc w:val="center"/>
            </w:pPr>
            <w:r>
              <w:t>21</w:t>
            </w:r>
          </w:p>
        </w:tc>
        <w:tc>
          <w:tcPr>
            <w:tcW w:w="964" w:type="dxa"/>
          </w:tcPr>
          <w:p w:rsidR="00AE5FF7" w:rsidRDefault="00AE5FF7">
            <w:pPr>
              <w:pStyle w:val="ConsPlusNormal"/>
              <w:jc w:val="center"/>
            </w:pPr>
            <w:r>
              <w:t>23</w:t>
            </w:r>
          </w:p>
        </w:tc>
        <w:tc>
          <w:tcPr>
            <w:tcW w:w="964" w:type="dxa"/>
          </w:tcPr>
          <w:p w:rsidR="00AE5FF7" w:rsidRDefault="00AE5FF7">
            <w:pPr>
              <w:pStyle w:val="ConsPlusNormal"/>
              <w:jc w:val="center"/>
            </w:pPr>
            <w:r>
              <w:t>25</w:t>
            </w:r>
          </w:p>
        </w:tc>
        <w:tc>
          <w:tcPr>
            <w:tcW w:w="964" w:type="dxa"/>
          </w:tcPr>
          <w:p w:rsidR="00AE5FF7" w:rsidRDefault="00AE5FF7">
            <w:pPr>
              <w:pStyle w:val="ConsPlusNormal"/>
              <w:jc w:val="center"/>
            </w:pPr>
            <w:r>
              <w:t>27</w:t>
            </w:r>
          </w:p>
        </w:tc>
      </w:tr>
      <w:tr w:rsidR="00AE5FF7">
        <w:tc>
          <w:tcPr>
            <w:tcW w:w="13552" w:type="dxa"/>
            <w:gridSpan w:val="12"/>
          </w:tcPr>
          <w:p w:rsidR="00AE5FF7" w:rsidRDefault="00AE5FF7">
            <w:pPr>
              <w:pStyle w:val="ConsPlusNormal"/>
              <w:jc w:val="center"/>
            </w:pPr>
            <w:r>
              <w:lastRenderedPageBreak/>
              <w:t>Подпрограмма 7 "Развитие внутреннего и въездного туризма в Ленинградской области"</w:t>
            </w:r>
          </w:p>
        </w:tc>
      </w:tr>
      <w:tr w:rsidR="00AE5FF7">
        <w:tc>
          <w:tcPr>
            <w:tcW w:w="454" w:type="dxa"/>
          </w:tcPr>
          <w:p w:rsidR="00AE5FF7" w:rsidRDefault="00AE5FF7">
            <w:pPr>
              <w:pStyle w:val="ConsPlusNormal"/>
              <w:jc w:val="center"/>
            </w:pPr>
            <w:r>
              <w:t>35</w:t>
            </w:r>
          </w:p>
        </w:tc>
        <w:tc>
          <w:tcPr>
            <w:tcW w:w="2665" w:type="dxa"/>
          </w:tcPr>
          <w:p w:rsidR="00AE5FF7" w:rsidRDefault="00AE5FF7">
            <w:pPr>
              <w:pStyle w:val="ConsPlusNormal"/>
            </w:pPr>
            <w:r>
              <w:t>Число принятых туристов</w:t>
            </w:r>
          </w:p>
        </w:tc>
        <w:tc>
          <w:tcPr>
            <w:tcW w:w="1757" w:type="dxa"/>
          </w:tcPr>
          <w:p w:rsidR="00AE5FF7" w:rsidRDefault="00AE5FF7">
            <w:pPr>
              <w:pStyle w:val="ConsPlusNormal"/>
              <w:jc w:val="center"/>
            </w:pPr>
            <w:r>
              <w:t>тыс. человек</w:t>
            </w:r>
          </w:p>
        </w:tc>
        <w:tc>
          <w:tcPr>
            <w:tcW w:w="964" w:type="dxa"/>
          </w:tcPr>
          <w:p w:rsidR="00AE5FF7" w:rsidRDefault="00AE5FF7">
            <w:pPr>
              <w:pStyle w:val="ConsPlusNormal"/>
              <w:jc w:val="center"/>
            </w:pPr>
            <w:r>
              <w:t>1106,2</w:t>
            </w:r>
          </w:p>
        </w:tc>
        <w:tc>
          <w:tcPr>
            <w:tcW w:w="964" w:type="dxa"/>
          </w:tcPr>
          <w:p w:rsidR="00AE5FF7" w:rsidRDefault="00AE5FF7">
            <w:pPr>
              <w:pStyle w:val="ConsPlusNormal"/>
              <w:jc w:val="center"/>
            </w:pPr>
            <w:r>
              <w:t>1138,4</w:t>
            </w:r>
          </w:p>
        </w:tc>
        <w:tc>
          <w:tcPr>
            <w:tcW w:w="964" w:type="dxa"/>
          </w:tcPr>
          <w:p w:rsidR="00AE5FF7" w:rsidRDefault="00AE5FF7">
            <w:pPr>
              <w:pStyle w:val="ConsPlusNormal"/>
              <w:jc w:val="center"/>
            </w:pPr>
            <w:r>
              <w:t>1171,5</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454" w:type="dxa"/>
          </w:tcPr>
          <w:p w:rsidR="00AE5FF7" w:rsidRDefault="00AE5FF7">
            <w:pPr>
              <w:pStyle w:val="ConsPlusNormal"/>
              <w:jc w:val="center"/>
            </w:pPr>
            <w:r>
              <w:t>36</w:t>
            </w:r>
          </w:p>
        </w:tc>
        <w:tc>
          <w:tcPr>
            <w:tcW w:w="2665" w:type="dxa"/>
          </w:tcPr>
          <w:p w:rsidR="00AE5FF7" w:rsidRDefault="00AE5FF7">
            <w:pPr>
              <w:pStyle w:val="ConsPlusNormal"/>
            </w:pPr>
            <w:r>
              <w:t>Число коллективных средств размещения</w:t>
            </w:r>
          </w:p>
        </w:tc>
        <w:tc>
          <w:tcPr>
            <w:tcW w:w="1757" w:type="dxa"/>
          </w:tcPr>
          <w:p w:rsidR="00AE5FF7" w:rsidRDefault="00AE5FF7">
            <w:pPr>
              <w:pStyle w:val="ConsPlusNormal"/>
              <w:jc w:val="center"/>
            </w:pPr>
            <w:r>
              <w:t>единиц</w:t>
            </w:r>
          </w:p>
        </w:tc>
        <w:tc>
          <w:tcPr>
            <w:tcW w:w="964" w:type="dxa"/>
          </w:tcPr>
          <w:p w:rsidR="00AE5FF7" w:rsidRDefault="00AE5FF7">
            <w:pPr>
              <w:pStyle w:val="ConsPlusNormal"/>
              <w:jc w:val="center"/>
            </w:pPr>
            <w:r>
              <w:t>606</w:t>
            </w:r>
          </w:p>
        </w:tc>
        <w:tc>
          <w:tcPr>
            <w:tcW w:w="964" w:type="dxa"/>
          </w:tcPr>
          <w:p w:rsidR="00AE5FF7" w:rsidRDefault="00AE5FF7">
            <w:pPr>
              <w:pStyle w:val="ConsPlusNormal"/>
              <w:jc w:val="center"/>
            </w:pPr>
            <w:r>
              <w:t>619</w:t>
            </w:r>
          </w:p>
        </w:tc>
        <w:tc>
          <w:tcPr>
            <w:tcW w:w="964" w:type="dxa"/>
          </w:tcPr>
          <w:p w:rsidR="00AE5FF7" w:rsidRDefault="00AE5FF7">
            <w:pPr>
              <w:pStyle w:val="ConsPlusNormal"/>
              <w:jc w:val="center"/>
            </w:pPr>
            <w:r>
              <w:t>632</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454" w:type="dxa"/>
          </w:tcPr>
          <w:p w:rsidR="00AE5FF7" w:rsidRDefault="00AE5FF7">
            <w:pPr>
              <w:pStyle w:val="ConsPlusNormal"/>
              <w:jc w:val="center"/>
            </w:pPr>
            <w:r>
              <w:t>37</w:t>
            </w:r>
          </w:p>
        </w:tc>
        <w:tc>
          <w:tcPr>
            <w:tcW w:w="2665" w:type="dxa"/>
          </w:tcPr>
          <w:p w:rsidR="00AE5FF7" w:rsidRDefault="00AE5FF7">
            <w:pPr>
              <w:pStyle w:val="ConsPlusNormal"/>
            </w:pPr>
            <w:r>
              <w:t>Число койко-мест в коллективных средствах размещения</w:t>
            </w:r>
          </w:p>
        </w:tc>
        <w:tc>
          <w:tcPr>
            <w:tcW w:w="1757" w:type="dxa"/>
          </w:tcPr>
          <w:p w:rsidR="00AE5FF7" w:rsidRDefault="00AE5FF7">
            <w:pPr>
              <w:pStyle w:val="ConsPlusNormal"/>
              <w:jc w:val="center"/>
            </w:pPr>
            <w:r>
              <w:t>единиц</w:t>
            </w:r>
          </w:p>
        </w:tc>
        <w:tc>
          <w:tcPr>
            <w:tcW w:w="964" w:type="dxa"/>
          </w:tcPr>
          <w:p w:rsidR="00AE5FF7" w:rsidRDefault="00AE5FF7">
            <w:pPr>
              <w:pStyle w:val="ConsPlusNormal"/>
              <w:jc w:val="center"/>
            </w:pPr>
            <w:r>
              <w:t>44844</w:t>
            </w:r>
          </w:p>
        </w:tc>
        <w:tc>
          <w:tcPr>
            <w:tcW w:w="964" w:type="dxa"/>
          </w:tcPr>
          <w:p w:rsidR="00AE5FF7" w:rsidRDefault="00AE5FF7">
            <w:pPr>
              <w:pStyle w:val="ConsPlusNormal"/>
              <w:jc w:val="center"/>
            </w:pPr>
            <w:r>
              <w:t>45806</w:t>
            </w:r>
          </w:p>
        </w:tc>
        <w:tc>
          <w:tcPr>
            <w:tcW w:w="964" w:type="dxa"/>
          </w:tcPr>
          <w:p w:rsidR="00AE5FF7" w:rsidRDefault="00AE5FF7">
            <w:pPr>
              <w:pStyle w:val="ConsPlusNormal"/>
              <w:jc w:val="center"/>
            </w:pPr>
            <w:r>
              <w:t>46768</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454" w:type="dxa"/>
          </w:tcPr>
          <w:p w:rsidR="00AE5FF7" w:rsidRDefault="00AE5FF7">
            <w:pPr>
              <w:pStyle w:val="ConsPlusNormal"/>
              <w:jc w:val="center"/>
            </w:pPr>
            <w:r>
              <w:t>38</w:t>
            </w:r>
          </w:p>
        </w:tc>
        <w:tc>
          <w:tcPr>
            <w:tcW w:w="2665" w:type="dxa"/>
          </w:tcPr>
          <w:p w:rsidR="00AE5FF7" w:rsidRDefault="00AE5FF7">
            <w:pPr>
              <w:pStyle w:val="ConsPlusNormal"/>
            </w:pPr>
            <w:r>
              <w:t>Число занятых в коллективных средствах размещения и турфирмах</w:t>
            </w:r>
          </w:p>
        </w:tc>
        <w:tc>
          <w:tcPr>
            <w:tcW w:w="1757" w:type="dxa"/>
          </w:tcPr>
          <w:p w:rsidR="00AE5FF7" w:rsidRDefault="00AE5FF7">
            <w:pPr>
              <w:pStyle w:val="ConsPlusNormal"/>
              <w:jc w:val="center"/>
            </w:pPr>
            <w:r>
              <w:t>человек</w:t>
            </w:r>
          </w:p>
        </w:tc>
        <w:tc>
          <w:tcPr>
            <w:tcW w:w="964" w:type="dxa"/>
          </w:tcPr>
          <w:p w:rsidR="00AE5FF7" w:rsidRDefault="00AE5FF7">
            <w:pPr>
              <w:pStyle w:val="ConsPlusNormal"/>
              <w:jc w:val="center"/>
            </w:pPr>
            <w:r>
              <w:t>12533</w:t>
            </w:r>
          </w:p>
        </w:tc>
        <w:tc>
          <w:tcPr>
            <w:tcW w:w="964" w:type="dxa"/>
          </w:tcPr>
          <w:p w:rsidR="00AE5FF7" w:rsidRDefault="00AE5FF7">
            <w:pPr>
              <w:pStyle w:val="ConsPlusNormal"/>
              <w:jc w:val="center"/>
            </w:pPr>
            <w:r>
              <w:t>12765</w:t>
            </w:r>
          </w:p>
        </w:tc>
        <w:tc>
          <w:tcPr>
            <w:tcW w:w="964" w:type="dxa"/>
          </w:tcPr>
          <w:p w:rsidR="00AE5FF7" w:rsidRDefault="00AE5FF7">
            <w:pPr>
              <w:pStyle w:val="ConsPlusNormal"/>
              <w:jc w:val="center"/>
            </w:pPr>
            <w:r>
              <w:t>13014</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454" w:type="dxa"/>
          </w:tcPr>
          <w:p w:rsidR="00AE5FF7" w:rsidRDefault="00AE5FF7">
            <w:pPr>
              <w:pStyle w:val="ConsPlusNormal"/>
              <w:jc w:val="center"/>
            </w:pPr>
            <w:r>
              <w:t>39</w:t>
            </w:r>
          </w:p>
        </w:tc>
        <w:tc>
          <w:tcPr>
            <w:tcW w:w="2665" w:type="dxa"/>
          </w:tcPr>
          <w:p w:rsidR="00AE5FF7" w:rsidRDefault="00AE5FF7">
            <w:pPr>
              <w:pStyle w:val="ConsPlusNormal"/>
            </w:pPr>
            <w:r>
              <w:t>Объем налоговых поступлений в областной бюджет от туристской отрасли</w:t>
            </w:r>
          </w:p>
        </w:tc>
        <w:tc>
          <w:tcPr>
            <w:tcW w:w="1757" w:type="dxa"/>
          </w:tcPr>
          <w:p w:rsidR="00AE5FF7" w:rsidRDefault="00AE5FF7">
            <w:pPr>
              <w:pStyle w:val="ConsPlusNormal"/>
              <w:jc w:val="center"/>
            </w:pPr>
            <w:r>
              <w:t>млн рублей</w:t>
            </w:r>
          </w:p>
        </w:tc>
        <w:tc>
          <w:tcPr>
            <w:tcW w:w="964" w:type="dxa"/>
          </w:tcPr>
          <w:p w:rsidR="00AE5FF7" w:rsidRDefault="00AE5FF7">
            <w:pPr>
              <w:pStyle w:val="ConsPlusNormal"/>
              <w:jc w:val="center"/>
            </w:pPr>
            <w:r>
              <w:t>660</w:t>
            </w:r>
          </w:p>
        </w:tc>
        <w:tc>
          <w:tcPr>
            <w:tcW w:w="964" w:type="dxa"/>
          </w:tcPr>
          <w:p w:rsidR="00AE5FF7" w:rsidRDefault="00AE5FF7">
            <w:pPr>
              <w:pStyle w:val="ConsPlusNormal"/>
              <w:jc w:val="center"/>
            </w:pPr>
            <w:r>
              <w:t>680</w:t>
            </w:r>
          </w:p>
        </w:tc>
        <w:tc>
          <w:tcPr>
            <w:tcW w:w="964" w:type="dxa"/>
          </w:tcPr>
          <w:p w:rsidR="00AE5FF7" w:rsidRDefault="00AE5FF7">
            <w:pPr>
              <w:pStyle w:val="ConsPlusNormal"/>
              <w:jc w:val="center"/>
            </w:pPr>
            <w:r>
              <w:t>700</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r>
      <w:tr w:rsidR="00AE5FF7">
        <w:tc>
          <w:tcPr>
            <w:tcW w:w="13552" w:type="dxa"/>
            <w:gridSpan w:val="12"/>
          </w:tcPr>
          <w:p w:rsidR="00AE5FF7" w:rsidRDefault="00AE5FF7">
            <w:pPr>
              <w:pStyle w:val="ConsPlusNormal"/>
              <w:jc w:val="center"/>
            </w:pPr>
            <w:r>
              <w:t xml:space="preserve">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w:t>
            </w:r>
            <w:hyperlink w:anchor="P4866" w:history="1">
              <w:r>
                <w:rPr>
                  <w:color w:val="0000FF"/>
                </w:rPr>
                <w:t>&lt;4&gt;</w:t>
              </w:r>
            </w:hyperlink>
          </w:p>
        </w:tc>
      </w:tr>
      <w:tr w:rsidR="00AE5FF7">
        <w:tc>
          <w:tcPr>
            <w:tcW w:w="454" w:type="dxa"/>
          </w:tcPr>
          <w:p w:rsidR="00AE5FF7" w:rsidRDefault="00AE5FF7">
            <w:pPr>
              <w:pStyle w:val="ConsPlusNormal"/>
              <w:jc w:val="center"/>
            </w:pPr>
            <w:r>
              <w:t>40</w:t>
            </w:r>
          </w:p>
        </w:tc>
        <w:tc>
          <w:tcPr>
            <w:tcW w:w="2665" w:type="dxa"/>
          </w:tcPr>
          <w:p w:rsidR="00AE5FF7" w:rsidRDefault="00AE5FF7">
            <w:pPr>
              <w:pStyle w:val="ConsPlusNormal"/>
            </w:pPr>
            <w:r>
              <w:t xml:space="preserve">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w:t>
            </w:r>
            <w:r>
              <w:lastRenderedPageBreak/>
              <w:t>строительство зданий и сооружений, а также подвод инженерных коммуникаций</w:t>
            </w:r>
          </w:p>
        </w:tc>
        <w:tc>
          <w:tcPr>
            <w:tcW w:w="1757" w:type="dxa"/>
          </w:tcPr>
          <w:p w:rsidR="00AE5FF7" w:rsidRDefault="00AE5FF7">
            <w:pPr>
              <w:pStyle w:val="ConsPlusNormal"/>
              <w:jc w:val="center"/>
            </w:pPr>
            <w:r>
              <w:lastRenderedPageBreak/>
              <w:t>проц. к предыдущему году</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103,1</w:t>
            </w:r>
          </w:p>
        </w:tc>
        <w:tc>
          <w:tcPr>
            <w:tcW w:w="964" w:type="dxa"/>
          </w:tcPr>
          <w:p w:rsidR="00AE5FF7" w:rsidRDefault="00AE5FF7">
            <w:pPr>
              <w:pStyle w:val="ConsPlusNormal"/>
              <w:jc w:val="center"/>
            </w:pPr>
            <w:r>
              <w:t>103,5</w:t>
            </w:r>
          </w:p>
        </w:tc>
        <w:tc>
          <w:tcPr>
            <w:tcW w:w="964" w:type="dxa"/>
          </w:tcPr>
          <w:p w:rsidR="00AE5FF7" w:rsidRDefault="00AE5FF7">
            <w:pPr>
              <w:pStyle w:val="ConsPlusNormal"/>
              <w:jc w:val="center"/>
            </w:pPr>
            <w:r>
              <w:t>104,0</w:t>
            </w:r>
          </w:p>
        </w:tc>
        <w:tc>
          <w:tcPr>
            <w:tcW w:w="964" w:type="dxa"/>
          </w:tcPr>
          <w:p w:rsidR="00AE5FF7" w:rsidRDefault="00AE5FF7">
            <w:pPr>
              <w:pStyle w:val="ConsPlusNormal"/>
              <w:jc w:val="center"/>
            </w:pPr>
            <w:r>
              <w:t>105,0</w:t>
            </w:r>
          </w:p>
        </w:tc>
        <w:tc>
          <w:tcPr>
            <w:tcW w:w="964" w:type="dxa"/>
          </w:tcPr>
          <w:p w:rsidR="00AE5FF7" w:rsidRDefault="00AE5FF7">
            <w:pPr>
              <w:pStyle w:val="ConsPlusNormal"/>
              <w:jc w:val="center"/>
            </w:pPr>
            <w:r>
              <w:t>105,5</w:t>
            </w:r>
          </w:p>
        </w:tc>
        <w:tc>
          <w:tcPr>
            <w:tcW w:w="964" w:type="dxa"/>
          </w:tcPr>
          <w:p w:rsidR="00AE5FF7" w:rsidRDefault="00AE5FF7">
            <w:pPr>
              <w:pStyle w:val="ConsPlusNormal"/>
              <w:jc w:val="center"/>
            </w:pPr>
            <w:r>
              <w:t>106,0</w:t>
            </w:r>
          </w:p>
        </w:tc>
        <w:tc>
          <w:tcPr>
            <w:tcW w:w="964" w:type="dxa"/>
          </w:tcPr>
          <w:p w:rsidR="00AE5FF7" w:rsidRDefault="00AE5FF7">
            <w:pPr>
              <w:pStyle w:val="ConsPlusNormal"/>
              <w:jc w:val="center"/>
            </w:pPr>
            <w:r>
              <w:t>106,5</w:t>
            </w:r>
          </w:p>
        </w:tc>
      </w:tr>
      <w:tr w:rsidR="00AE5FF7">
        <w:tc>
          <w:tcPr>
            <w:tcW w:w="454" w:type="dxa"/>
          </w:tcPr>
          <w:p w:rsidR="00AE5FF7" w:rsidRDefault="00AE5FF7">
            <w:pPr>
              <w:pStyle w:val="ConsPlusNormal"/>
              <w:jc w:val="center"/>
            </w:pPr>
            <w:r>
              <w:lastRenderedPageBreak/>
              <w:t>41</w:t>
            </w:r>
          </w:p>
        </w:tc>
        <w:tc>
          <w:tcPr>
            <w:tcW w:w="2665" w:type="dxa"/>
          </w:tcPr>
          <w:p w:rsidR="00AE5FF7" w:rsidRDefault="00AE5FF7">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w:t>
            </w:r>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107,1</w:t>
            </w:r>
          </w:p>
        </w:tc>
        <w:tc>
          <w:tcPr>
            <w:tcW w:w="964" w:type="dxa"/>
          </w:tcPr>
          <w:p w:rsidR="00AE5FF7" w:rsidRDefault="00AE5FF7">
            <w:pPr>
              <w:pStyle w:val="ConsPlusNormal"/>
              <w:jc w:val="center"/>
            </w:pPr>
            <w:r>
              <w:t>106,9</w:t>
            </w:r>
          </w:p>
        </w:tc>
        <w:tc>
          <w:tcPr>
            <w:tcW w:w="964" w:type="dxa"/>
          </w:tcPr>
          <w:p w:rsidR="00AE5FF7" w:rsidRDefault="00AE5FF7">
            <w:pPr>
              <w:pStyle w:val="ConsPlusNormal"/>
              <w:jc w:val="center"/>
            </w:pPr>
            <w:r>
              <w:t>106,6</w:t>
            </w:r>
          </w:p>
        </w:tc>
        <w:tc>
          <w:tcPr>
            <w:tcW w:w="964" w:type="dxa"/>
          </w:tcPr>
          <w:p w:rsidR="00AE5FF7" w:rsidRDefault="00AE5FF7">
            <w:pPr>
              <w:pStyle w:val="ConsPlusNormal"/>
              <w:jc w:val="center"/>
            </w:pPr>
            <w:r>
              <w:t>106,3</w:t>
            </w:r>
          </w:p>
        </w:tc>
        <w:tc>
          <w:tcPr>
            <w:tcW w:w="964" w:type="dxa"/>
          </w:tcPr>
          <w:p w:rsidR="00AE5FF7" w:rsidRDefault="00AE5FF7">
            <w:pPr>
              <w:pStyle w:val="ConsPlusNormal"/>
              <w:jc w:val="center"/>
            </w:pPr>
            <w:r>
              <w:t>105,8</w:t>
            </w:r>
          </w:p>
        </w:tc>
        <w:tc>
          <w:tcPr>
            <w:tcW w:w="964" w:type="dxa"/>
          </w:tcPr>
          <w:p w:rsidR="00AE5FF7" w:rsidRDefault="00AE5FF7">
            <w:pPr>
              <w:pStyle w:val="ConsPlusNormal"/>
              <w:jc w:val="center"/>
            </w:pPr>
            <w:r>
              <w:t>105,6</w:t>
            </w:r>
          </w:p>
        </w:tc>
        <w:tc>
          <w:tcPr>
            <w:tcW w:w="964" w:type="dxa"/>
          </w:tcPr>
          <w:p w:rsidR="00AE5FF7" w:rsidRDefault="00AE5FF7">
            <w:pPr>
              <w:pStyle w:val="ConsPlusNormal"/>
              <w:jc w:val="center"/>
            </w:pPr>
            <w:r>
              <w:t>103,2</w:t>
            </w:r>
          </w:p>
        </w:tc>
      </w:tr>
      <w:tr w:rsidR="00AE5FF7">
        <w:tc>
          <w:tcPr>
            <w:tcW w:w="454" w:type="dxa"/>
          </w:tcPr>
          <w:p w:rsidR="00AE5FF7" w:rsidRDefault="00AE5FF7">
            <w:pPr>
              <w:pStyle w:val="ConsPlusNormal"/>
              <w:jc w:val="center"/>
            </w:pPr>
            <w:r>
              <w:t>42</w:t>
            </w:r>
          </w:p>
        </w:tc>
        <w:tc>
          <w:tcPr>
            <w:tcW w:w="2665" w:type="dxa"/>
          </w:tcPr>
          <w:p w:rsidR="00AE5FF7" w:rsidRDefault="00AE5FF7">
            <w:pPr>
              <w:pStyle w:val="ConsPlusNormal"/>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w:t>
            </w:r>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106,6</w:t>
            </w:r>
          </w:p>
        </w:tc>
        <w:tc>
          <w:tcPr>
            <w:tcW w:w="964" w:type="dxa"/>
          </w:tcPr>
          <w:p w:rsidR="00AE5FF7" w:rsidRDefault="00AE5FF7">
            <w:pPr>
              <w:pStyle w:val="ConsPlusNormal"/>
              <w:jc w:val="center"/>
            </w:pPr>
            <w:r>
              <w:t>107,5</w:t>
            </w:r>
          </w:p>
        </w:tc>
        <w:tc>
          <w:tcPr>
            <w:tcW w:w="964" w:type="dxa"/>
          </w:tcPr>
          <w:p w:rsidR="00AE5FF7" w:rsidRDefault="00AE5FF7">
            <w:pPr>
              <w:pStyle w:val="ConsPlusNormal"/>
              <w:jc w:val="center"/>
            </w:pPr>
            <w:r>
              <w:t>108,5</w:t>
            </w:r>
          </w:p>
        </w:tc>
        <w:tc>
          <w:tcPr>
            <w:tcW w:w="964" w:type="dxa"/>
          </w:tcPr>
          <w:p w:rsidR="00AE5FF7" w:rsidRDefault="00AE5FF7">
            <w:pPr>
              <w:pStyle w:val="ConsPlusNormal"/>
              <w:jc w:val="center"/>
            </w:pPr>
            <w:r>
              <w:t>109,2</w:t>
            </w:r>
          </w:p>
        </w:tc>
        <w:tc>
          <w:tcPr>
            <w:tcW w:w="964" w:type="dxa"/>
          </w:tcPr>
          <w:p w:rsidR="00AE5FF7" w:rsidRDefault="00AE5FF7">
            <w:pPr>
              <w:pStyle w:val="ConsPlusNormal"/>
              <w:jc w:val="center"/>
            </w:pPr>
            <w:r>
              <w:t>105,0</w:t>
            </w:r>
          </w:p>
        </w:tc>
        <w:tc>
          <w:tcPr>
            <w:tcW w:w="964" w:type="dxa"/>
          </w:tcPr>
          <w:p w:rsidR="00AE5FF7" w:rsidRDefault="00AE5FF7">
            <w:pPr>
              <w:pStyle w:val="ConsPlusNormal"/>
              <w:jc w:val="center"/>
            </w:pPr>
            <w:r>
              <w:t>104,8</w:t>
            </w:r>
          </w:p>
        </w:tc>
        <w:tc>
          <w:tcPr>
            <w:tcW w:w="964" w:type="dxa"/>
          </w:tcPr>
          <w:p w:rsidR="00AE5FF7" w:rsidRDefault="00AE5FF7">
            <w:pPr>
              <w:pStyle w:val="ConsPlusNormal"/>
              <w:jc w:val="center"/>
            </w:pPr>
            <w:r>
              <w:t>102,3</w:t>
            </w:r>
          </w:p>
        </w:tc>
      </w:tr>
      <w:tr w:rsidR="00AE5FF7">
        <w:tc>
          <w:tcPr>
            <w:tcW w:w="454" w:type="dxa"/>
          </w:tcPr>
          <w:p w:rsidR="00AE5FF7" w:rsidRDefault="00AE5FF7">
            <w:pPr>
              <w:pStyle w:val="ConsPlusNormal"/>
              <w:jc w:val="center"/>
            </w:pPr>
            <w:r>
              <w:t>43</w:t>
            </w:r>
          </w:p>
        </w:tc>
        <w:tc>
          <w:tcPr>
            <w:tcW w:w="2665" w:type="dxa"/>
          </w:tcPr>
          <w:p w:rsidR="00AE5FF7" w:rsidRDefault="00AE5FF7">
            <w:pPr>
              <w:pStyle w:val="ConsPlusNormal"/>
            </w:pPr>
            <w:r>
              <w:t xml:space="preserve">Рост совокупной выручки предприятий - участников </w:t>
            </w:r>
            <w:r>
              <w:lastRenderedPageBreak/>
              <w:t>инновационного территориального кластера от продаж продукции на внешнем рынке</w:t>
            </w:r>
          </w:p>
        </w:tc>
        <w:tc>
          <w:tcPr>
            <w:tcW w:w="1757" w:type="dxa"/>
          </w:tcPr>
          <w:p w:rsidR="00AE5FF7" w:rsidRDefault="00AE5FF7">
            <w:pPr>
              <w:pStyle w:val="ConsPlusNormal"/>
              <w:jc w:val="center"/>
            </w:pPr>
            <w:r>
              <w:lastRenderedPageBreak/>
              <w:t xml:space="preserve">проц. к предыдущему </w:t>
            </w:r>
            <w:r>
              <w:lastRenderedPageBreak/>
              <w:t>году</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105,5</w:t>
            </w:r>
          </w:p>
        </w:tc>
        <w:tc>
          <w:tcPr>
            <w:tcW w:w="964" w:type="dxa"/>
          </w:tcPr>
          <w:p w:rsidR="00AE5FF7" w:rsidRDefault="00AE5FF7">
            <w:pPr>
              <w:pStyle w:val="ConsPlusNormal"/>
              <w:jc w:val="center"/>
            </w:pPr>
            <w:r>
              <w:t>105,3</w:t>
            </w:r>
          </w:p>
        </w:tc>
        <w:tc>
          <w:tcPr>
            <w:tcW w:w="964" w:type="dxa"/>
          </w:tcPr>
          <w:p w:rsidR="00AE5FF7" w:rsidRDefault="00AE5FF7">
            <w:pPr>
              <w:pStyle w:val="ConsPlusNormal"/>
              <w:jc w:val="center"/>
            </w:pPr>
            <w:r>
              <w:t>106,0</w:t>
            </w:r>
          </w:p>
        </w:tc>
        <w:tc>
          <w:tcPr>
            <w:tcW w:w="964" w:type="dxa"/>
          </w:tcPr>
          <w:p w:rsidR="00AE5FF7" w:rsidRDefault="00AE5FF7">
            <w:pPr>
              <w:pStyle w:val="ConsPlusNormal"/>
              <w:jc w:val="center"/>
            </w:pPr>
            <w:r>
              <w:t>104,5</w:t>
            </w:r>
          </w:p>
        </w:tc>
        <w:tc>
          <w:tcPr>
            <w:tcW w:w="964" w:type="dxa"/>
          </w:tcPr>
          <w:p w:rsidR="00AE5FF7" w:rsidRDefault="00AE5FF7">
            <w:pPr>
              <w:pStyle w:val="ConsPlusNormal"/>
              <w:jc w:val="center"/>
            </w:pPr>
            <w:r>
              <w:t>104,3</w:t>
            </w:r>
          </w:p>
        </w:tc>
        <w:tc>
          <w:tcPr>
            <w:tcW w:w="964" w:type="dxa"/>
          </w:tcPr>
          <w:p w:rsidR="00AE5FF7" w:rsidRDefault="00AE5FF7">
            <w:pPr>
              <w:pStyle w:val="ConsPlusNormal"/>
              <w:jc w:val="center"/>
            </w:pPr>
            <w:r>
              <w:t>105,0</w:t>
            </w:r>
          </w:p>
        </w:tc>
        <w:tc>
          <w:tcPr>
            <w:tcW w:w="964" w:type="dxa"/>
          </w:tcPr>
          <w:p w:rsidR="00AE5FF7" w:rsidRDefault="00AE5FF7">
            <w:pPr>
              <w:pStyle w:val="ConsPlusNormal"/>
              <w:jc w:val="center"/>
            </w:pPr>
            <w:r>
              <w:t>105,2</w:t>
            </w:r>
          </w:p>
        </w:tc>
      </w:tr>
      <w:tr w:rsidR="00AE5FF7">
        <w:tc>
          <w:tcPr>
            <w:tcW w:w="454" w:type="dxa"/>
          </w:tcPr>
          <w:p w:rsidR="00AE5FF7" w:rsidRDefault="00AE5FF7">
            <w:pPr>
              <w:pStyle w:val="ConsPlusNormal"/>
              <w:jc w:val="center"/>
            </w:pPr>
            <w:r>
              <w:lastRenderedPageBreak/>
              <w:t>44</w:t>
            </w:r>
          </w:p>
        </w:tc>
        <w:tc>
          <w:tcPr>
            <w:tcW w:w="2665" w:type="dxa"/>
          </w:tcPr>
          <w:p w:rsidR="00AE5FF7" w:rsidRDefault="00AE5FF7">
            <w:pPr>
              <w:pStyle w:val="ConsPlusNormal"/>
            </w:pPr>
            <w:r>
              <w:t>Рост выработки на одного работника организаций - участников инновационного территориального кластера</w:t>
            </w:r>
          </w:p>
        </w:tc>
        <w:tc>
          <w:tcPr>
            <w:tcW w:w="1757" w:type="dxa"/>
          </w:tcPr>
          <w:p w:rsidR="00AE5FF7" w:rsidRDefault="00AE5FF7">
            <w:pPr>
              <w:pStyle w:val="ConsPlusNormal"/>
              <w:jc w:val="center"/>
            </w:pPr>
            <w:r>
              <w:t>проц. к предыдущему году</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105,5</w:t>
            </w:r>
          </w:p>
        </w:tc>
        <w:tc>
          <w:tcPr>
            <w:tcW w:w="964" w:type="dxa"/>
          </w:tcPr>
          <w:p w:rsidR="00AE5FF7" w:rsidRDefault="00AE5FF7">
            <w:pPr>
              <w:pStyle w:val="ConsPlusNormal"/>
              <w:jc w:val="center"/>
            </w:pPr>
            <w:r>
              <w:t>105,3</w:t>
            </w:r>
          </w:p>
        </w:tc>
        <w:tc>
          <w:tcPr>
            <w:tcW w:w="964" w:type="dxa"/>
          </w:tcPr>
          <w:p w:rsidR="00AE5FF7" w:rsidRDefault="00AE5FF7">
            <w:pPr>
              <w:pStyle w:val="ConsPlusNormal"/>
              <w:jc w:val="center"/>
            </w:pPr>
            <w:r>
              <w:t>105,0</w:t>
            </w:r>
          </w:p>
        </w:tc>
        <w:tc>
          <w:tcPr>
            <w:tcW w:w="964" w:type="dxa"/>
          </w:tcPr>
          <w:p w:rsidR="00AE5FF7" w:rsidRDefault="00AE5FF7">
            <w:pPr>
              <w:pStyle w:val="ConsPlusNormal"/>
              <w:jc w:val="center"/>
            </w:pPr>
            <w:r>
              <w:t>104,8</w:t>
            </w:r>
          </w:p>
        </w:tc>
        <w:tc>
          <w:tcPr>
            <w:tcW w:w="964" w:type="dxa"/>
          </w:tcPr>
          <w:p w:rsidR="00AE5FF7" w:rsidRDefault="00AE5FF7">
            <w:pPr>
              <w:pStyle w:val="ConsPlusNormal"/>
              <w:jc w:val="center"/>
            </w:pPr>
            <w:r>
              <w:t>104,6</w:t>
            </w:r>
          </w:p>
        </w:tc>
        <w:tc>
          <w:tcPr>
            <w:tcW w:w="964" w:type="dxa"/>
          </w:tcPr>
          <w:p w:rsidR="00AE5FF7" w:rsidRDefault="00AE5FF7">
            <w:pPr>
              <w:pStyle w:val="ConsPlusNormal"/>
              <w:jc w:val="center"/>
            </w:pPr>
            <w:r>
              <w:t>104,0</w:t>
            </w:r>
          </w:p>
        </w:tc>
        <w:tc>
          <w:tcPr>
            <w:tcW w:w="964" w:type="dxa"/>
          </w:tcPr>
          <w:p w:rsidR="00AE5FF7" w:rsidRDefault="00AE5FF7">
            <w:pPr>
              <w:pStyle w:val="ConsPlusNormal"/>
              <w:jc w:val="center"/>
            </w:pPr>
            <w:r>
              <w:t>104,2</w:t>
            </w:r>
          </w:p>
        </w:tc>
      </w:tr>
      <w:tr w:rsidR="00AE5FF7">
        <w:tc>
          <w:tcPr>
            <w:tcW w:w="454" w:type="dxa"/>
          </w:tcPr>
          <w:p w:rsidR="00AE5FF7" w:rsidRDefault="00AE5FF7">
            <w:pPr>
              <w:pStyle w:val="ConsPlusNormal"/>
              <w:jc w:val="center"/>
            </w:pPr>
            <w:r>
              <w:t>45</w:t>
            </w:r>
          </w:p>
        </w:tc>
        <w:tc>
          <w:tcPr>
            <w:tcW w:w="2665" w:type="dxa"/>
          </w:tcPr>
          <w:p w:rsidR="00AE5FF7" w:rsidRDefault="00AE5FF7">
            <w:pPr>
              <w:pStyle w:val="ConsPlusNormal"/>
            </w:pPr>
            <w:r>
              <w:t>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757" w:type="dxa"/>
          </w:tcPr>
          <w:p w:rsidR="00AE5FF7" w:rsidRDefault="00AE5FF7">
            <w:pPr>
              <w:pStyle w:val="ConsPlusNormal"/>
              <w:jc w:val="center"/>
            </w:pPr>
            <w:r>
              <w:t>человек</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w:t>
            </w:r>
          </w:p>
        </w:tc>
        <w:tc>
          <w:tcPr>
            <w:tcW w:w="964" w:type="dxa"/>
          </w:tcPr>
          <w:p w:rsidR="00AE5FF7" w:rsidRDefault="00AE5FF7">
            <w:pPr>
              <w:pStyle w:val="ConsPlusNormal"/>
              <w:jc w:val="center"/>
            </w:pPr>
            <w:r>
              <w:t>20</w:t>
            </w:r>
          </w:p>
        </w:tc>
        <w:tc>
          <w:tcPr>
            <w:tcW w:w="964" w:type="dxa"/>
          </w:tcPr>
          <w:p w:rsidR="00AE5FF7" w:rsidRDefault="00AE5FF7">
            <w:pPr>
              <w:pStyle w:val="ConsPlusNormal"/>
              <w:jc w:val="center"/>
            </w:pPr>
            <w:r>
              <w:t>30</w:t>
            </w:r>
          </w:p>
        </w:tc>
        <w:tc>
          <w:tcPr>
            <w:tcW w:w="964" w:type="dxa"/>
          </w:tcPr>
          <w:p w:rsidR="00AE5FF7" w:rsidRDefault="00AE5FF7">
            <w:pPr>
              <w:pStyle w:val="ConsPlusNormal"/>
              <w:jc w:val="center"/>
            </w:pPr>
            <w:r>
              <w:t>30</w:t>
            </w:r>
          </w:p>
        </w:tc>
        <w:tc>
          <w:tcPr>
            <w:tcW w:w="964" w:type="dxa"/>
          </w:tcPr>
          <w:p w:rsidR="00AE5FF7" w:rsidRDefault="00AE5FF7">
            <w:pPr>
              <w:pStyle w:val="ConsPlusNormal"/>
              <w:jc w:val="center"/>
            </w:pPr>
            <w:r>
              <w:t>30</w:t>
            </w:r>
          </w:p>
        </w:tc>
        <w:tc>
          <w:tcPr>
            <w:tcW w:w="964" w:type="dxa"/>
          </w:tcPr>
          <w:p w:rsidR="00AE5FF7" w:rsidRDefault="00AE5FF7">
            <w:pPr>
              <w:pStyle w:val="ConsPlusNormal"/>
              <w:jc w:val="center"/>
            </w:pPr>
            <w:r>
              <w:t>30</w:t>
            </w:r>
          </w:p>
        </w:tc>
      </w:tr>
      <w:tr w:rsidR="00AE5FF7">
        <w:tc>
          <w:tcPr>
            <w:tcW w:w="454" w:type="dxa"/>
          </w:tcPr>
          <w:p w:rsidR="00AE5FF7" w:rsidRDefault="00AE5FF7">
            <w:pPr>
              <w:pStyle w:val="ConsPlusNormal"/>
              <w:jc w:val="center"/>
            </w:pPr>
            <w:r>
              <w:t>46</w:t>
            </w:r>
          </w:p>
        </w:tc>
        <w:tc>
          <w:tcPr>
            <w:tcW w:w="2665" w:type="dxa"/>
          </w:tcPr>
          <w:p w:rsidR="00AE5FF7" w:rsidRDefault="00AE5FF7">
            <w:pPr>
              <w:pStyle w:val="ConsPlusNormal"/>
            </w:pPr>
            <w:r>
              <w:t xml:space="preserve">Рост средней заработной платы работников организаций - участников кластера, прошедших профессиональную переподготовку и повышение квалификации </w:t>
            </w:r>
            <w:r>
              <w:lastRenderedPageBreak/>
              <w:t>по программам дополнительного профессионального образования в области управления инновационной деятельностью</w:t>
            </w:r>
          </w:p>
        </w:tc>
        <w:tc>
          <w:tcPr>
            <w:tcW w:w="1757" w:type="dxa"/>
          </w:tcPr>
          <w:p w:rsidR="00AE5FF7" w:rsidRDefault="00AE5FF7">
            <w:pPr>
              <w:pStyle w:val="ConsPlusNormal"/>
              <w:jc w:val="center"/>
            </w:pPr>
            <w:r>
              <w:lastRenderedPageBreak/>
              <w:t>проц. к предыдущему году</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103,0</w:t>
            </w:r>
          </w:p>
        </w:tc>
        <w:tc>
          <w:tcPr>
            <w:tcW w:w="964" w:type="dxa"/>
          </w:tcPr>
          <w:p w:rsidR="00AE5FF7" w:rsidRDefault="00AE5FF7">
            <w:pPr>
              <w:pStyle w:val="ConsPlusNormal"/>
              <w:jc w:val="center"/>
            </w:pPr>
            <w:r>
              <w:t>105,0</w:t>
            </w:r>
          </w:p>
        </w:tc>
        <w:tc>
          <w:tcPr>
            <w:tcW w:w="964" w:type="dxa"/>
          </w:tcPr>
          <w:p w:rsidR="00AE5FF7" w:rsidRDefault="00AE5FF7">
            <w:pPr>
              <w:pStyle w:val="ConsPlusNormal"/>
              <w:jc w:val="center"/>
            </w:pPr>
            <w:r>
              <w:t>104,8</w:t>
            </w:r>
          </w:p>
        </w:tc>
        <w:tc>
          <w:tcPr>
            <w:tcW w:w="964" w:type="dxa"/>
          </w:tcPr>
          <w:p w:rsidR="00AE5FF7" w:rsidRDefault="00AE5FF7">
            <w:pPr>
              <w:pStyle w:val="ConsPlusNormal"/>
              <w:jc w:val="center"/>
            </w:pPr>
            <w:r>
              <w:t>104,6</w:t>
            </w:r>
          </w:p>
        </w:tc>
        <w:tc>
          <w:tcPr>
            <w:tcW w:w="964" w:type="dxa"/>
          </w:tcPr>
          <w:p w:rsidR="00AE5FF7" w:rsidRDefault="00AE5FF7">
            <w:pPr>
              <w:pStyle w:val="ConsPlusNormal"/>
              <w:jc w:val="center"/>
            </w:pPr>
            <w:r>
              <w:t>104,0</w:t>
            </w:r>
          </w:p>
        </w:tc>
        <w:tc>
          <w:tcPr>
            <w:tcW w:w="964" w:type="dxa"/>
          </w:tcPr>
          <w:p w:rsidR="00AE5FF7" w:rsidRDefault="00AE5FF7">
            <w:pPr>
              <w:pStyle w:val="ConsPlusNormal"/>
              <w:jc w:val="center"/>
            </w:pPr>
            <w:r>
              <w:t>104,2</w:t>
            </w:r>
          </w:p>
        </w:tc>
      </w:tr>
      <w:tr w:rsidR="00AE5FF7">
        <w:tc>
          <w:tcPr>
            <w:tcW w:w="13552" w:type="dxa"/>
            <w:gridSpan w:val="12"/>
          </w:tcPr>
          <w:p w:rsidR="00AE5FF7" w:rsidRDefault="00AE5FF7">
            <w:pPr>
              <w:pStyle w:val="ConsPlusNormal"/>
              <w:jc w:val="center"/>
            </w:pPr>
            <w:r>
              <w:lastRenderedPageBreak/>
              <w:t>Подпрограмма 10 "Оказание содействия добровольному переселению в Ленинградскую область соотечественников, проживающих за рубежом"</w:t>
            </w:r>
          </w:p>
        </w:tc>
      </w:tr>
      <w:tr w:rsidR="00AE5FF7">
        <w:tc>
          <w:tcPr>
            <w:tcW w:w="454" w:type="dxa"/>
          </w:tcPr>
          <w:p w:rsidR="00AE5FF7" w:rsidRDefault="00AE5FF7">
            <w:pPr>
              <w:pStyle w:val="ConsPlusNormal"/>
              <w:jc w:val="center"/>
            </w:pPr>
            <w:r>
              <w:t>47</w:t>
            </w:r>
          </w:p>
        </w:tc>
        <w:tc>
          <w:tcPr>
            <w:tcW w:w="2665" w:type="dxa"/>
          </w:tcPr>
          <w:p w:rsidR="00AE5FF7" w:rsidRDefault="00AE5FF7">
            <w:pPr>
              <w:pStyle w:val="ConsPlusNormal"/>
            </w:pPr>
            <w:r>
              <w:t>Количество участников подпрограммы и членов их семей, прибывших в Ленинградскую область</w:t>
            </w:r>
          </w:p>
        </w:tc>
        <w:tc>
          <w:tcPr>
            <w:tcW w:w="1757" w:type="dxa"/>
          </w:tcPr>
          <w:p w:rsidR="00AE5FF7" w:rsidRDefault="00AE5FF7">
            <w:pPr>
              <w:pStyle w:val="ConsPlusNormal"/>
              <w:jc w:val="center"/>
            </w:pPr>
            <w:r>
              <w:t>человек</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600</w:t>
            </w:r>
          </w:p>
        </w:tc>
        <w:tc>
          <w:tcPr>
            <w:tcW w:w="964" w:type="dxa"/>
          </w:tcPr>
          <w:p w:rsidR="00AE5FF7" w:rsidRDefault="00AE5FF7">
            <w:pPr>
              <w:pStyle w:val="ConsPlusNormal"/>
              <w:jc w:val="center"/>
            </w:pPr>
            <w:r>
              <w:t>600</w:t>
            </w:r>
          </w:p>
        </w:tc>
        <w:tc>
          <w:tcPr>
            <w:tcW w:w="964" w:type="dxa"/>
          </w:tcPr>
          <w:p w:rsidR="00AE5FF7" w:rsidRDefault="00AE5FF7">
            <w:pPr>
              <w:pStyle w:val="ConsPlusNormal"/>
              <w:jc w:val="center"/>
            </w:pPr>
            <w:r>
              <w:t>600</w:t>
            </w:r>
          </w:p>
        </w:tc>
        <w:tc>
          <w:tcPr>
            <w:tcW w:w="964" w:type="dxa"/>
          </w:tcPr>
          <w:p w:rsidR="00AE5FF7" w:rsidRDefault="00AE5FF7">
            <w:pPr>
              <w:pStyle w:val="ConsPlusNormal"/>
              <w:jc w:val="center"/>
            </w:pPr>
            <w:r>
              <w:t>600</w:t>
            </w:r>
          </w:p>
        </w:tc>
        <w:tc>
          <w:tcPr>
            <w:tcW w:w="964" w:type="dxa"/>
          </w:tcPr>
          <w:p w:rsidR="00AE5FF7" w:rsidRDefault="00AE5FF7">
            <w:pPr>
              <w:pStyle w:val="ConsPlusNormal"/>
              <w:jc w:val="center"/>
            </w:pPr>
            <w:r>
              <w:t>600</w:t>
            </w:r>
          </w:p>
        </w:tc>
      </w:tr>
      <w:tr w:rsidR="00AE5FF7">
        <w:tc>
          <w:tcPr>
            <w:tcW w:w="454" w:type="dxa"/>
          </w:tcPr>
          <w:p w:rsidR="00AE5FF7" w:rsidRDefault="00AE5FF7">
            <w:pPr>
              <w:pStyle w:val="ConsPlusNormal"/>
              <w:jc w:val="center"/>
            </w:pPr>
            <w:r>
              <w:t>48</w:t>
            </w:r>
          </w:p>
        </w:tc>
        <w:tc>
          <w:tcPr>
            <w:tcW w:w="2665" w:type="dxa"/>
          </w:tcPr>
          <w:p w:rsidR="00AE5FF7" w:rsidRDefault="00AE5FF7">
            <w:pPr>
              <w:pStyle w:val="ConsPlusNormal"/>
            </w:pPr>
            <w:r>
              <w:t>Доля рассмотренных 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w:t>
            </w:r>
          </w:p>
        </w:tc>
        <w:tc>
          <w:tcPr>
            <w:tcW w:w="1757" w:type="dxa"/>
          </w:tcPr>
          <w:p w:rsidR="00AE5FF7" w:rsidRDefault="00AE5FF7">
            <w:pPr>
              <w:pStyle w:val="ConsPlusNormal"/>
              <w:jc w:val="center"/>
            </w:pPr>
            <w:r>
              <w:t>проц.</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r>
      <w:tr w:rsidR="00AE5FF7">
        <w:tc>
          <w:tcPr>
            <w:tcW w:w="454" w:type="dxa"/>
          </w:tcPr>
          <w:p w:rsidR="00AE5FF7" w:rsidRDefault="00AE5FF7">
            <w:pPr>
              <w:pStyle w:val="ConsPlusNormal"/>
              <w:jc w:val="center"/>
            </w:pPr>
            <w:r>
              <w:t>49</w:t>
            </w:r>
          </w:p>
        </w:tc>
        <w:tc>
          <w:tcPr>
            <w:tcW w:w="2665" w:type="dxa"/>
          </w:tcPr>
          <w:p w:rsidR="00AE5FF7" w:rsidRDefault="00AE5FF7">
            <w:pPr>
              <w:pStyle w:val="ConsPlusNormal"/>
            </w:pPr>
            <w:r>
              <w:t xml:space="preserve">Доля участников подпрограммы и членов </w:t>
            </w:r>
            <w:r>
              <w:lastRenderedPageBreak/>
              <w:t>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tc>
        <w:tc>
          <w:tcPr>
            <w:tcW w:w="1757" w:type="dxa"/>
          </w:tcPr>
          <w:p w:rsidR="00AE5FF7" w:rsidRDefault="00AE5FF7">
            <w:pPr>
              <w:pStyle w:val="ConsPlusNormal"/>
              <w:jc w:val="center"/>
            </w:pPr>
            <w:r>
              <w:lastRenderedPageBreak/>
              <w:t>проц.</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c>
          <w:tcPr>
            <w:tcW w:w="964" w:type="dxa"/>
          </w:tcPr>
          <w:p w:rsidR="00AE5FF7" w:rsidRDefault="00AE5FF7">
            <w:pPr>
              <w:pStyle w:val="ConsPlusNormal"/>
              <w:jc w:val="center"/>
            </w:pPr>
            <w:r>
              <w:t>100</w:t>
            </w:r>
          </w:p>
        </w:tc>
      </w:tr>
      <w:tr w:rsidR="00AE5FF7">
        <w:tc>
          <w:tcPr>
            <w:tcW w:w="454" w:type="dxa"/>
          </w:tcPr>
          <w:p w:rsidR="00AE5FF7" w:rsidRDefault="00AE5FF7">
            <w:pPr>
              <w:pStyle w:val="ConsPlusNormal"/>
              <w:jc w:val="center"/>
            </w:pPr>
            <w:r>
              <w:lastRenderedPageBreak/>
              <w:t>50</w:t>
            </w:r>
          </w:p>
        </w:tc>
        <w:tc>
          <w:tcPr>
            <w:tcW w:w="2665" w:type="dxa"/>
          </w:tcPr>
          <w:p w:rsidR="00AE5FF7" w:rsidRDefault="00AE5FF7">
            <w:pPr>
              <w:pStyle w:val="ConsPlusNormal"/>
            </w:pPr>
            <w:r>
              <w:t>Доля участников подпрограммы, занятых трудовой деятельностью, включая открывших собственный бизнес, от числа прибывших в Ленинградскую область участников подпрограммы</w:t>
            </w:r>
          </w:p>
        </w:tc>
        <w:tc>
          <w:tcPr>
            <w:tcW w:w="1757" w:type="dxa"/>
          </w:tcPr>
          <w:p w:rsidR="00AE5FF7" w:rsidRDefault="00AE5FF7">
            <w:pPr>
              <w:pStyle w:val="ConsPlusNormal"/>
              <w:jc w:val="center"/>
            </w:pPr>
            <w:r>
              <w:t>проц.</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80</w:t>
            </w:r>
          </w:p>
        </w:tc>
        <w:tc>
          <w:tcPr>
            <w:tcW w:w="964" w:type="dxa"/>
          </w:tcPr>
          <w:p w:rsidR="00AE5FF7" w:rsidRDefault="00AE5FF7">
            <w:pPr>
              <w:pStyle w:val="ConsPlusNormal"/>
              <w:jc w:val="center"/>
            </w:pPr>
            <w:r>
              <w:t>80</w:t>
            </w:r>
          </w:p>
        </w:tc>
        <w:tc>
          <w:tcPr>
            <w:tcW w:w="964" w:type="dxa"/>
          </w:tcPr>
          <w:p w:rsidR="00AE5FF7" w:rsidRDefault="00AE5FF7">
            <w:pPr>
              <w:pStyle w:val="ConsPlusNormal"/>
              <w:jc w:val="center"/>
            </w:pPr>
            <w:r>
              <w:t>80</w:t>
            </w:r>
          </w:p>
        </w:tc>
        <w:tc>
          <w:tcPr>
            <w:tcW w:w="964" w:type="dxa"/>
          </w:tcPr>
          <w:p w:rsidR="00AE5FF7" w:rsidRDefault="00AE5FF7">
            <w:pPr>
              <w:pStyle w:val="ConsPlusNormal"/>
              <w:jc w:val="center"/>
            </w:pPr>
            <w:r>
              <w:t>80</w:t>
            </w:r>
          </w:p>
        </w:tc>
        <w:tc>
          <w:tcPr>
            <w:tcW w:w="964" w:type="dxa"/>
          </w:tcPr>
          <w:p w:rsidR="00AE5FF7" w:rsidRDefault="00AE5FF7">
            <w:pPr>
              <w:pStyle w:val="ConsPlusNormal"/>
              <w:jc w:val="center"/>
            </w:pPr>
            <w:r>
              <w:t>80</w:t>
            </w:r>
          </w:p>
        </w:tc>
      </w:tr>
      <w:tr w:rsidR="00AE5FF7">
        <w:tc>
          <w:tcPr>
            <w:tcW w:w="454" w:type="dxa"/>
          </w:tcPr>
          <w:p w:rsidR="00AE5FF7" w:rsidRDefault="00AE5FF7">
            <w:pPr>
              <w:pStyle w:val="ConsPlusNormal"/>
              <w:jc w:val="center"/>
            </w:pPr>
            <w:r>
              <w:t>51</w:t>
            </w:r>
          </w:p>
        </w:tc>
        <w:tc>
          <w:tcPr>
            <w:tcW w:w="2665" w:type="dxa"/>
          </w:tcPr>
          <w:p w:rsidR="00AE5FF7" w:rsidRDefault="00AE5FF7">
            <w:pPr>
              <w:pStyle w:val="ConsPlusNormal"/>
            </w:pPr>
            <w:r>
              <w:t xml:space="preserve">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подпрограммы и членов их семей в </w:t>
            </w:r>
            <w:r>
              <w:lastRenderedPageBreak/>
              <w:t>возрастной категории до 25 лет, обратившихся в образовательные организации Ленинградской области</w:t>
            </w:r>
          </w:p>
        </w:tc>
        <w:tc>
          <w:tcPr>
            <w:tcW w:w="1757" w:type="dxa"/>
          </w:tcPr>
          <w:p w:rsidR="00AE5FF7" w:rsidRDefault="00AE5FF7">
            <w:pPr>
              <w:pStyle w:val="ConsPlusNormal"/>
              <w:jc w:val="center"/>
            </w:pPr>
            <w:r>
              <w:lastRenderedPageBreak/>
              <w:t>проц.</w:t>
            </w: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pPr>
          </w:p>
        </w:tc>
        <w:tc>
          <w:tcPr>
            <w:tcW w:w="964" w:type="dxa"/>
          </w:tcPr>
          <w:p w:rsidR="00AE5FF7" w:rsidRDefault="00AE5FF7">
            <w:pPr>
              <w:pStyle w:val="ConsPlusNormal"/>
              <w:jc w:val="center"/>
            </w:pPr>
            <w:r>
              <w:t>14</w:t>
            </w:r>
          </w:p>
        </w:tc>
        <w:tc>
          <w:tcPr>
            <w:tcW w:w="964" w:type="dxa"/>
          </w:tcPr>
          <w:p w:rsidR="00AE5FF7" w:rsidRDefault="00AE5FF7">
            <w:pPr>
              <w:pStyle w:val="ConsPlusNormal"/>
              <w:jc w:val="center"/>
            </w:pPr>
            <w:r>
              <w:t>14</w:t>
            </w:r>
          </w:p>
        </w:tc>
        <w:tc>
          <w:tcPr>
            <w:tcW w:w="964" w:type="dxa"/>
          </w:tcPr>
          <w:p w:rsidR="00AE5FF7" w:rsidRDefault="00AE5FF7">
            <w:pPr>
              <w:pStyle w:val="ConsPlusNormal"/>
              <w:jc w:val="center"/>
            </w:pPr>
            <w:r>
              <w:t>14</w:t>
            </w:r>
          </w:p>
        </w:tc>
        <w:tc>
          <w:tcPr>
            <w:tcW w:w="964" w:type="dxa"/>
          </w:tcPr>
          <w:p w:rsidR="00AE5FF7" w:rsidRDefault="00AE5FF7">
            <w:pPr>
              <w:pStyle w:val="ConsPlusNormal"/>
              <w:jc w:val="center"/>
            </w:pPr>
            <w:r>
              <w:t>14</w:t>
            </w:r>
          </w:p>
        </w:tc>
        <w:tc>
          <w:tcPr>
            <w:tcW w:w="964" w:type="dxa"/>
          </w:tcPr>
          <w:p w:rsidR="00AE5FF7" w:rsidRDefault="00AE5FF7">
            <w:pPr>
              <w:pStyle w:val="ConsPlusNormal"/>
              <w:jc w:val="center"/>
            </w:pPr>
            <w:r>
              <w:t>14</w:t>
            </w:r>
          </w:p>
        </w:tc>
      </w:tr>
    </w:tbl>
    <w:p w:rsidR="00AE5FF7" w:rsidRDefault="00AE5FF7">
      <w:pPr>
        <w:pStyle w:val="ConsPlusNormal"/>
        <w:jc w:val="both"/>
      </w:pPr>
    </w:p>
    <w:p w:rsidR="00AE5FF7" w:rsidRDefault="00AE5FF7">
      <w:pPr>
        <w:pStyle w:val="ConsPlusNormal"/>
        <w:ind w:firstLine="540"/>
        <w:jc w:val="both"/>
      </w:pPr>
      <w:r>
        <w:t>--------------------------------</w:t>
      </w:r>
    </w:p>
    <w:p w:rsidR="00AE5FF7" w:rsidRDefault="00AE5FF7">
      <w:pPr>
        <w:pStyle w:val="ConsPlusNormal"/>
        <w:ind w:firstLine="540"/>
        <w:jc w:val="both"/>
      </w:pPr>
      <w:bookmarkStart w:id="33" w:name="P4863"/>
      <w:bookmarkEnd w:id="33"/>
      <w:r>
        <w:t>&lt;1&gt; Планируемые значения показателей на 2015-2020 годы определены с учетом фактических (оценочных) значений 2013-2014 годов, планируемые значения показателей 2014 года не достигнуты.</w:t>
      </w:r>
    </w:p>
    <w:p w:rsidR="00AE5FF7" w:rsidRDefault="00AE5FF7">
      <w:pPr>
        <w:pStyle w:val="ConsPlusNormal"/>
        <w:ind w:firstLine="540"/>
        <w:jc w:val="both"/>
      </w:pPr>
      <w:bookmarkStart w:id="34" w:name="P4864"/>
      <w:bookmarkEnd w:id="34"/>
      <w:r>
        <w:t>&lt;2&gt; Прирост оборота продукции (услуг), производимой малыми предприятиями, в том числе микропредприятиями, индивидуальными предпринимателями, в 2015 году составит 4 проц. к значению, достигнутому в 2014 году, запланированное значение показателя на 2014 год (310,9 млрд рублей) не достигнуто.</w:t>
      </w:r>
    </w:p>
    <w:p w:rsidR="00AE5FF7" w:rsidRDefault="00AE5FF7">
      <w:pPr>
        <w:pStyle w:val="ConsPlusNormal"/>
        <w:ind w:firstLine="540"/>
        <w:jc w:val="both"/>
      </w:pPr>
      <w:bookmarkStart w:id="35" w:name="P4865"/>
      <w:bookmarkEnd w:id="35"/>
      <w:r>
        <w:t>&lt;3&gt; Начиная с 2015 года показатели включены в подпрограмму "Улучшение условий и охраны труда в Ленинградской области".</w:t>
      </w:r>
    </w:p>
    <w:p w:rsidR="00AE5FF7" w:rsidRDefault="00AE5FF7">
      <w:pPr>
        <w:pStyle w:val="ConsPlusNormal"/>
        <w:ind w:firstLine="540"/>
        <w:jc w:val="both"/>
      </w:pPr>
      <w:bookmarkStart w:id="36" w:name="P4866"/>
      <w:bookmarkEnd w:id="36"/>
      <w:r>
        <w:t>&lt;4&gt; В 2012-2013 годах значения показателей не рассчитывались. В 2014 году значения показателей определены с учетом реализации мероприятий подпрограммы "Развитие промышленности и инноваций в Ленинградской области".</w:t>
      </w: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Приложение 3</w:t>
      </w:r>
    </w:p>
    <w:p w:rsidR="00AE5FF7" w:rsidRDefault="00AE5FF7">
      <w:pPr>
        <w:pStyle w:val="ConsPlusNormal"/>
        <w:jc w:val="right"/>
      </w:pPr>
      <w:r>
        <w:t>к Государственной программе...</w:t>
      </w:r>
    </w:p>
    <w:p w:rsidR="00AE5FF7" w:rsidRDefault="00AE5FF7">
      <w:pPr>
        <w:pStyle w:val="ConsPlusNormal"/>
      </w:pPr>
    </w:p>
    <w:p w:rsidR="00AE5FF7" w:rsidRDefault="00AE5FF7">
      <w:pPr>
        <w:pStyle w:val="ConsPlusNormal"/>
        <w:jc w:val="center"/>
      </w:pPr>
      <w:r>
        <w:t>СВЕДЕНИЯ</w:t>
      </w:r>
    </w:p>
    <w:p w:rsidR="00AE5FF7" w:rsidRDefault="00AE5FF7">
      <w:pPr>
        <w:pStyle w:val="ConsPlusNormal"/>
        <w:jc w:val="center"/>
      </w:pPr>
      <w:r>
        <w:t>О ПОРЯДКЕ СБОРА ИНФОРМАЦИИ И МЕТОДИКЕ РАСЧЕТА ПОКАЗАТЕЛЯ</w:t>
      </w:r>
    </w:p>
    <w:p w:rsidR="00AE5FF7" w:rsidRDefault="00AE5FF7">
      <w:pPr>
        <w:pStyle w:val="ConsPlusNormal"/>
        <w:jc w:val="center"/>
      </w:pPr>
      <w:r>
        <w:t>(ИНДИКАТОРА) ГОСУДАРСТВЕННОЙ ПРОГРАММЫ</w:t>
      </w:r>
    </w:p>
    <w:p w:rsidR="00AE5FF7" w:rsidRDefault="00AE5FF7">
      <w:pPr>
        <w:pStyle w:val="ConsPlusNormal"/>
        <w:jc w:val="center"/>
      </w:pPr>
      <w:r>
        <w:t>ЛЕНИНГРАДСКОЙ ОБЛАСТИ "СТИМУЛИРОВАНИЕ ЭКОНОМИЧЕСКОЙ</w:t>
      </w:r>
    </w:p>
    <w:p w:rsidR="00AE5FF7" w:rsidRDefault="00AE5FF7">
      <w:pPr>
        <w:pStyle w:val="ConsPlusNormal"/>
        <w:jc w:val="center"/>
      </w:pPr>
      <w:r>
        <w:t>АКТИВНОСТИ ЛЕНИНГРАДСКОЙ ОБЛАСТИ"</w:t>
      </w:r>
    </w:p>
    <w:p w:rsidR="00AE5FF7" w:rsidRDefault="00AE5FF7">
      <w:pPr>
        <w:pStyle w:val="ConsPlusNormal"/>
        <w:jc w:val="center"/>
      </w:pPr>
      <w:r>
        <w:t>(в ред. Постановлений Правительства Ленинградской области</w:t>
      </w:r>
    </w:p>
    <w:p w:rsidR="00AE5FF7" w:rsidRDefault="00AE5FF7">
      <w:pPr>
        <w:pStyle w:val="ConsPlusNormal"/>
        <w:jc w:val="center"/>
      </w:pPr>
      <w:r>
        <w:t xml:space="preserve">от 07.07.2014 </w:t>
      </w:r>
      <w:hyperlink r:id="rId441" w:history="1">
        <w:r>
          <w:rPr>
            <w:color w:val="0000FF"/>
          </w:rPr>
          <w:t>N 293</w:t>
        </w:r>
      </w:hyperlink>
      <w:r>
        <w:t xml:space="preserve">, от 27.10.2014 </w:t>
      </w:r>
      <w:hyperlink r:id="rId442" w:history="1">
        <w:r>
          <w:rPr>
            <w:color w:val="0000FF"/>
          </w:rPr>
          <w:t>N 488</w:t>
        </w:r>
      </w:hyperlink>
      <w:r>
        <w:t>,</w:t>
      </w:r>
    </w:p>
    <w:p w:rsidR="00AE5FF7" w:rsidRDefault="00AE5FF7">
      <w:pPr>
        <w:pStyle w:val="ConsPlusNormal"/>
        <w:jc w:val="center"/>
      </w:pPr>
      <w:r>
        <w:t xml:space="preserve">от 22.12.2014 </w:t>
      </w:r>
      <w:hyperlink r:id="rId443" w:history="1">
        <w:r>
          <w:rPr>
            <w:color w:val="0000FF"/>
          </w:rPr>
          <w:t>N 615</w:t>
        </w:r>
      </w:hyperlink>
      <w:r>
        <w:t xml:space="preserve">, от 29.06.2015 </w:t>
      </w:r>
      <w:hyperlink r:id="rId444" w:history="1">
        <w:r>
          <w:rPr>
            <w:color w:val="0000FF"/>
          </w:rPr>
          <w:t>N 240</w:t>
        </w:r>
      </w:hyperlink>
      <w:r>
        <w:t>)</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1984"/>
        <w:gridCol w:w="2665"/>
        <w:gridCol w:w="907"/>
        <w:gridCol w:w="3969"/>
        <w:gridCol w:w="2551"/>
        <w:gridCol w:w="3175"/>
      </w:tblGrid>
      <w:tr w:rsidR="00AE5FF7">
        <w:tc>
          <w:tcPr>
            <w:tcW w:w="680" w:type="dxa"/>
          </w:tcPr>
          <w:p w:rsidR="00AE5FF7" w:rsidRDefault="00AE5FF7">
            <w:pPr>
              <w:pStyle w:val="ConsPlusNormal"/>
              <w:jc w:val="center"/>
            </w:pPr>
            <w:r>
              <w:t>N п/п</w:t>
            </w:r>
          </w:p>
        </w:tc>
        <w:tc>
          <w:tcPr>
            <w:tcW w:w="2721" w:type="dxa"/>
          </w:tcPr>
          <w:p w:rsidR="00AE5FF7" w:rsidRDefault="00AE5FF7">
            <w:pPr>
              <w:pStyle w:val="ConsPlusNormal"/>
              <w:jc w:val="center"/>
            </w:pPr>
            <w:r>
              <w:t>Наименование показателя</w:t>
            </w:r>
          </w:p>
        </w:tc>
        <w:tc>
          <w:tcPr>
            <w:tcW w:w="1984" w:type="dxa"/>
          </w:tcPr>
          <w:p w:rsidR="00AE5FF7" w:rsidRDefault="00AE5FF7">
            <w:pPr>
              <w:pStyle w:val="ConsPlusNormal"/>
              <w:jc w:val="center"/>
            </w:pPr>
            <w:r>
              <w:t xml:space="preserve">Единица </w:t>
            </w:r>
            <w:r>
              <w:lastRenderedPageBreak/>
              <w:t>измерения</w:t>
            </w:r>
          </w:p>
        </w:tc>
        <w:tc>
          <w:tcPr>
            <w:tcW w:w="2665" w:type="dxa"/>
          </w:tcPr>
          <w:p w:rsidR="00AE5FF7" w:rsidRDefault="00AE5FF7">
            <w:pPr>
              <w:pStyle w:val="ConsPlusNormal"/>
              <w:jc w:val="center"/>
            </w:pPr>
            <w:r>
              <w:lastRenderedPageBreak/>
              <w:t>Определение показателя</w:t>
            </w:r>
          </w:p>
        </w:tc>
        <w:tc>
          <w:tcPr>
            <w:tcW w:w="907" w:type="dxa"/>
          </w:tcPr>
          <w:p w:rsidR="00AE5FF7" w:rsidRDefault="00AE5FF7">
            <w:pPr>
              <w:pStyle w:val="ConsPlusNormal"/>
              <w:jc w:val="center"/>
            </w:pPr>
            <w:r>
              <w:t>Времен</w:t>
            </w:r>
            <w:r>
              <w:lastRenderedPageBreak/>
              <w:t>ные характеристики показателя</w:t>
            </w:r>
          </w:p>
        </w:tc>
        <w:tc>
          <w:tcPr>
            <w:tcW w:w="3969" w:type="dxa"/>
          </w:tcPr>
          <w:p w:rsidR="00AE5FF7" w:rsidRDefault="00AE5FF7">
            <w:pPr>
              <w:pStyle w:val="ConsPlusNormal"/>
              <w:jc w:val="center"/>
            </w:pPr>
            <w:r>
              <w:lastRenderedPageBreak/>
              <w:t xml:space="preserve">Алгоритм формирования (формула) и </w:t>
            </w:r>
            <w:r>
              <w:lastRenderedPageBreak/>
              <w:t>методологические пояснения</w:t>
            </w:r>
          </w:p>
        </w:tc>
        <w:tc>
          <w:tcPr>
            <w:tcW w:w="2551" w:type="dxa"/>
          </w:tcPr>
          <w:p w:rsidR="00AE5FF7" w:rsidRDefault="00AE5FF7">
            <w:pPr>
              <w:pStyle w:val="ConsPlusNormal"/>
              <w:jc w:val="center"/>
            </w:pPr>
            <w:r>
              <w:lastRenderedPageBreak/>
              <w:t xml:space="preserve">Базовые показатели, </w:t>
            </w:r>
            <w:r>
              <w:lastRenderedPageBreak/>
              <w:t>используемые в формуле</w:t>
            </w:r>
          </w:p>
        </w:tc>
        <w:tc>
          <w:tcPr>
            <w:tcW w:w="3175" w:type="dxa"/>
          </w:tcPr>
          <w:p w:rsidR="00AE5FF7" w:rsidRDefault="00AE5FF7">
            <w:pPr>
              <w:pStyle w:val="ConsPlusNormal"/>
              <w:jc w:val="center"/>
            </w:pPr>
            <w:r>
              <w:lastRenderedPageBreak/>
              <w:t xml:space="preserve">Метод сбора информации, </w:t>
            </w:r>
            <w:r>
              <w:lastRenderedPageBreak/>
              <w:t>индекс формы отчетности</w:t>
            </w:r>
          </w:p>
        </w:tc>
      </w:tr>
      <w:tr w:rsidR="00AE5FF7">
        <w:tc>
          <w:tcPr>
            <w:tcW w:w="680" w:type="dxa"/>
          </w:tcPr>
          <w:p w:rsidR="00AE5FF7" w:rsidRDefault="00AE5FF7">
            <w:pPr>
              <w:pStyle w:val="ConsPlusNormal"/>
              <w:jc w:val="center"/>
            </w:pPr>
            <w:r>
              <w:lastRenderedPageBreak/>
              <w:t>1</w:t>
            </w:r>
          </w:p>
        </w:tc>
        <w:tc>
          <w:tcPr>
            <w:tcW w:w="2721" w:type="dxa"/>
          </w:tcPr>
          <w:p w:rsidR="00AE5FF7" w:rsidRDefault="00AE5FF7">
            <w:pPr>
              <w:pStyle w:val="ConsPlusNormal"/>
              <w:jc w:val="center"/>
            </w:pPr>
            <w:r>
              <w:t>2</w:t>
            </w:r>
          </w:p>
        </w:tc>
        <w:tc>
          <w:tcPr>
            <w:tcW w:w="1984" w:type="dxa"/>
          </w:tcPr>
          <w:p w:rsidR="00AE5FF7" w:rsidRDefault="00AE5FF7">
            <w:pPr>
              <w:pStyle w:val="ConsPlusNormal"/>
              <w:jc w:val="center"/>
            </w:pPr>
            <w:r>
              <w:t>3</w:t>
            </w:r>
          </w:p>
        </w:tc>
        <w:tc>
          <w:tcPr>
            <w:tcW w:w="2665" w:type="dxa"/>
          </w:tcPr>
          <w:p w:rsidR="00AE5FF7" w:rsidRDefault="00AE5FF7">
            <w:pPr>
              <w:pStyle w:val="ConsPlusNormal"/>
              <w:jc w:val="center"/>
            </w:pPr>
            <w:r>
              <w:t>4</w:t>
            </w:r>
          </w:p>
        </w:tc>
        <w:tc>
          <w:tcPr>
            <w:tcW w:w="907" w:type="dxa"/>
          </w:tcPr>
          <w:p w:rsidR="00AE5FF7" w:rsidRDefault="00AE5FF7">
            <w:pPr>
              <w:pStyle w:val="ConsPlusNormal"/>
              <w:jc w:val="center"/>
            </w:pPr>
            <w:r>
              <w:t>5</w:t>
            </w:r>
          </w:p>
        </w:tc>
        <w:tc>
          <w:tcPr>
            <w:tcW w:w="3969" w:type="dxa"/>
          </w:tcPr>
          <w:p w:rsidR="00AE5FF7" w:rsidRDefault="00AE5FF7">
            <w:pPr>
              <w:pStyle w:val="ConsPlusNormal"/>
              <w:jc w:val="center"/>
            </w:pPr>
            <w:r>
              <w:t>6</w:t>
            </w:r>
          </w:p>
        </w:tc>
        <w:tc>
          <w:tcPr>
            <w:tcW w:w="2551" w:type="dxa"/>
          </w:tcPr>
          <w:p w:rsidR="00AE5FF7" w:rsidRDefault="00AE5FF7">
            <w:pPr>
              <w:pStyle w:val="ConsPlusNormal"/>
              <w:jc w:val="center"/>
            </w:pPr>
            <w:r>
              <w:t>7</w:t>
            </w:r>
          </w:p>
        </w:tc>
        <w:tc>
          <w:tcPr>
            <w:tcW w:w="3175" w:type="dxa"/>
          </w:tcPr>
          <w:p w:rsidR="00AE5FF7" w:rsidRDefault="00AE5FF7">
            <w:pPr>
              <w:pStyle w:val="ConsPlusNormal"/>
              <w:jc w:val="center"/>
            </w:pPr>
            <w:r>
              <w:t>8</w:t>
            </w:r>
          </w:p>
        </w:tc>
      </w:tr>
      <w:tr w:rsidR="00AE5FF7">
        <w:tc>
          <w:tcPr>
            <w:tcW w:w="680" w:type="dxa"/>
          </w:tcPr>
          <w:p w:rsidR="00AE5FF7" w:rsidRDefault="00AE5FF7">
            <w:pPr>
              <w:pStyle w:val="ConsPlusNormal"/>
              <w:jc w:val="center"/>
            </w:pPr>
            <w:r>
              <w:t>1</w:t>
            </w:r>
          </w:p>
        </w:tc>
        <w:tc>
          <w:tcPr>
            <w:tcW w:w="2721" w:type="dxa"/>
          </w:tcPr>
          <w:p w:rsidR="00AE5FF7" w:rsidRDefault="00AE5FF7">
            <w:pPr>
              <w:pStyle w:val="ConsPlusNormal"/>
            </w:pPr>
            <w:r>
              <w:t>ВРП (в основных ценах соответствующих лет)</w:t>
            </w:r>
          </w:p>
        </w:tc>
        <w:tc>
          <w:tcPr>
            <w:tcW w:w="1984" w:type="dxa"/>
          </w:tcPr>
          <w:p w:rsidR="00AE5FF7" w:rsidRDefault="00AE5FF7">
            <w:pPr>
              <w:pStyle w:val="ConsPlusNormal"/>
              <w:jc w:val="center"/>
            </w:pPr>
            <w:r>
              <w:t>Млрд рублей</w:t>
            </w:r>
          </w:p>
        </w:tc>
        <w:tc>
          <w:tcPr>
            <w:tcW w:w="2665" w:type="dxa"/>
          </w:tcPr>
          <w:p w:rsidR="00AE5FF7" w:rsidRDefault="00AE5FF7">
            <w:pPr>
              <w:pStyle w:val="ConsPlusNormal"/>
            </w:pPr>
            <w:r>
              <w:t>Показывает объем валового регионального продукта в млрд рублей</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t>2</w:t>
            </w:r>
          </w:p>
        </w:tc>
        <w:tc>
          <w:tcPr>
            <w:tcW w:w="2721" w:type="dxa"/>
          </w:tcPr>
          <w:p w:rsidR="00AE5FF7" w:rsidRDefault="00AE5FF7">
            <w:pPr>
              <w:pStyle w:val="ConsPlusNormal"/>
            </w:pPr>
            <w:r>
              <w:t>Объем инвестиций в основной капитал</w:t>
            </w:r>
          </w:p>
        </w:tc>
        <w:tc>
          <w:tcPr>
            <w:tcW w:w="1984" w:type="dxa"/>
          </w:tcPr>
          <w:p w:rsidR="00AE5FF7" w:rsidRDefault="00AE5FF7">
            <w:pPr>
              <w:pStyle w:val="ConsPlusNormal"/>
              <w:jc w:val="center"/>
            </w:pPr>
            <w:r>
              <w:t>Млрд рублей</w:t>
            </w:r>
          </w:p>
        </w:tc>
        <w:tc>
          <w:tcPr>
            <w:tcW w:w="2665" w:type="dxa"/>
          </w:tcPr>
          <w:p w:rsidR="00AE5FF7" w:rsidRDefault="00AE5FF7">
            <w:pPr>
              <w:pStyle w:val="ConsPlusNormal"/>
            </w:pPr>
            <w:r>
              <w:t>Показывает объем инвестиций в основной капитал в млрд рублей</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 xml:space="preserve">Показатель формируется органами статистики. Методические рекомендации по расчету показателя утверждены </w:t>
            </w:r>
            <w:hyperlink r:id="rId445"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blPrEx>
          <w:tblBorders>
            <w:insideH w:val="nil"/>
          </w:tblBorders>
        </w:tblPrEx>
        <w:tc>
          <w:tcPr>
            <w:tcW w:w="680" w:type="dxa"/>
            <w:tcBorders>
              <w:bottom w:val="nil"/>
            </w:tcBorders>
          </w:tcPr>
          <w:p w:rsidR="00AE5FF7" w:rsidRDefault="00AE5FF7">
            <w:pPr>
              <w:pStyle w:val="ConsPlusNormal"/>
              <w:jc w:val="center"/>
            </w:pPr>
            <w:r>
              <w:t>3</w:t>
            </w:r>
          </w:p>
        </w:tc>
        <w:tc>
          <w:tcPr>
            <w:tcW w:w="2721" w:type="dxa"/>
            <w:tcBorders>
              <w:bottom w:val="nil"/>
            </w:tcBorders>
          </w:tcPr>
          <w:p w:rsidR="00AE5FF7" w:rsidRDefault="00AE5FF7">
            <w:pPr>
              <w:pStyle w:val="ConsPlusNormal"/>
            </w:pPr>
            <w:r>
              <w:t>Прирост оборота продукции (услуг), производимой малыми предприятиями, в том числе микропредприятиями, и индивидуальными предпринимателями</w:t>
            </w:r>
          </w:p>
        </w:tc>
        <w:tc>
          <w:tcPr>
            <w:tcW w:w="1984" w:type="dxa"/>
            <w:tcBorders>
              <w:bottom w:val="nil"/>
            </w:tcBorders>
          </w:tcPr>
          <w:p w:rsidR="00AE5FF7" w:rsidRDefault="00AE5FF7">
            <w:pPr>
              <w:pStyle w:val="ConsPlusNormal"/>
              <w:jc w:val="center"/>
            </w:pPr>
            <w:r>
              <w:t>Процентов к предыдущему году</w:t>
            </w:r>
          </w:p>
        </w:tc>
        <w:tc>
          <w:tcPr>
            <w:tcW w:w="2665" w:type="dxa"/>
            <w:tcBorders>
              <w:bottom w:val="nil"/>
            </w:tcBorders>
          </w:tcPr>
          <w:p w:rsidR="00AE5FF7" w:rsidRDefault="00AE5FF7">
            <w:pPr>
              <w:pStyle w:val="ConsPlusNormal"/>
            </w:pPr>
            <w:r>
              <w:t>Показывает увеличение оборота продукции (услуг), производимой малыми предприятиями, в том числе микропредприятиями, и индивидуальными предпринимателями</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 xml:space="preserve">Показатель формируется органами статистики. Методические рекомендации по расчету показателя утверждены </w:t>
            </w:r>
            <w:hyperlink r:id="rId446"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Формирование показателя осуществляется на основании следующих форм статистической отчетности предприятий:</w:t>
            </w:r>
          </w:p>
          <w:p w:rsidR="00AE5FF7" w:rsidRDefault="00AE5FF7">
            <w:pPr>
              <w:pStyle w:val="ConsPlusNormal"/>
            </w:pPr>
            <w:r>
              <w:t>форма N ПМ "Сведения об основных показателях деятельности малого предприятия",</w:t>
            </w:r>
          </w:p>
          <w:p w:rsidR="00AE5FF7" w:rsidRDefault="00AE5FF7">
            <w:pPr>
              <w:pStyle w:val="ConsPlusNormal"/>
            </w:pPr>
            <w:r>
              <w:t xml:space="preserve">форма N МП (микро) "Сведения </w:t>
            </w:r>
            <w:r>
              <w:lastRenderedPageBreak/>
              <w:t>об основных показателях деятельности микропредприятия" (кроме осуществляющих сельскохозяйственную деятельность);</w:t>
            </w:r>
          </w:p>
        </w:tc>
      </w:tr>
      <w:tr w:rsidR="00AE5FF7">
        <w:tblPrEx>
          <w:tblBorders>
            <w:insideH w:val="nil"/>
          </w:tblBorders>
        </w:tblPrEx>
        <w:tc>
          <w:tcPr>
            <w:tcW w:w="680" w:type="dxa"/>
            <w:tcBorders>
              <w:top w:val="nil"/>
            </w:tcBorders>
          </w:tcPr>
          <w:p w:rsidR="00AE5FF7" w:rsidRDefault="00AE5FF7">
            <w:pPr>
              <w:pStyle w:val="ConsPlusNormal"/>
            </w:pPr>
          </w:p>
        </w:tc>
        <w:tc>
          <w:tcPr>
            <w:tcW w:w="2721" w:type="dxa"/>
            <w:tcBorders>
              <w:top w:val="nil"/>
            </w:tcBorders>
          </w:tcPr>
          <w:p w:rsidR="00AE5FF7" w:rsidRDefault="00AE5FF7">
            <w:pPr>
              <w:pStyle w:val="ConsPlusNormal"/>
            </w:pPr>
          </w:p>
        </w:tc>
        <w:tc>
          <w:tcPr>
            <w:tcW w:w="1984" w:type="dxa"/>
            <w:tcBorders>
              <w:top w:val="nil"/>
            </w:tcBorders>
          </w:tcPr>
          <w:p w:rsidR="00AE5FF7" w:rsidRDefault="00AE5FF7">
            <w:pPr>
              <w:pStyle w:val="ConsPlusNormal"/>
            </w:pPr>
          </w:p>
        </w:tc>
        <w:tc>
          <w:tcPr>
            <w:tcW w:w="2665" w:type="dxa"/>
            <w:tcBorders>
              <w:top w:val="nil"/>
            </w:tcBorders>
          </w:tcPr>
          <w:p w:rsidR="00AE5FF7" w:rsidRDefault="00AE5FF7">
            <w:pPr>
              <w:pStyle w:val="ConsPlusNormal"/>
            </w:pPr>
          </w:p>
        </w:tc>
        <w:tc>
          <w:tcPr>
            <w:tcW w:w="907" w:type="dxa"/>
            <w:tcBorders>
              <w:top w:val="nil"/>
            </w:tcBorders>
          </w:tcPr>
          <w:p w:rsidR="00AE5FF7" w:rsidRDefault="00AE5FF7">
            <w:pPr>
              <w:pStyle w:val="ConsPlusNormal"/>
            </w:pPr>
          </w:p>
        </w:tc>
        <w:tc>
          <w:tcPr>
            <w:tcW w:w="3969" w:type="dxa"/>
            <w:tcBorders>
              <w:top w:val="nil"/>
            </w:tcBorders>
          </w:tcPr>
          <w:p w:rsidR="00AE5FF7" w:rsidRDefault="00AE5FF7">
            <w:pPr>
              <w:pStyle w:val="ConsPlusNormal"/>
            </w:pPr>
          </w:p>
        </w:tc>
        <w:tc>
          <w:tcPr>
            <w:tcW w:w="2551" w:type="dxa"/>
            <w:tcBorders>
              <w:top w:val="nil"/>
            </w:tcBorders>
          </w:tcPr>
          <w:p w:rsidR="00AE5FF7" w:rsidRDefault="00AE5FF7">
            <w:pPr>
              <w:pStyle w:val="ConsPlusNormal"/>
            </w:pPr>
          </w:p>
        </w:tc>
        <w:tc>
          <w:tcPr>
            <w:tcW w:w="3175" w:type="dxa"/>
            <w:tcBorders>
              <w:top w:val="nil"/>
            </w:tcBorders>
          </w:tcPr>
          <w:p w:rsidR="00AE5FF7" w:rsidRDefault="00AE5FF7">
            <w:pPr>
              <w:pStyle w:val="ConsPlusNormal"/>
            </w:pPr>
            <w:r>
              <w:t>форма N МП (микро)-сх "Сведения об основных показателях деятельности микропредприятия, осуществляющего сельскохозяйственную деятельность";</w:t>
            </w:r>
          </w:p>
          <w:p w:rsidR="00AE5FF7" w:rsidRDefault="00AE5FF7">
            <w:pPr>
              <w:pStyle w:val="ConsPlusNormal"/>
            </w:pPr>
            <w:r>
              <w:t>форма N 1-ИП "Сведения о деятельности индивидуального предпринимателя" (кроме осуществляющих сельскохозяйственную деятельность);</w:t>
            </w:r>
          </w:p>
          <w:p w:rsidR="00AE5FF7" w:rsidRDefault="00AE5FF7">
            <w:pPr>
              <w:pStyle w:val="ConsPlusNormal"/>
            </w:pPr>
            <w:r>
              <w:t>форма N 1-ИП-сх "Сведения о деятельности индивидуального предпринимателя, осуществляющего сельскохозяйственную деятельность"; индекс потребительских цен (расчет по методике Росстата)</w:t>
            </w:r>
          </w:p>
        </w:tc>
      </w:tr>
      <w:tr w:rsidR="00AE5FF7">
        <w:tc>
          <w:tcPr>
            <w:tcW w:w="680" w:type="dxa"/>
          </w:tcPr>
          <w:p w:rsidR="00AE5FF7" w:rsidRDefault="00AE5FF7">
            <w:pPr>
              <w:pStyle w:val="ConsPlusNormal"/>
              <w:jc w:val="center"/>
            </w:pPr>
            <w:r>
              <w:t>4</w:t>
            </w:r>
          </w:p>
        </w:tc>
        <w:tc>
          <w:tcPr>
            <w:tcW w:w="2721" w:type="dxa"/>
          </w:tcPr>
          <w:p w:rsidR="00AE5FF7" w:rsidRDefault="00AE5FF7">
            <w:pPr>
              <w:pStyle w:val="ConsPlusNormal"/>
            </w:pPr>
            <w:r>
              <w:t>Уровень безработицы (по методологии МОТ), в среднем за год</w:t>
            </w:r>
          </w:p>
        </w:tc>
        <w:tc>
          <w:tcPr>
            <w:tcW w:w="1984" w:type="dxa"/>
          </w:tcPr>
          <w:p w:rsidR="00AE5FF7" w:rsidRDefault="00AE5FF7">
            <w:pPr>
              <w:pStyle w:val="ConsPlusNormal"/>
              <w:jc w:val="center"/>
            </w:pPr>
            <w:r>
              <w:t>Процентов</w:t>
            </w:r>
          </w:p>
        </w:tc>
        <w:tc>
          <w:tcPr>
            <w:tcW w:w="2665" w:type="dxa"/>
          </w:tcPr>
          <w:p w:rsidR="00AE5FF7" w:rsidRDefault="00AE5FF7">
            <w:pPr>
              <w:pStyle w:val="ConsPlusNormal"/>
            </w:pPr>
            <w:r>
              <w:t>Определяет уровень безработицы по методологии Международной организации труда</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lastRenderedPageBreak/>
              <w:t>5</w:t>
            </w:r>
          </w:p>
        </w:tc>
        <w:tc>
          <w:tcPr>
            <w:tcW w:w="2721" w:type="dxa"/>
          </w:tcPr>
          <w:p w:rsidR="00AE5FF7" w:rsidRDefault="00AE5FF7">
            <w:pPr>
              <w:pStyle w:val="ConsPlusNormal"/>
            </w:pPr>
            <w:r>
              <w:t>Создание и модернизация высокопроизводительных рабочих мест</w:t>
            </w:r>
          </w:p>
        </w:tc>
        <w:tc>
          <w:tcPr>
            <w:tcW w:w="1984" w:type="dxa"/>
          </w:tcPr>
          <w:p w:rsidR="00AE5FF7" w:rsidRDefault="00AE5FF7">
            <w:pPr>
              <w:pStyle w:val="ConsPlusNormal"/>
              <w:jc w:val="center"/>
            </w:pPr>
            <w:r>
              <w:t>Тыс. мест, нарастающим итогом</w:t>
            </w:r>
          </w:p>
        </w:tc>
        <w:tc>
          <w:tcPr>
            <w:tcW w:w="2665" w:type="dxa"/>
          </w:tcPr>
          <w:p w:rsidR="00AE5FF7" w:rsidRDefault="00AE5FF7">
            <w:pPr>
              <w:pStyle w:val="ConsPlusNormal"/>
            </w:pPr>
            <w:r>
              <w:t>Показывает количество созданных и модернизированных рабочих мест</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t>6</w:t>
            </w:r>
          </w:p>
        </w:tc>
        <w:tc>
          <w:tcPr>
            <w:tcW w:w="2721" w:type="dxa"/>
          </w:tcPr>
          <w:p w:rsidR="00AE5FF7" w:rsidRDefault="00AE5FF7">
            <w:pPr>
              <w:pStyle w:val="ConsPlusNormal"/>
            </w:pPr>
            <w:r>
              <w:t>Производительность труда</w:t>
            </w:r>
          </w:p>
        </w:tc>
        <w:tc>
          <w:tcPr>
            <w:tcW w:w="1984" w:type="dxa"/>
          </w:tcPr>
          <w:p w:rsidR="00AE5FF7" w:rsidRDefault="00AE5FF7">
            <w:pPr>
              <w:pStyle w:val="ConsPlusNormal"/>
              <w:jc w:val="center"/>
            </w:pPr>
            <w:r>
              <w:t>Процентов к предыдущему году</w:t>
            </w:r>
          </w:p>
        </w:tc>
        <w:tc>
          <w:tcPr>
            <w:tcW w:w="2665" w:type="dxa"/>
          </w:tcPr>
          <w:p w:rsidR="00AE5FF7" w:rsidRDefault="00AE5FF7">
            <w:pPr>
              <w:pStyle w:val="ConsPlusNormal"/>
            </w:pPr>
            <w:r>
              <w:t>Показывает динамику производительности труда</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t>7</w:t>
            </w:r>
          </w:p>
        </w:tc>
        <w:tc>
          <w:tcPr>
            <w:tcW w:w="2721" w:type="dxa"/>
          </w:tcPr>
          <w:p w:rsidR="00AE5FF7" w:rsidRDefault="00AE5FF7">
            <w:pPr>
              <w:pStyle w:val="ConsPlusNormal"/>
            </w:pPr>
            <w:r>
              <w:t>Реальная заработная плата</w:t>
            </w:r>
          </w:p>
        </w:tc>
        <w:tc>
          <w:tcPr>
            <w:tcW w:w="1984" w:type="dxa"/>
          </w:tcPr>
          <w:p w:rsidR="00AE5FF7" w:rsidRDefault="00AE5FF7">
            <w:pPr>
              <w:pStyle w:val="ConsPlusNormal"/>
              <w:jc w:val="center"/>
            </w:pPr>
            <w:r>
              <w:t>Процентов к предыдущему году</w:t>
            </w:r>
          </w:p>
        </w:tc>
        <w:tc>
          <w:tcPr>
            <w:tcW w:w="2665" w:type="dxa"/>
          </w:tcPr>
          <w:p w:rsidR="00AE5FF7" w:rsidRDefault="00AE5FF7">
            <w:pPr>
              <w:pStyle w:val="ConsPlusNormal"/>
            </w:pPr>
            <w:r>
              <w:t>Показывает динамику реальной заработной платы</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t>8</w:t>
            </w:r>
          </w:p>
        </w:tc>
        <w:tc>
          <w:tcPr>
            <w:tcW w:w="2721" w:type="dxa"/>
          </w:tcPr>
          <w:p w:rsidR="00AE5FF7" w:rsidRDefault="00AE5FF7">
            <w:pPr>
              <w:pStyle w:val="ConsPlusNormal"/>
            </w:pPr>
            <w:r>
              <w:t>Объем инвестиций в основной капитал (за исключением бюджетных средств)</w:t>
            </w:r>
          </w:p>
        </w:tc>
        <w:tc>
          <w:tcPr>
            <w:tcW w:w="1984" w:type="dxa"/>
          </w:tcPr>
          <w:p w:rsidR="00AE5FF7" w:rsidRDefault="00AE5FF7">
            <w:pPr>
              <w:pStyle w:val="ConsPlusNormal"/>
              <w:jc w:val="center"/>
            </w:pPr>
            <w:r>
              <w:t>Млрд рублей</w:t>
            </w:r>
          </w:p>
        </w:tc>
        <w:tc>
          <w:tcPr>
            <w:tcW w:w="2665" w:type="dxa"/>
          </w:tcPr>
          <w:p w:rsidR="00AE5FF7" w:rsidRDefault="00AE5FF7">
            <w:pPr>
              <w:pStyle w:val="ConsPlusNormal"/>
            </w:pPr>
            <w:r>
              <w:t>Показывает объем внебюджетных инвестиций в основной капитал</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t>9</w:t>
            </w:r>
          </w:p>
        </w:tc>
        <w:tc>
          <w:tcPr>
            <w:tcW w:w="2721" w:type="dxa"/>
          </w:tcPr>
          <w:p w:rsidR="00AE5FF7" w:rsidRDefault="00AE5FF7">
            <w:pPr>
              <w:pStyle w:val="ConsPlusNormal"/>
            </w:pPr>
            <w:r>
              <w:t>Объем прямых иностранных инвестиций</w:t>
            </w:r>
          </w:p>
        </w:tc>
        <w:tc>
          <w:tcPr>
            <w:tcW w:w="1984" w:type="dxa"/>
          </w:tcPr>
          <w:p w:rsidR="00AE5FF7" w:rsidRDefault="00AE5FF7">
            <w:pPr>
              <w:pStyle w:val="ConsPlusNormal"/>
              <w:jc w:val="center"/>
            </w:pPr>
            <w:r>
              <w:t>Млн долларов США</w:t>
            </w:r>
          </w:p>
        </w:tc>
        <w:tc>
          <w:tcPr>
            <w:tcW w:w="2665" w:type="dxa"/>
          </w:tcPr>
          <w:p w:rsidR="00AE5FF7" w:rsidRDefault="00AE5FF7">
            <w:pPr>
              <w:pStyle w:val="ConsPlusNormal"/>
            </w:pPr>
            <w:r>
              <w:t>Показывает объем прямых иностранных инвестиций</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t>10</w:t>
            </w:r>
          </w:p>
        </w:tc>
        <w:tc>
          <w:tcPr>
            <w:tcW w:w="2721" w:type="dxa"/>
          </w:tcPr>
          <w:p w:rsidR="00AE5FF7" w:rsidRDefault="00AE5FF7">
            <w:pPr>
              <w:pStyle w:val="ConsPlusNormal"/>
            </w:pPr>
            <w:r>
              <w:t>Доля объема инвестиций в основной капитал в валовом региональном продукте</w:t>
            </w:r>
          </w:p>
        </w:tc>
        <w:tc>
          <w:tcPr>
            <w:tcW w:w="1984" w:type="dxa"/>
          </w:tcPr>
          <w:p w:rsidR="00AE5FF7" w:rsidRDefault="00AE5FF7">
            <w:pPr>
              <w:pStyle w:val="ConsPlusNormal"/>
              <w:jc w:val="center"/>
            </w:pPr>
            <w:r>
              <w:t>Процентов</w:t>
            </w:r>
          </w:p>
        </w:tc>
        <w:tc>
          <w:tcPr>
            <w:tcW w:w="2665" w:type="dxa"/>
          </w:tcPr>
          <w:p w:rsidR="00AE5FF7" w:rsidRDefault="00AE5FF7">
            <w:pPr>
              <w:pStyle w:val="ConsPlusNormal"/>
            </w:pPr>
            <w:r>
              <w:t>Показывает долю инвестиций в валовом региональном продукте</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Объем инвестиций в основной капитал / ВРП x 100%</w:t>
            </w:r>
          </w:p>
        </w:tc>
        <w:tc>
          <w:tcPr>
            <w:tcW w:w="2551" w:type="dxa"/>
          </w:tcPr>
          <w:p w:rsidR="00AE5FF7" w:rsidRDefault="00AE5FF7">
            <w:pPr>
              <w:pStyle w:val="ConsPlusNormal"/>
            </w:pPr>
            <w:r>
              <w:t>Объем инвестиций в основной капитал, валовый региональный продукт</w:t>
            </w: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t>11</w:t>
            </w:r>
          </w:p>
        </w:tc>
        <w:tc>
          <w:tcPr>
            <w:tcW w:w="2721" w:type="dxa"/>
          </w:tcPr>
          <w:p w:rsidR="00AE5FF7" w:rsidRDefault="00AE5FF7">
            <w:pPr>
              <w:pStyle w:val="ConsPlusNormal"/>
            </w:pPr>
            <w:r>
              <w:t xml:space="preserve">Удельный вес численности высококвалифицированных работников Ленинградской области в общей численности </w:t>
            </w:r>
            <w:r>
              <w:lastRenderedPageBreak/>
              <w:t>квалифицированных работников Ленинградской области</w:t>
            </w:r>
          </w:p>
        </w:tc>
        <w:tc>
          <w:tcPr>
            <w:tcW w:w="1984" w:type="dxa"/>
          </w:tcPr>
          <w:p w:rsidR="00AE5FF7" w:rsidRDefault="00AE5FF7">
            <w:pPr>
              <w:pStyle w:val="ConsPlusNormal"/>
              <w:jc w:val="center"/>
            </w:pPr>
            <w:r>
              <w:lastRenderedPageBreak/>
              <w:t>Процентов</w:t>
            </w:r>
          </w:p>
        </w:tc>
        <w:tc>
          <w:tcPr>
            <w:tcW w:w="2665" w:type="dxa"/>
          </w:tcPr>
          <w:p w:rsidR="00AE5FF7" w:rsidRDefault="00AE5FF7">
            <w:pPr>
              <w:pStyle w:val="ConsPlusNormal"/>
            </w:pPr>
            <w:r>
              <w:t xml:space="preserve">Показывает долю высококвалифицированных работников в общей численности квалифицированных </w:t>
            </w:r>
            <w:r>
              <w:lastRenderedPageBreak/>
              <w:t>работников</w:t>
            </w:r>
          </w:p>
        </w:tc>
        <w:tc>
          <w:tcPr>
            <w:tcW w:w="907" w:type="dxa"/>
          </w:tcPr>
          <w:p w:rsidR="00AE5FF7" w:rsidRDefault="00AE5FF7">
            <w:pPr>
              <w:pStyle w:val="ConsPlusNormal"/>
            </w:pP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r>
              <w:lastRenderedPageBreak/>
              <w:t>12</w:t>
            </w:r>
          </w:p>
        </w:tc>
        <w:tc>
          <w:tcPr>
            <w:tcW w:w="2721" w:type="dxa"/>
          </w:tcPr>
          <w:p w:rsidR="00AE5FF7" w:rsidRDefault="00AE5FF7">
            <w:pPr>
              <w:pStyle w:val="ConsPlusNormal"/>
            </w:pPr>
            <w:r>
              <w:t>Рейтинг, присвоенный Ленинградской области рейтинговым агентством "Standard &amp; Poor's"</w:t>
            </w:r>
          </w:p>
        </w:tc>
        <w:tc>
          <w:tcPr>
            <w:tcW w:w="1984" w:type="dxa"/>
          </w:tcPr>
          <w:p w:rsidR="00AE5FF7" w:rsidRDefault="00AE5FF7">
            <w:pPr>
              <w:pStyle w:val="ConsPlusNormal"/>
            </w:pPr>
          </w:p>
        </w:tc>
        <w:tc>
          <w:tcPr>
            <w:tcW w:w="2665" w:type="dxa"/>
          </w:tcPr>
          <w:p w:rsidR="00AE5FF7" w:rsidRDefault="00AE5FF7">
            <w:pPr>
              <w:pStyle w:val="ConsPlusNormal"/>
            </w:pPr>
            <w:r>
              <w:t>Характеризует инвестиционный климат</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Формируется рейтинговым агентством</w:t>
            </w:r>
          </w:p>
        </w:tc>
        <w:tc>
          <w:tcPr>
            <w:tcW w:w="2551" w:type="dxa"/>
          </w:tcPr>
          <w:p w:rsidR="00AE5FF7" w:rsidRDefault="00AE5FF7">
            <w:pPr>
              <w:pStyle w:val="ConsPlusNormal"/>
            </w:pPr>
          </w:p>
        </w:tc>
        <w:tc>
          <w:tcPr>
            <w:tcW w:w="3175" w:type="dxa"/>
          </w:tcPr>
          <w:p w:rsidR="00AE5FF7" w:rsidRDefault="00AE5FF7">
            <w:pPr>
              <w:pStyle w:val="ConsPlusNormal"/>
            </w:pPr>
            <w:r>
              <w:t>Информация рейтингового агентства "Standard &amp; Poor's</w:t>
            </w:r>
          </w:p>
        </w:tc>
      </w:tr>
      <w:tr w:rsidR="00AE5FF7">
        <w:tblPrEx>
          <w:tblBorders>
            <w:insideH w:val="nil"/>
          </w:tblBorders>
        </w:tblPrEx>
        <w:tc>
          <w:tcPr>
            <w:tcW w:w="680" w:type="dxa"/>
            <w:tcBorders>
              <w:bottom w:val="nil"/>
            </w:tcBorders>
          </w:tcPr>
          <w:p w:rsidR="00AE5FF7" w:rsidRDefault="00AE5FF7">
            <w:pPr>
              <w:pStyle w:val="ConsPlusNormal"/>
              <w:jc w:val="center"/>
            </w:pPr>
            <w:r>
              <w:t>13</w:t>
            </w:r>
          </w:p>
        </w:tc>
        <w:tc>
          <w:tcPr>
            <w:tcW w:w="2721" w:type="dxa"/>
            <w:tcBorders>
              <w:bottom w:val="nil"/>
            </w:tcBorders>
          </w:tcPr>
          <w:p w:rsidR="00AE5FF7" w:rsidRDefault="00AE5FF7">
            <w:pPr>
              <w:pStyle w:val="ConsPlusNormal"/>
            </w:pPr>
            <w:r>
              <w:t>Количество новых рабочих мест</w:t>
            </w:r>
          </w:p>
        </w:tc>
        <w:tc>
          <w:tcPr>
            <w:tcW w:w="1984" w:type="dxa"/>
            <w:tcBorders>
              <w:bottom w:val="nil"/>
            </w:tcBorders>
          </w:tcPr>
          <w:p w:rsidR="00AE5FF7" w:rsidRDefault="00AE5FF7">
            <w:pPr>
              <w:pStyle w:val="ConsPlusNormal"/>
              <w:jc w:val="center"/>
            </w:pPr>
            <w:r>
              <w:t>Единиц, нарастающим итогом</w:t>
            </w:r>
          </w:p>
        </w:tc>
        <w:tc>
          <w:tcPr>
            <w:tcW w:w="2665" w:type="dxa"/>
            <w:tcBorders>
              <w:bottom w:val="nil"/>
            </w:tcBorders>
          </w:tcPr>
          <w:p w:rsidR="00AE5FF7" w:rsidRDefault="00AE5FF7">
            <w:pPr>
              <w:pStyle w:val="ConsPlusNormal"/>
            </w:pPr>
            <w:r>
              <w:t>Показывает количество вновь созданных рабочих мест за период реализации программы</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13 введен </w:t>
            </w:r>
            <w:hyperlink r:id="rId447" w:history="1">
              <w:r>
                <w:rPr>
                  <w:color w:val="0000FF"/>
                </w:rPr>
                <w:t>Постановлением</w:t>
              </w:r>
            </w:hyperlink>
            <w:r>
              <w:t xml:space="preserve"> Правительства Ленинградской области от 07.07.2014 N 293)</w:t>
            </w:r>
          </w:p>
        </w:tc>
      </w:tr>
      <w:tr w:rsidR="00AE5FF7">
        <w:tblPrEx>
          <w:tblBorders>
            <w:insideH w:val="nil"/>
          </w:tblBorders>
        </w:tblPrEx>
        <w:tc>
          <w:tcPr>
            <w:tcW w:w="680" w:type="dxa"/>
            <w:tcBorders>
              <w:bottom w:val="nil"/>
            </w:tcBorders>
          </w:tcPr>
          <w:p w:rsidR="00AE5FF7" w:rsidRDefault="00AE5FF7">
            <w:pPr>
              <w:pStyle w:val="ConsPlusNormal"/>
              <w:jc w:val="center"/>
            </w:pPr>
            <w:hyperlink r:id="rId448" w:history="1">
              <w:r>
                <w:rPr>
                  <w:color w:val="0000FF"/>
                </w:rPr>
                <w:t>14</w:t>
              </w:r>
            </w:hyperlink>
          </w:p>
        </w:tc>
        <w:tc>
          <w:tcPr>
            <w:tcW w:w="2721" w:type="dxa"/>
            <w:tcBorders>
              <w:bottom w:val="nil"/>
            </w:tcBorders>
          </w:tcPr>
          <w:p w:rsidR="00AE5FF7" w:rsidRDefault="00AE5FF7">
            <w:pPr>
              <w:pStyle w:val="ConsPlusNormal"/>
            </w:pPr>
            <w:r>
              <w:t>Доля продукции высокотехнологичных и наукоемких отраслей экономики в валовом региональном продукте</w:t>
            </w:r>
          </w:p>
        </w:tc>
        <w:tc>
          <w:tcPr>
            <w:tcW w:w="1984" w:type="dxa"/>
            <w:tcBorders>
              <w:bottom w:val="nil"/>
            </w:tcBorders>
          </w:tcPr>
          <w:p w:rsidR="00AE5FF7" w:rsidRDefault="00AE5FF7">
            <w:pPr>
              <w:pStyle w:val="ConsPlusNormal"/>
              <w:jc w:val="center"/>
            </w:pPr>
            <w:r>
              <w:t>Процентов (к уровню 2011 года)</w:t>
            </w:r>
          </w:p>
        </w:tc>
        <w:tc>
          <w:tcPr>
            <w:tcW w:w="2665" w:type="dxa"/>
            <w:tcBorders>
              <w:bottom w:val="nil"/>
            </w:tcBorders>
          </w:tcPr>
          <w:p w:rsidR="00AE5FF7" w:rsidRDefault="00AE5FF7">
            <w:pPr>
              <w:pStyle w:val="ConsPlusNormal"/>
            </w:pPr>
            <w:r>
              <w:t>Показывает увеличение доли продукции высокотехнологичных и наукоемких отраслей экономики в валовом региональном продукте в сравнении с 2011 годом</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hyperlink r:id="rId449" w:history="1">
              <w:r>
                <w:rPr>
                  <w:color w:val="0000FF"/>
                </w:rPr>
                <w:t>Методика</w:t>
              </w:r>
            </w:hyperlink>
            <w:r>
              <w:t xml:space="preserve">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 (утверждена приказом Росстата от 28.02.2013 N 81)</w:t>
            </w:r>
          </w:p>
        </w:tc>
        <w:tc>
          <w:tcPr>
            <w:tcW w:w="2551" w:type="dxa"/>
            <w:tcBorders>
              <w:bottom w:val="nil"/>
            </w:tcBorders>
          </w:tcPr>
          <w:p w:rsidR="00AE5FF7" w:rsidRDefault="00AE5FF7">
            <w:pPr>
              <w:pStyle w:val="ConsPlusNormal"/>
            </w:pPr>
            <w:r>
              <w:t>Валовая добавленная стоимость высокотехнологичных видов экономической деятельности субъекта Российской Федерации;</w:t>
            </w:r>
          </w:p>
          <w:p w:rsidR="00AE5FF7" w:rsidRDefault="00AE5FF7">
            <w:pPr>
              <w:pStyle w:val="ConsPlusNormal"/>
            </w:pPr>
            <w:r>
              <w:t>валовая добавленная стоимость наукоемких видов экономической деятельности субъекта Российской Федерации;</w:t>
            </w:r>
          </w:p>
        </w:tc>
        <w:tc>
          <w:tcPr>
            <w:tcW w:w="3175" w:type="dxa"/>
            <w:tcBorders>
              <w:bottom w:val="nil"/>
            </w:tcBorders>
          </w:tcPr>
          <w:p w:rsidR="00AE5FF7" w:rsidRDefault="00AE5FF7">
            <w:pPr>
              <w:pStyle w:val="ConsPlusNormal"/>
            </w:pPr>
            <w:r>
              <w:t>Официальная статистика Петростата</w:t>
            </w:r>
          </w:p>
        </w:tc>
      </w:tr>
      <w:tr w:rsidR="00AE5FF7">
        <w:tblPrEx>
          <w:tblBorders>
            <w:insideH w:val="nil"/>
          </w:tblBorders>
        </w:tblPrEx>
        <w:tc>
          <w:tcPr>
            <w:tcW w:w="680" w:type="dxa"/>
            <w:tcBorders>
              <w:top w:val="nil"/>
              <w:bottom w:val="nil"/>
            </w:tcBorders>
          </w:tcPr>
          <w:p w:rsidR="00AE5FF7" w:rsidRDefault="00AE5FF7">
            <w:pPr>
              <w:pStyle w:val="ConsPlusNormal"/>
            </w:pPr>
          </w:p>
        </w:tc>
        <w:tc>
          <w:tcPr>
            <w:tcW w:w="2721" w:type="dxa"/>
            <w:tcBorders>
              <w:top w:val="nil"/>
              <w:bottom w:val="nil"/>
            </w:tcBorders>
          </w:tcPr>
          <w:p w:rsidR="00AE5FF7" w:rsidRDefault="00AE5FF7">
            <w:pPr>
              <w:pStyle w:val="ConsPlusNormal"/>
            </w:pPr>
          </w:p>
        </w:tc>
        <w:tc>
          <w:tcPr>
            <w:tcW w:w="1984" w:type="dxa"/>
            <w:tcBorders>
              <w:top w:val="nil"/>
              <w:bottom w:val="nil"/>
            </w:tcBorders>
          </w:tcPr>
          <w:p w:rsidR="00AE5FF7" w:rsidRDefault="00AE5FF7">
            <w:pPr>
              <w:pStyle w:val="ConsPlusNormal"/>
            </w:pPr>
          </w:p>
        </w:tc>
        <w:tc>
          <w:tcPr>
            <w:tcW w:w="2665" w:type="dxa"/>
            <w:tcBorders>
              <w:top w:val="nil"/>
              <w:bottom w:val="nil"/>
            </w:tcBorders>
          </w:tcPr>
          <w:p w:rsidR="00AE5FF7" w:rsidRDefault="00AE5FF7">
            <w:pPr>
              <w:pStyle w:val="ConsPlusNormal"/>
            </w:pPr>
          </w:p>
        </w:tc>
        <w:tc>
          <w:tcPr>
            <w:tcW w:w="907" w:type="dxa"/>
            <w:tcBorders>
              <w:top w:val="nil"/>
              <w:bottom w:val="nil"/>
            </w:tcBorders>
          </w:tcPr>
          <w:p w:rsidR="00AE5FF7" w:rsidRDefault="00AE5FF7">
            <w:pPr>
              <w:pStyle w:val="ConsPlusNormal"/>
            </w:pPr>
          </w:p>
        </w:tc>
        <w:tc>
          <w:tcPr>
            <w:tcW w:w="3969" w:type="dxa"/>
            <w:tcBorders>
              <w:top w:val="nil"/>
              <w:bottom w:val="nil"/>
            </w:tcBorders>
          </w:tcPr>
          <w:p w:rsidR="00AE5FF7" w:rsidRDefault="00AE5FF7">
            <w:pPr>
              <w:pStyle w:val="ConsPlusNormal"/>
            </w:pPr>
          </w:p>
        </w:tc>
        <w:tc>
          <w:tcPr>
            <w:tcW w:w="2551" w:type="dxa"/>
            <w:tcBorders>
              <w:top w:val="nil"/>
              <w:bottom w:val="nil"/>
            </w:tcBorders>
          </w:tcPr>
          <w:p w:rsidR="00AE5FF7" w:rsidRDefault="00AE5FF7">
            <w:pPr>
              <w:pStyle w:val="ConsPlusNormal"/>
            </w:pPr>
            <w:r>
              <w:t xml:space="preserve">совокупная валовая добавленная стоимость всех видов экономической деятельности субъекта Российской Федерации (валовый региональный </w:t>
            </w:r>
            <w:r>
              <w:lastRenderedPageBreak/>
              <w:t>продукт в основных ценах)</w:t>
            </w:r>
          </w:p>
        </w:tc>
        <w:tc>
          <w:tcPr>
            <w:tcW w:w="3175" w:type="dxa"/>
            <w:tcBorders>
              <w:top w:val="nil"/>
              <w:bottom w:val="nil"/>
            </w:tcBorders>
          </w:tcPr>
          <w:p w:rsidR="00AE5FF7" w:rsidRDefault="00AE5FF7">
            <w:pPr>
              <w:pStyle w:val="ConsPlusNormal"/>
            </w:pP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(в ред. </w:t>
            </w:r>
            <w:hyperlink r:id="rId450" w:history="1">
              <w:r>
                <w:rPr>
                  <w:color w:val="0000FF"/>
                </w:rPr>
                <w:t>Постановления</w:t>
              </w:r>
            </w:hyperlink>
            <w:r>
              <w:t xml:space="preserve"> Правительства Ленинградской области от 29.06.2015 N 240)</w:t>
            </w:r>
          </w:p>
        </w:tc>
      </w:tr>
      <w:tr w:rsidR="00AE5FF7">
        <w:tblPrEx>
          <w:tblBorders>
            <w:insideH w:val="nil"/>
          </w:tblBorders>
        </w:tblPrEx>
        <w:tc>
          <w:tcPr>
            <w:tcW w:w="680" w:type="dxa"/>
            <w:tcBorders>
              <w:bottom w:val="nil"/>
            </w:tcBorders>
          </w:tcPr>
          <w:p w:rsidR="00AE5FF7" w:rsidRDefault="00AE5FF7">
            <w:pPr>
              <w:pStyle w:val="ConsPlusNormal"/>
              <w:jc w:val="center"/>
            </w:pPr>
            <w:hyperlink r:id="rId451" w:history="1">
              <w:r>
                <w:rPr>
                  <w:color w:val="0000FF"/>
                </w:rPr>
                <w:t>15</w:t>
              </w:r>
            </w:hyperlink>
          </w:p>
        </w:tc>
        <w:tc>
          <w:tcPr>
            <w:tcW w:w="2721" w:type="dxa"/>
            <w:tcBorders>
              <w:bottom w:val="nil"/>
            </w:tcBorders>
          </w:tcPr>
          <w:p w:rsidR="00AE5FF7" w:rsidRDefault="00AE5FF7">
            <w:pPr>
              <w:pStyle w:val="ConsPlusNormal"/>
            </w:pPr>
            <w:r>
              <w:t>Доля внутренних затрат на исследования и разработки в валовом региональном продукте</w:t>
            </w:r>
          </w:p>
        </w:tc>
        <w:tc>
          <w:tcPr>
            <w:tcW w:w="1984" w:type="dxa"/>
            <w:tcBorders>
              <w:bottom w:val="nil"/>
            </w:tcBorders>
          </w:tcPr>
          <w:p w:rsidR="00AE5FF7" w:rsidRDefault="00AE5FF7">
            <w:pPr>
              <w:pStyle w:val="ConsPlusNormal"/>
              <w:jc w:val="center"/>
            </w:pPr>
            <w:r>
              <w:t>Процентов</w:t>
            </w:r>
          </w:p>
        </w:tc>
        <w:tc>
          <w:tcPr>
            <w:tcW w:w="2665" w:type="dxa"/>
            <w:tcBorders>
              <w:bottom w:val="nil"/>
            </w:tcBorders>
          </w:tcPr>
          <w:p w:rsidR="00AE5FF7" w:rsidRDefault="00AE5FF7">
            <w:pPr>
              <w:pStyle w:val="ConsPlusNormal"/>
            </w:pPr>
            <w:r>
              <w:t>Показатель характеризует динамику доли внутренних затрат на исследования и разработки в валовом региональном продукте</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Объем внутренних затрат на исследования и разработки / объем валового регионального продукта x 100%</w:t>
            </w:r>
          </w:p>
        </w:tc>
        <w:tc>
          <w:tcPr>
            <w:tcW w:w="2551" w:type="dxa"/>
            <w:tcBorders>
              <w:bottom w:val="nil"/>
            </w:tcBorders>
          </w:tcPr>
          <w:p w:rsidR="00AE5FF7" w:rsidRDefault="00AE5FF7">
            <w:pPr>
              <w:pStyle w:val="ConsPlusNormal"/>
            </w:pPr>
            <w:r>
              <w:t>Объем внутренних затрат на исследования и разработки, объем валового регионального продукта</w:t>
            </w:r>
          </w:p>
        </w:tc>
        <w:tc>
          <w:tcPr>
            <w:tcW w:w="3175" w:type="dxa"/>
            <w:tcBorders>
              <w:bottom w:val="nil"/>
            </w:tcBorders>
          </w:tcPr>
          <w:p w:rsidR="00AE5FF7" w:rsidRDefault="00AE5FF7">
            <w:pPr>
              <w:pStyle w:val="ConsPlusNormal"/>
            </w:pPr>
            <w:r>
              <w:t>Официальная статистика Петростата, ежегодный статистический сборник Петростата</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29.06.2015 N 240)</w:t>
            </w:r>
          </w:p>
        </w:tc>
      </w:tr>
      <w:tr w:rsidR="00AE5FF7">
        <w:tc>
          <w:tcPr>
            <w:tcW w:w="680" w:type="dxa"/>
          </w:tcPr>
          <w:p w:rsidR="00AE5FF7" w:rsidRDefault="00AE5FF7">
            <w:pPr>
              <w:pStyle w:val="ConsPlusNormal"/>
              <w:jc w:val="center"/>
            </w:pPr>
            <w:hyperlink r:id="rId453" w:history="1">
              <w:r>
                <w:rPr>
                  <w:color w:val="0000FF"/>
                </w:rPr>
                <w:t>16</w:t>
              </w:r>
            </w:hyperlink>
          </w:p>
        </w:tc>
        <w:tc>
          <w:tcPr>
            <w:tcW w:w="2721" w:type="dxa"/>
          </w:tcPr>
          <w:p w:rsidR="00AE5FF7" w:rsidRDefault="00AE5FF7">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w:t>
            </w:r>
          </w:p>
        </w:tc>
        <w:tc>
          <w:tcPr>
            <w:tcW w:w="1984" w:type="dxa"/>
          </w:tcPr>
          <w:p w:rsidR="00AE5FF7" w:rsidRDefault="00AE5FF7">
            <w:pPr>
              <w:pStyle w:val="ConsPlusNormal"/>
              <w:jc w:val="center"/>
            </w:pPr>
            <w:r>
              <w:t>Рублей</w:t>
            </w:r>
          </w:p>
        </w:tc>
        <w:tc>
          <w:tcPr>
            <w:tcW w:w="2665" w:type="dxa"/>
          </w:tcPr>
          <w:p w:rsidR="00AE5FF7" w:rsidRDefault="00AE5FF7">
            <w:pPr>
              <w:pStyle w:val="ConsPlusNormal"/>
            </w:pPr>
            <w:r>
              <w:t>Показывает объем отгруженных товаров собственного производства, выполненных работ и услуг</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формируется органами статистики</w:t>
            </w:r>
          </w:p>
        </w:tc>
        <w:tc>
          <w:tcPr>
            <w:tcW w:w="2551" w:type="dxa"/>
          </w:tcPr>
          <w:p w:rsidR="00AE5FF7" w:rsidRDefault="00AE5FF7">
            <w:pPr>
              <w:pStyle w:val="ConsPlusNormal"/>
            </w:pPr>
            <w:r>
              <w:t>Объем отгруженных товаров собственного производства, выполненных работ и услуг собственными силами по разделу D</w:t>
            </w: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hyperlink r:id="rId454" w:history="1">
              <w:r>
                <w:rPr>
                  <w:color w:val="0000FF"/>
                </w:rPr>
                <w:t>17</w:t>
              </w:r>
            </w:hyperlink>
          </w:p>
        </w:tc>
        <w:tc>
          <w:tcPr>
            <w:tcW w:w="2721" w:type="dxa"/>
          </w:tcPr>
          <w:p w:rsidR="00AE5FF7" w:rsidRDefault="00AE5FF7">
            <w:pPr>
              <w:pStyle w:val="ConsPlusNormal"/>
            </w:pPr>
            <w:r>
              <w:t>Темп роста среднемесячной заработной платы работников обрабатывающих производств</w:t>
            </w:r>
          </w:p>
        </w:tc>
        <w:tc>
          <w:tcPr>
            <w:tcW w:w="1984" w:type="dxa"/>
          </w:tcPr>
          <w:p w:rsidR="00AE5FF7" w:rsidRDefault="00AE5FF7">
            <w:pPr>
              <w:pStyle w:val="ConsPlusNormal"/>
              <w:jc w:val="center"/>
            </w:pPr>
            <w:r>
              <w:t>Процентов к предыдущему году</w:t>
            </w:r>
          </w:p>
        </w:tc>
        <w:tc>
          <w:tcPr>
            <w:tcW w:w="2665" w:type="dxa"/>
          </w:tcPr>
          <w:p w:rsidR="00AE5FF7" w:rsidRDefault="00AE5FF7">
            <w:pPr>
              <w:pStyle w:val="ConsPlusNormal"/>
            </w:pPr>
            <w:r>
              <w:t>Показывает динамику среднемесячной заработной платы работников обрабатывающих производств</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Среднемесячная заработная плата текущего года в обрабатывающих производствах / среднемесячная заработная плата в обрабатывающих производствах предыдущего года</w:t>
            </w:r>
          </w:p>
        </w:tc>
        <w:tc>
          <w:tcPr>
            <w:tcW w:w="2551" w:type="dxa"/>
          </w:tcPr>
          <w:p w:rsidR="00AE5FF7" w:rsidRDefault="00AE5FF7">
            <w:pPr>
              <w:pStyle w:val="ConsPlusNormal"/>
            </w:pPr>
            <w:r>
              <w:t>Среднемесячная заработная плата в обрабатывающих производствах</w:t>
            </w:r>
          </w:p>
        </w:tc>
        <w:tc>
          <w:tcPr>
            <w:tcW w:w="3175" w:type="dxa"/>
          </w:tcPr>
          <w:p w:rsidR="00AE5FF7" w:rsidRDefault="00AE5FF7">
            <w:pPr>
              <w:pStyle w:val="ConsPlusNormal"/>
            </w:pPr>
            <w:r>
              <w:t>Официальная статистика Петростата, ежегодный статистический сборник Петростата</w:t>
            </w:r>
          </w:p>
        </w:tc>
      </w:tr>
      <w:tr w:rsidR="00AE5FF7">
        <w:tc>
          <w:tcPr>
            <w:tcW w:w="680" w:type="dxa"/>
          </w:tcPr>
          <w:p w:rsidR="00AE5FF7" w:rsidRDefault="00AE5FF7">
            <w:pPr>
              <w:pStyle w:val="ConsPlusNormal"/>
              <w:jc w:val="center"/>
            </w:pPr>
            <w:hyperlink r:id="rId455" w:history="1">
              <w:r>
                <w:rPr>
                  <w:color w:val="0000FF"/>
                </w:rPr>
                <w:t>18</w:t>
              </w:r>
            </w:hyperlink>
          </w:p>
        </w:tc>
        <w:tc>
          <w:tcPr>
            <w:tcW w:w="2721" w:type="dxa"/>
          </w:tcPr>
          <w:p w:rsidR="00AE5FF7" w:rsidRDefault="00AE5FF7">
            <w:pPr>
              <w:pStyle w:val="ConsPlusNormal"/>
            </w:pPr>
            <w:r>
              <w:t xml:space="preserve">Удельный вес приоритетных задач Правительства Ленинградской области, решаемых с помощью документов </w:t>
            </w:r>
            <w:r>
              <w:lastRenderedPageBreak/>
              <w:t>стратегического планирования, в общем количестве приоритетных задач Правительства Ленинградской области,</w:t>
            </w:r>
          </w:p>
          <w:p w:rsidR="00AE5FF7" w:rsidRDefault="00AE5FF7">
            <w:pPr>
              <w:pStyle w:val="ConsPlusNormal"/>
            </w:pPr>
            <w:r>
              <w:t xml:space="preserve">изложенных в </w:t>
            </w:r>
            <w:hyperlink r:id="rId456" w:history="1">
              <w:r>
                <w:rPr>
                  <w:color w:val="0000FF"/>
                </w:rPr>
                <w:t>Концепции</w:t>
              </w:r>
            </w:hyperlink>
            <w:r>
              <w:t xml:space="preserve"> социально-экономического развития Ленинградской области на период до 2025 года</w:t>
            </w:r>
          </w:p>
        </w:tc>
        <w:tc>
          <w:tcPr>
            <w:tcW w:w="1984" w:type="dxa"/>
          </w:tcPr>
          <w:p w:rsidR="00AE5FF7" w:rsidRDefault="00AE5FF7">
            <w:pPr>
              <w:pStyle w:val="ConsPlusNormal"/>
              <w:jc w:val="center"/>
            </w:pPr>
            <w:r>
              <w:lastRenderedPageBreak/>
              <w:t>Процентов</w:t>
            </w:r>
          </w:p>
        </w:tc>
        <w:tc>
          <w:tcPr>
            <w:tcW w:w="2665" w:type="dxa"/>
          </w:tcPr>
          <w:p w:rsidR="00AE5FF7" w:rsidRDefault="00AE5FF7">
            <w:pPr>
              <w:pStyle w:val="ConsPlusNormal"/>
            </w:pPr>
            <w:r>
              <w:t xml:space="preserve">Показатель характеризует долю приоритетных задач Правительства Ленинградской области, изложенных в </w:t>
            </w:r>
            <w:hyperlink r:id="rId457" w:history="1">
              <w:r>
                <w:rPr>
                  <w:color w:val="0000FF"/>
                </w:rPr>
                <w:t>Концепции</w:t>
              </w:r>
            </w:hyperlink>
            <w:r>
              <w:t xml:space="preserve"> социально-</w:t>
            </w:r>
            <w:r>
              <w:lastRenderedPageBreak/>
              <w:t>экономического развития Ленинградской области на период до 2025 года, решаемых с использованием инструментов стратегического планирования</w:t>
            </w:r>
          </w:p>
        </w:tc>
        <w:tc>
          <w:tcPr>
            <w:tcW w:w="907" w:type="dxa"/>
          </w:tcPr>
          <w:p w:rsidR="00AE5FF7" w:rsidRDefault="00AE5FF7">
            <w:pPr>
              <w:pStyle w:val="ConsPlusNormal"/>
              <w:jc w:val="center"/>
            </w:pPr>
            <w:r>
              <w:lastRenderedPageBreak/>
              <w:t>Год</w:t>
            </w:r>
          </w:p>
        </w:tc>
        <w:tc>
          <w:tcPr>
            <w:tcW w:w="3969" w:type="dxa"/>
          </w:tcPr>
          <w:p w:rsidR="00AE5FF7" w:rsidRDefault="00AE5FF7">
            <w:pPr>
              <w:pStyle w:val="ConsPlusNormal"/>
            </w:pPr>
            <w:r>
              <w:t>N = Nд / Nо x 100%,</w:t>
            </w:r>
          </w:p>
          <w:p w:rsidR="00AE5FF7" w:rsidRDefault="00AE5FF7">
            <w:pPr>
              <w:pStyle w:val="ConsPlusNormal"/>
            </w:pPr>
            <w:r>
              <w:t>где:</w:t>
            </w:r>
          </w:p>
          <w:p w:rsidR="00AE5FF7" w:rsidRDefault="00AE5FF7">
            <w:pPr>
              <w:pStyle w:val="ConsPlusNormal"/>
            </w:pPr>
            <w:r>
              <w:t xml:space="preserve">Nо - количество приоритетных задач Правительства Ленинградской области, определенных в </w:t>
            </w:r>
            <w:hyperlink r:id="rId458" w:history="1">
              <w:r>
                <w:rPr>
                  <w:color w:val="0000FF"/>
                </w:rPr>
                <w:t>разделе 5</w:t>
              </w:r>
            </w:hyperlink>
            <w:r>
              <w:t xml:space="preserve"> "Приоритетные направления </w:t>
            </w:r>
            <w:r>
              <w:lastRenderedPageBreak/>
              <w:t>социально-экономического развития" Концепции социально-экономического развития Ленинградской области на период до 2025 года (93 задачи);</w:t>
            </w:r>
          </w:p>
          <w:p w:rsidR="00AE5FF7" w:rsidRDefault="00AE5FF7">
            <w:pPr>
              <w:pStyle w:val="ConsPlusNormal"/>
            </w:pPr>
            <w:r>
              <w:t>Nд - количество приоритетных задач Правительства Ленинградской области, в целях решения которых разработаны и реализуются документы стратегического планирования Ленинградской области, шт.</w:t>
            </w:r>
          </w:p>
        </w:tc>
        <w:tc>
          <w:tcPr>
            <w:tcW w:w="2551" w:type="dxa"/>
          </w:tcPr>
          <w:p w:rsidR="00AE5FF7" w:rsidRDefault="00AE5FF7">
            <w:pPr>
              <w:pStyle w:val="ConsPlusNormal"/>
            </w:pPr>
          </w:p>
        </w:tc>
        <w:tc>
          <w:tcPr>
            <w:tcW w:w="3175" w:type="dxa"/>
          </w:tcPr>
          <w:p w:rsidR="00AE5FF7" w:rsidRDefault="00AE5FF7">
            <w:pPr>
              <w:pStyle w:val="ConsPlusNormal"/>
            </w:pPr>
            <w:r>
              <w:t>Административная информация</w:t>
            </w:r>
          </w:p>
        </w:tc>
      </w:tr>
      <w:tr w:rsidR="00AE5FF7">
        <w:tc>
          <w:tcPr>
            <w:tcW w:w="680" w:type="dxa"/>
          </w:tcPr>
          <w:p w:rsidR="00AE5FF7" w:rsidRDefault="00AE5FF7">
            <w:pPr>
              <w:pStyle w:val="ConsPlusNormal"/>
              <w:jc w:val="center"/>
            </w:pPr>
            <w:hyperlink r:id="rId459" w:history="1">
              <w:r>
                <w:rPr>
                  <w:color w:val="0000FF"/>
                </w:rPr>
                <w:t>19</w:t>
              </w:r>
            </w:hyperlink>
          </w:p>
        </w:tc>
        <w:tc>
          <w:tcPr>
            <w:tcW w:w="2721" w:type="dxa"/>
          </w:tcPr>
          <w:p w:rsidR="00AE5FF7" w:rsidRDefault="00AE5FF7">
            <w:pPr>
              <w:pStyle w:val="ConsPlusNormal"/>
            </w:pPr>
            <w:r>
              <w:t>Среднее отклонение отчетных значений ключевых показателей развития экономики от прогнозных</w:t>
            </w:r>
          </w:p>
        </w:tc>
        <w:tc>
          <w:tcPr>
            <w:tcW w:w="1984" w:type="dxa"/>
          </w:tcPr>
          <w:p w:rsidR="00AE5FF7" w:rsidRDefault="00AE5FF7">
            <w:pPr>
              <w:pStyle w:val="ConsPlusNormal"/>
              <w:jc w:val="center"/>
            </w:pPr>
            <w:r>
              <w:t>Процентов</w:t>
            </w:r>
          </w:p>
        </w:tc>
        <w:tc>
          <w:tcPr>
            <w:tcW w:w="2665" w:type="dxa"/>
          </w:tcPr>
          <w:p w:rsidR="00AE5FF7" w:rsidRDefault="00AE5FF7">
            <w:pPr>
              <w:pStyle w:val="ConsPlusNormal"/>
            </w:pPr>
            <w:r>
              <w:t>Показатель характеризует качество прогнозирования социально-экономического развития Ленинградской области</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pict>
                <v:shape id="_x0000_i1026" style="width:109.5pt;height:42pt" coordsize="" o:spt="100" adj="0,,0" path="" stroked="f">
                  <v:stroke joinstyle="miter"/>
                  <v:imagedata r:id="rId460" o:title="base_25_163862_3"/>
                  <v:formulas/>
                  <v:path o:connecttype="segments"/>
                </v:shape>
              </w:pict>
            </w:r>
          </w:p>
          <w:p w:rsidR="00AE5FF7" w:rsidRDefault="00AE5FF7">
            <w:pPr>
              <w:pStyle w:val="ConsPlusNormal"/>
            </w:pPr>
            <w:r>
              <w:t>где:</w:t>
            </w:r>
          </w:p>
          <w:p w:rsidR="00AE5FF7" w:rsidRDefault="00AE5FF7">
            <w:pPr>
              <w:pStyle w:val="ConsPlusNormal"/>
            </w:pPr>
            <w:r>
              <w:t>Pпi - прогнозное значение i-го ключевого показателя на год;</w:t>
            </w:r>
          </w:p>
          <w:p w:rsidR="00AE5FF7" w:rsidRDefault="00AE5FF7">
            <w:pPr>
              <w:pStyle w:val="ConsPlusNormal"/>
            </w:pPr>
            <w:r>
              <w:t>Pфi - фактическое значение i-го ключевого показателя за отчетный год;</w:t>
            </w:r>
          </w:p>
          <w:p w:rsidR="00AE5FF7" w:rsidRDefault="00AE5FF7">
            <w:pPr>
              <w:pStyle w:val="ConsPlusNormal"/>
            </w:pPr>
            <w:r>
              <w:t>N - общее количество ключевых показателей прогноза социально-экономического развития Ленинградской области</w:t>
            </w:r>
          </w:p>
        </w:tc>
        <w:tc>
          <w:tcPr>
            <w:tcW w:w="2551" w:type="dxa"/>
          </w:tcPr>
          <w:p w:rsidR="00AE5FF7" w:rsidRDefault="00AE5FF7">
            <w:pPr>
              <w:pStyle w:val="ConsPlusNormal"/>
            </w:pPr>
          </w:p>
        </w:tc>
        <w:tc>
          <w:tcPr>
            <w:tcW w:w="3175" w:type="dxa"/>
          </w:tcPr>
          <w:p w:rsidR="00AE5FF7" w:rsidRDefault="00AE5FF7">
            <w:pPr>
              <w:pStyle w:val="ConsPlusNormal"/>
            </w:pPr>
            <w:r>
              <w:t>Административная информация, наблюдение по ключевым показателям: индекс промышленного производства, объем инвестиций в основной капитал и индекс физического объема, номинальная начисленная среднемесячная заработная плата одного работника и темп роста к предыдущему году, индекс потребительских цен (проц., декабрь к декабрю предыдущего года), объем валового регионального продукта и индекс физического объема</w:t>
            </w:r>
          </w:p>
        </w:tc>
      </w:tr>
      <w:tr w:rsidR="00AE5FF7">
        <w:tblPrEx>
          <w:tblBorders>
            <w:insideH w:val="nil"/>
          </w:tblBorders>
        </w:tblPrEx>
        <w:tc>
          <w:tcPr>
            <w:tcW w:w="680" w:type="dxa"/>
            <w:tcBorders>
              <w:bottom w:val="nil"/>
            </w:tcBorders>
          </w:tcPr>
          <w:p w:rsidR="00AE5FF7" w:rsidRDefault="00AE5FF7">
            <w:pPr>
              <w:pStyle w:val="ConsPlusNormal"/>
              <w:jc w:val="center"/>
            </w:pPr>
            <w:hyperlink r:id="rId461" w:history="1">
              <w:r>
                <w:rPr>
                  <w:color w:val="0000FF"/>
                </w:rPr>
                <w:t>20</w:t>
              </w:r>
            </w:hyperlink>
          </w:p>
        </w:tc>
        <w:tc>
          <w:tcPr>
            <w:tcW w:w="2721" w:type="dxa"/>
            <w:tcBorders>
              <w:bottom w:val="nil"/>
            </w:tcBorders>
          </w:tcPr>
          <w:p w:rsidR="00AE5FF7" w:rsidRDefault="00AE5FF7">
            <w:pPr>
              <w:pStyle w:val="ConsPlusNormal"/>
            </w:pPr>
            <w:r>
              <w:t xml:space="preserve">Количество трудоустроенных инвалидов на оборудованные (оснащенные) для них </w:t>
            </w:r>
            <w:r>
              <w:lastRenderedPageBreak/>
              <w:t>рабочие места, в том числе численность трудоустроенных инвалидов, использующих кресла-коляски</w:t>
            </w:r>
          </w:p>
        </w:tc>
        <w:tc>
          <w:tcPr>
            <w:tcW w:w="1984" w:type="dxa"/>
            <w:tcBorders>
              <w:bottom w:val="nil"/>
            </w:tcBorders>
          </w:tcPr>
          <w:p w:rsidR="00AE5FF7" w:rsidRDefault="00AE5FF7">
            <w:pPr>
              <w:pStyle w:val="ConsPlusNormal"/>
              <w:jc w:val="center"/>
            </w:pPr>
            <w:r>
              <w:lastRenderedPageBreak/>
              <w:t>Человек</w:t>
            </w:r>
          </w:p>
        </w:tc>
        <w:tc>
          <w:tcPr>
            <w:tcW w:w="2665" w:type="dxa"/>
            <w:tcBorders>
              <w:bottom w:val="nil"/>
            </w:tcBorders>
          </w:tcPr>
          <w:p w:rsidR="00AE5FF7" w:rsidRDefault="00AE5FF7">
            <w:pPr>
              <w:pStyle w:val="ConsPlusNormal"/>
            </w:pPr>
            <w:r>
              <w:t>Определяет количество трудоустроенных инвалидов</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(в ред. </w:t>
            </w:r>
            <w:hyperlink r:id="rId462" w:history="1">
              <w:r>
                <w:rPr>
                  <w:color w:val="0000FF"/>
                </w:rPr>
                <w:t>Постановления</w:t>
              </w:r>
            </w:hyperlink>
            <w:r>
              <w:t xml:space="preserve"> Правительства Ленинградской области от 27.10.2014 N 488)</w:t>
            </w:r>
          </w:p>
        </w:tc>
      </w:tr>
      <w:tr w:rsidR="00AE5FF7">
        <w:tc>
          <w:tcPr>
            <w:tcW w:w="680" w:type="dxa"/>
          </w:tcPr>
          <w:p w:rsidR="00AE5FF7" w:rsidRDefault="00AE5FF7">
            <w:pPr>
              <w:pStyle w:val="ConsPlusNormal"/>
              <w:jc w:val="center"/>
            </w:pPr>
            <w:hyperlink r:id="rId463" w:history="1">
              <w:r>
                <w:rPr>
                  <w:color w:val="0000FF"/>
                </w:rPr>
                <w:t>21</w:t>
              </w:r>
            </w:hyperlink>
          </w:p>
        </w:tc>
        <w:tc>
          <w:tcPr>
            <w:tcW w:w="2721" w:type="dxa"/>
          </w:tcPr>
          <w:p w:rsidR="00AE5FF7" w:rsidRDefault="00AE5FF7">
            <w:pPr>
              <w:pStyle w:val="ConsPlusNormal"/>
            </w:pPr>
            <w:r>
              <w:t>Доля трудоустроенных инвалидов из числа инвалидов, обратившихся в органы службы занятости за содействием в поиске подходящей работы</w:t>
            </w:r>
          </w:p>
        </w:tc>
        <w:tc>
          <w:tcPr>
            <w:tcW w:w="1984" w:type="dxa"/>
          </w:tcPr>
          <w:p w:rsidR="00AE5FF7" w:rsidRDefault="00AE5FF7">
            <w:pPr>
              <w:pStyle w:val="ConsPlusNormal"/>
              <w:jc w:val="center"/>
            </w:pPr>
            <w:r>
              <w:t>Процентов</w:t>
            </w:r>
          </w:p>
        </w:tc>
        <w:tc>
          <w:tcPr>
            <w:tcW w:w="2665" w:type="dxa"/>
          </w:tcPr>
          <w:p w:rsidR="00AE5FF7" w:rsidRDefault="00AE5FF7">
            <w:pPr>
              <w:pStyle w:val="ConsPlusNormal"/>
            </w:pPr>
            <w:r>
              <w:t>Характеризует ситуацию с трудоустройством инвалидов</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N = Nтр / Nоб x 100%,</w:t>
            </w:r>
          </w:p>
          <w:p w:rsidR="00AE5FF7" w:rsidRDefault="00AE5FF7">
            <w:pPr>
              <w:pStyle w:val="ConsPlusNormal"/>
            </w:pPr>
            <w:r>
              <w:t>где:</w:t>
            </w:r>
          </w:p>
          <w:p w:rsidR="00AE5FF7" w:rsidRDefault="00AE5FF7">
            <w:pPr>
              <w:pStyle w:val="ConsPlusNormal"/>
            </w:pPr>
            <w:r>
              <w:t>Nтр - число трудоустроенных инвалидов,</w:t>
            </w:r>
          </w:p>
          <w:p w:rsidR="00AE5FF7" w:rsidRDefault="00AE5FF7">
            <w:pPr>
              <w:pStyle w:val="ConsPlusNormal"/>
            </w:pPr>
            <w:r>
              <w:t>Nоб - количество обратившихся инвалидов в органы службы занятости за содействием в поиске подходящей работы</w:t>
            </w:r>
          </w:p>
        </w:tc>
        <w:tc>
          <w:tcPr>
            <w:tcW w:w="2551" w:type="dxa"/>
          </w:tcPr>
          <w:p w:rsidR="00AE5FF7" w:rsidRDefault="00AE5FF7">
            <w:pPr>
              <w:pStyle w:val="ConsPlusNormal"/>
            </w:pPr>
            <w:r>
              <w:t>Число трудоустроенных инвалидов</w:t>
            </w:r>
          </w:p>
        </w:tc>
        <w:tc>
          <w:tcPr>
            <w:tcW w:w="3175" w:type="dxa"/>
          </w:tcPr>
          <w:p w:rsidR="00AE5FF7" w:rsidRDefault="00AE5FF7">
            <w:pPr>
              <w:pStyle w:val="ConsPlusNormal"/>
            </w:pPr>
            <w:r>
              <w:t>Официальная статистика Росстата, форма N 2-Т (трудоустройство)</w:t>
            </w:r>
          </w:p>
        </w:tc>
      </w:tr>
      <w:tr w:rsidR="00AE5FF7">
        <w:tc>
          <w:tcPr>
            <w:tcW w:w="680" w:type="dxa"/>
          </w:tcPr>
          <w:p w:rsidR="00AE5FF7" w:rsidRDefault="00AE5FF7">
            <w:pPr>
              <w:pStyle w:val="ConsPlusNormal"/>
              <w:jc w:val="center"/>
            </w:pPr>
            <w:hyperlink r:id="rId464" w:history="1">
              <w:r>
                <w:rPr>
                  <w:color w:val="0000FF"/>
                </w:rPr>
                <w:t>22</w:t>
              </w:r>
            </w:hyperlink>
          </w:p>
        </w:tc>
        <w:tc>
          <w:tcPr>
            <w:tcW w:w="2721" w:type="dxa"/>
          </w:tcPr>
          <w:p w:rsidR="00AE5FF7" w:rsidRDefault="00AE5FF7">
            <w:pPr>
              <w:pStyle w:val="ConsPlusNormal"/>
            </w:pPr>
            <w:r>
              <w:t>Снижение несчастных случаев на производстве с тяжелым и смертельным исходом</w:t>
            </w:r>
          </w:p>
        </w:tc>
        <w:tc>
          <w:tcPr>
            <w:tcW w:w="1984" w:type="dxa"/>
          </w:tcPr>
          <w:p w:rsidR="00AE5FF7" w:rsidRDefault="00AE5FF7">
            <w:pPr>
              <w:pStyle w:val="ConsPlusNormal"/>
              <w:jc w:val="center"/>
            </w:pPr>
            <w:r>
              <w:t>Процентов</w:t>
            </w:r>
          </w:p>
        </w:tc>
        <w:tc>
          <w:tcPr>
            <w:tcW w:w="2665" w:type="dxa"/>
          </w:tcPr>
          <w:p w:rsidR="00AE5FF7" w:rsidRDefault="00AE5FF7">
            <w:pPr>
              <w:pStyle w:val="ConsPlusNormal"/>
            </w:pPr>
            <w:r>
              <w:t>Определяет динамику несчастных случаев на производстве с тяжелым и смертельным исходом</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 xml:space="preserve">Определяется после обобщения сведений, полученных от предприятий </w:t>
            </w:r>
            <w:hyperlink r:id="rId465" w:history="1">
              <w:r>
                <w:rPr>
                  <w:color w:val="0000FF"/>
                </w:rPr>
                <w:t>форм N 7-травматизм</w:t>
              </w:r>
            </w:hyperlink>
            <w:r>
              <w:t xml:space="preserve"> "Сведения о травматизме на производстве и профессиональных заболеваниях" (приложение 1 к приказу Росстата от 08.08.2012 N 439).</w:t>
            </w:r>
          </w:p>
          <w:p w:rsidR="00AE5FF7" w:rsidRDefault="00AE5FF7">
            <w:pPr>
              <w:pStyle w:val="ConsPlusNormal"/>
            </w:pPr>
            <w:r>
              <w:t>С = (1 - Nо / Nо-1) x 100%,</w:t>
            </w:r>
          </w:p>
          <w:p w:rsidR="00AE5FF7" w:rsidRDefault="00AE5FF7">
            <w:pPr>
              <w:pStyle w:val="ConsPlusNormal"/>
            </w:pPr>
            <w:r>
              <w:t>где:</w:t>
            </w:r>
          </w:p>
          <w:p w:rsidR="00AE5FF7" w:rsidRDefault="00AE5FF7">
            <w:pPr>
              <w:pStyle w:val="ConsPlusNormal"/>
            </w:pPr>
            <w:r>
              <w:t>С - снижение смертности,</w:t>
            </w:r>
          </w:p>
          <w:p w:rsidR="00AE5FF7" w:rsidRDefault="00AE5FF7">
            <w:pPr>
              <w:pStyle w:val="ConsPlusNormal"/>
            </w:pPr>
            <w:r>
              <w:t>Nо - число несчастных случаев с тяжелым и смертельным исходом в отчетном периоде,</w:t>
            </w:r>
          </w:p>
          <w:p w:rsidR="00AE5FF7" w:rsidRDefault="00AE5FF7">
            <w:pPr>
              <w:pStyle w:val="ConsPlusNormal"/>
            </w:pPr>
            <w:r>
              <w:t>Nо-1 - число несчастных случаев с тяжелым и смертельным исходом в периоде, предшествующем отчетному</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w:t>
            </w:r>
          </w:p>
        </w:tc>
      </w:tr>
      <w:tr w:rsidR="00AE5FF7">
        <w:tblPrEx>
          <w:tblBorders>
            <w:insideH w:val="nil"/>
          </w:tblBorders>
        </w:tblPrEx>
        <w:tc>
          <w:tcPr>
            <w:tcW w:w="680" w:type="dxa"/>
            <w:tcBorders>
              <w:bottom w:val="nil"/>
            </w:tcBorders>
          </w:tcPr>
          <w:p w:rsidR="00AE5FF7" w:rsidRDefault="00AE5FF7">
            <w:pPr>
              <w:pStyle w:val="ConsPlusNormal"/>
              <w:jc w:val="center"/>
            </w:pPr>
            <w:r>
              <w:lastRenderedPageBreak/>
              <w:t>23</w:t>
            </w:r>
          </w:p>
        </w:tc>
        <w:tc>
          <w:tcPr>
            <w:tcW w:w="2721" w:type="dxa"/>
            <w:tcBorders>
              <w:bottom w:val="nil"/>
            </w:tcBorders>
          </w:tcPr>
          <w:p w:rsidR="00AE5FF7" w:rsidRDefault="00AE5FF7">
            <w:pPr>
              <w:pStyle w:val="ConsPlusNormal"/>
            </w:pPr>
            <w:r>
              <w:t>Доля трудоустроенных инвалидов на оборудованные (оснащенные) для них рабочие места в общей численности инвалидов в трудоспособном возрасте</w:t>
            </w:r>
          </w:p>
        </w:tc>
        <w:tc>
          <w:tcPr>
            <w:tcW w:w="1984" w:type="dxa"/>
            <w:tcBorders>
              <w:bottom w:val="nil"/>
            </w:tcBorders>
          </w:tcPr>
          <w:p w:rsidR="00AE5FF7" w:rsidRDefault="00AE5FF7">
            <w:pPr>
              <w:pStyle w:val="ConsPlusNormal"/>
              <w:jc w:val="center"/>
            </w:pPr>
            <w:r>
              <w:t>Процентов</w:t>
            </w:r>
          </w:p>
        </w:tc>
        <w:tc>
          <w:tcPr>
            <w:tcW w:w="2665" w:type="dxa"/>
            <w:tcBorders>
              <w:bottom w:val="nil"/>
            </w:tcBorders>
          </w:tcPr>
          <w:p w:rsidR="00AE5FF7" w:rsidRDefault="00AE5FF7">
            <w:pPr>
              <w:pStyle w:val="ConsPlusNormal"/>
            </w:pPr>
            <w:r>
              <w:t>Показывает долю трудоустроенных инвалидов в общей численности инвалидов</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N = Nтр / Ni x 100%,</w:t>
            </w:r>
          </w:p>
          <w:p w:rsidR="00AE5FF7" w:rsidRDefault="00AE5FF7">
            <w:pPr>
              <w:pStyle w:val="ConsPlusNormal"/>
            </w:pPr>
            <w:r>
              <w:t>где:</w:t>
            </w:r>
          </w:p>
          <w:p w:rsidR="00AE5FF7" w:rsidRDefault="00AE5FF7">
            <w:pPr>
              <w:pStyle w:val="ConsPlusNormal"/>
            </w:pPr>
            <w:r>
              <w:t>Nтр - число трудоустроенных инвалидов,</w:t>
            </w:r>
          </w:p>
          <w:p w:rsidR="00AE5FF7" w:rsidRDefault="00AE5FF7">
            <w:pPr>
              <w:pStyle w:val="ConsPlusNormal"/>
            </w:pPr>
            <w:r>
              <w:t>Ni - общая численность инвалидов в трудоспособном возрасте</w:t>
            </w:r>
          </w:p>
        </w:tc>
        <w:tc>
          <w:tcPr>
            <w:tcW w:w="2551" w:type="dxa"/>
            <w:tcBorders>
              <w:bottom w:val="nil"/>
            </w:tcBorders>
          </w:tcPr>
          <w:p w:rsidR="00AE5FF7" w:rsidRDefault="00AE5FF7">
            <w:pPr>
              <w:pStyle w:val="ConsPlusNormal"/>
            </w:pPr>
            <w:r>
              <w:t>Число трудоустроенных инвалидов</w:t>
            </w:r>
          </w:p>
        </w:tc>
        <w:tc>
          <w:tcPr>
            <w:tcW w:w="3175" w:type="dxa"/>
            <w:tcBorders>
              <w:bottom w:val="nil"/>
            </w:tcBorders>
          </w:tcPr>
          <w:p w:rsidR="00AE5FF7" w:rsidRDefault="00AE5FF7">
            <w:pPr>
              <w:pStyle w:val="ConsPlusNormal"/>
            </w:pPr>
            <w:r>
              <w:t>Официальная статистика Росстата, форма N 2-Т (трудоустройство)</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23 введен </w:t>
            </w:r>
            <w:hyperlink r:id="rId466" w:history="1">
              <w:r>
                <w:rPr>
                  <w:color w:val="0000FF"/>
                </w:rPr>
                <w:t>Постановлением</w:t>
              </w:r>
            </w:hyperlink>
            <w:r>
              <w:t xml:space="preserve"> Правительства Ленинградской области от 07.07.2014 N 293)</w:t>
            </w:r>
          </w:p>
        </w:tc>
      </w:tr>
      <w:tr w:rsidR="00AE5FF7">
        <w:tc>
          <w:tcPr>
            <w:tcW w:w="680" w:type="dxa"/>
          </w:tcPr>
          <w:p w:rsidR="00AE5FF7" w:rsidRDefault="00AE5FF7">
            <w:pPr>
              <w:pStyle w:val="ConsPlusNormal"/>
              <w:jc w:val="center"/>
            </w:pPr>
            <w:hyperlink r:id="rId467" w:history="1">
              <w:r>
                <w:rPr>
                  <w:color w:val="0000FF"/>
                </w:rPr>
                <w:t>24</w:t>
              </w:r>
            </w:hyperlink>
          </w:p>
        </w:tc>
        <w:tc>
          <w:tcPr>
            <w:tcW w:w="2721" w:type="dxa"/>
          </w:tcPr>
          <w:p w:rsidR="00AE5FF7" w:rsidRDefault="00AE5FF7">
            <w:pPr>
              <w:pStyle w:val="ConsPlusNormal"/>
            </w:pPr>
            <w:r>
              <w:t>Численность пострадавших в результате несчастных случаев на производстве в расчете на 1000 работающих</w:t>
            </w:r>
          </w:p>
        </w:tc>
        <w:tc>
          <w:tcPr>
            <w:tcW w:w="1984" w:type="dxa"/>
          </w:tcPr>
          <w:p w:rsidR="00AE5FF7" w:rsidRDefault="00AE5FF7">
            <w:pPr>
              <w:pStyle w:val="ConsPlusNormal"/>
              <w:jc w:val="center"/>
            </w:pPr>
            <w:r>
              <w:t>Человек</w:t>
            </w:r>
          </w:p>
        </w:tc>
        <w:tc>
          <w:tcPr>
            <w:tcW w:w="2665" w:type="dxa"/>
          </w:tcPr>
          <w:p w:rsidR="00AE5FF7" w:rsidRDefault="00AE5FF7">
            <w:pPr>
              <w:pStyle w:val="ConsPlusNormal"/>
            </w:pPr>
            <w:r>
              <w:t>Определяет численность пострадавших от несчастных случаев на производстве на 1000 работающих</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 xml:space="preserve">Определяются после обобщения сведений, полученных от предприятий </w:t>
            </w:r>
            <w:hyperlink r:id="rId468" w:history="1">
              <w:r>
                <w:rPr>
                  <w:color w:val="0000FF"/>
                </w:rPr>
                <w:t>форм N 7-травматизм</w:t>
              </w:r>
            </w:hyperlink>
            <w:r>
              <w:t xml:space="preserve"> "Сведения о травматизме на производстве и профессиональных заболеваниях" (приложение 1 к приказу Росстата от 08.08.2012 N 439)</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Петростата</w:t>
            </w:r>
          </w:p>
        </w:tc>
      </w:tr>
      <w:tr w:rsidR="00AE5FF7">
        <w:tc>
          <w:tcPr>
            <w:tcW w:w="680" w:type="dxa"/>
          </w:tcPr>
          <w:p w:rsidR="00AE5FF7" w:rsidRDefault="00AE5FF7">
            <w:pPr>
              <w:pStyle w:val="ConsPlusNormal"/>
              <w:jc w:val="center"/>
            </w:pPr>
            <w:hyperlink r:id="rId469" w:history="1">
              <w:r>
                <w:rPr>
                  <w:color w:val="0000FF"/>
                </w:rPr>
                <w:t>25</w:t>
              </w:r>
            </w:hyperlink>
          </w:p>
        </w:tc>
        <w:tc>
          <w:tcPr>
            <w:tcW w:w="2721" w:type="dxa"/>
          </w:tcPr>
          <w:p w:rsidR="00AE5FF7" w:rsidRDefault="00AE5FF7">
            <w:pPr>
              <w:pStyle w:val="ConsPlusNormal"/>
            </w:pPr>
            <w:r>
              <w:t>Уровень регистрируемой безработицы на конец года</w:t>
            </w:r>
          </w:p>
        </w:tc>
        <w:tc>
          <w:tcPr>
            <w:tcW w:w="1984" w:type="dxa"/>
          </w:tcPr>
          <w:p w:rsidR="00AE5FF7" w:rsidRDefault="00AE5FF7">
            <w:pPr>
              <w:pStyle w:val="ConsPlusNormal"/>
              <w:jc w:val="center"/>
            </w:pPr>
            <w:r>
              <w:t>Процентов</w:t>
            </w:r>
          </w:p>
        </w:tc>
        <w:tc>
          <w:tcPr>
            <w:tcW w:w="2665" w:type="dxa"/>
          </w:tcPr>
          <w:p w:rsidR="00AE5FF7" w:rsidRDefault="00AE5FF7">
            <w:pPr>
              <w:pStyle w:val="ConsPlusNormal"/>
            </w:pPr>
            <w:r>
              <w:t>Характеризует состояние рынка труда</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Уб = Чб / Чзан x 100%,</w:t>
            </w:r>
          </w:p>
          <w:p w:rsidR="00AE5FF7" w:rsidRDefault="00AE5FF7">
            <w:pPr>
              <w:pStyle w:val="ConsPlusNormal"/>
            </w:pPr>
            <w:r>
              <w:t>где:</w:t>
            </w:r>
          </w:p>
          <w:p w:rsidR="00AE5FF7" w:rsidRDefault="00AE5FF7">
            <w:pPr>
              <w:pStyle w:val="ConsPlusNormal"/>
            </w:pPr>
            <w:r>
              <w:t>Уб - уровень регистрируемой безработицы на конец года;</w:t>
            </w:r>
          </w:p>
          <w:p w:rsidR="00AE5FF7" w:rsidRDefault="00AE5FF7">
            <w:pPr>
              <w:pStyle w:val="ConsPlusNormal"/>
            </w:pPr>
            <w:r>
              <w:t>Чб - численность безработных, зарегистрированных в службе занятости, на конец года;</w:t>
            </w:r>
          </w:p>
          <w:p w:rsidR="00AE5FF7" w:rsidRDefault="00AE5FF7">
            <w:pPr>
              <w:pStyle w:val="ConsPlusNormal"/>
            </w:pPr>
            <w:r>
              <w:t>Чзан - численность экономически активного населения в регионе</w:t>
            </w:r>
          </w:p>
        </w:tc>
        <w:tc>
          <w:tcPr>
            <w:tcW w:w="2551" w:type="dxa"/>
          </w:tcPr>
          <w:p w:rsidR="00AE5FF7" w:rsidRDefault="00AE5FF7">
            <w:pPr>
              <w:pStyle w:val="ConsPlusNormal"/>
            </w:pPr>
            <w:r>
              <w:t>Численность безработных, зарегистрированных в службе занятости, на конец года; численность экономически активного населения в регионе</w:t>
            </w:r>
          </w:p>
        </w:tc>
        <w:tc>
          <w:tcPr>
            <w:tcW w:w="3175" w:type="dxa"/>
          </w:tcPr>
          <w:p w:rsidR="00AE5FF7" w:rsidRDefault="00AE5FF7">
            <w:pPr>
              <w:pStyle w:val="ConsPlusNormal"/>
            </w:pPr>
            <w:r>
              <w:t>Официальная статистика Росстата, форма N 1-Т (трудоустройство)</w:t>
            </w:r>
          </w:p>
        </w:tc>
      </w:tr>
      <w:tr w:rsidR="00AE5FF7">
        <w:tc>
          <w:tcPr>
            <w:tcW w:w="680" w:type="dxa"/>
          </w:tcPr>
          <w:p w:rsidR="00AE5FF7" w:rsidRDefault="00AE5FF7">
            <w:pPr>
              <w:pStyle w:val="ConsPlusNormal"/>
              <w:jc w:val="center"/>
            </w:pPr>
            <w:hyperlink r:id="rId470" w:history="1">
              <w:r>
                <w:rPr>
                  <w:color w:val="0000FF"/>
                </w:rPr>
                <w:t>26</w:t>
              </w:r>
            </w:hyperlink>
          </w:p>
        </w:tc>
        <w:tc>
          <w:tcPr>
            <w:tcW w:w="2721" w:type="dxa"/>
          </w:tcPr>
          <w:p w:rsidR="00AE5FF7" w:rsidRDefault="00AE5FF7">
            <w:pPr>
              <w:pStyle w:val="ConsPlusNormal"/>
            </w:pPr>
            <w:r>
              <w:t xml:space="preserve">Доля трудоустроенных граждан в общей численности граждан, обратившихся за содействием в ГКУ ЛО ЦЗН в поиске подходящей </w:t>
            </w:r>
            <w:r>
              <w:lastRenderedPageBreak/>
              <w:t>работы</w:t>
            </w:r>
          </w:p>
        </w:tc>
        <w:tc>
          <w:tcPr>
            <w:tcW w:w="1984" w:type="dxa"/>
          </w:tcPr>
          <w:p w:rsidR="00AE5FF7" w:rsidRDefault="00AE5FF7">
            <w:pPr>
              <w:pStyle w:val="ConsPlusNormal"/>
              <w:jc w:val="center"/>
            </w:pPr>
            <w:r>
              <w:lastRenderedPageBreak/>
              <w:t>Процентов</w:t>
            </w:r>
          </w:p>
        </w:tc>
        <w:tc>
          <w:tcPr>
            <w:tcW w:w="2665" w:type="dxa"/>
          </w:tcPr>
          <w:p w:rsidR="00AE5FF7" w:rsidRDefault="00AE5FF7">
            <w:pPr>
              <w:pStyle w:val="ConsPlusNormal"/>
            </w:pPr>
            <w:r>
              <w:t xml:space="preserve">Характеризует эффективность трудоустройства граждан, обратившихся за содействием в ГКУ ЛО ЦЗН в поиске подходящей </w:t>
            </w:r>
            <w:r>
              <w:lastRenderedPageBreak/>
              <w:t>работы</w:t>
            </w:r>
          </w:p>
        </w:tc>
        <w:tc>
          <w:tcPr>
            <w:tcW w:w="907" w:type="dxa"/>
          </w:tcPr>
          <w:p w:rsidR="00AE5FF7" w:rsidRDefault="00AE5FF7">
            <w:pPr>
              <w:pStyle w:val="ConsPlusNormal"/>
              <w:jc w:val="center"/>
            </w:pPr>
            <w:r>
              <w:lastRenderedPageBreak/>
              <w:t>Год</w:t>
            </w:r>
          </w:p>
        </w:tc>
        <w:tc>
          <w:tcPr>
            <w:tcW w:w="3969" w:type="dxa"/>
          </w:tcPr>
          <w:p w:rsidR="00AE5FF7" w:rsidRDefault="00AE5FF7">
            <w:pPr>
              <w:pStyle w:val="ConsPlusNormal"/>
            </w:pPr>
            <w:r>
              <w:t>Дт = Кт / Чо x 100%,</w:t>
            </w:r>
          </w:p>
          <w:p w:rsidR="00AE5FF7" w:rsidRDefault="00AE5FF7">
            <w:pPr>
              <w:pStyle w:val="ConsPlusNormal"/>
            </w:pPr>
            <w:r>
              <w:t>где:</w:t>
            </w:r>
          </w:p>
          <w:p w:rsidR="00AE5FF7" w:rsidRDefault="00AE5FF7">
            <w:pPr>
              <w:pStyle w:val="ConsPlusNormal"/>
            </w:pPr>
            <w:r>
              <w:t>Дт - доля трудоустроенных граждан в общей численности граждан, обратившихся в ГКУ ЛО ЦЗН в поиске подходящей работы;</w:t>
            </w:r>
          </w:p>
          <w:p w:rsidR="00AE5FF7" w:rsidRDefault="00AE5FF7">
            <w:pPr>
              <w:pStyle w:val="ConsPlusNormal"/>
            </w:pPr>
            <w:r>
              <w:lastRenderedPageBreak/>
              <w:t>Кт - количество трудоустроенных граждан;</w:t>
            </w:r>
          </w:p>
          <w:p w:rsidR="00AE5FF7" w:rsidRDefault="00AE5FF7">
            <w:pPr>
              <w:pStyle w:val="ConsPlusNormal"/>
            </w:pPr>
            <w:r>
              <w:t>Чо - общая численность граждан, обратившихся за содействием в ГКУ ЛО ЦЗН в поиске подходящей работы</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Росстата, форма N 1-Т (трудоустройство)</w:t>
            </w:r>
          </w:p>
        </w:tc>
      </w:tr>
      <w:tr w:rsidR="00AE5FF7">
        <w:tc>
          <w:tcPr>
            <w:tcW w:w="680" w:type="dxa"/>
          </w:tcPr>
          <w:p w:rsidR="00AE5FF7" w:rsidRDefault="00AE5FF7">
            <w:pPr>
              <w:pStyle w:val="ConsPlusNormal"/>
              <w:jc w:val="center"/>
            </w:pPr>
            <w:hyperlink r:id="rId471" w:history="1">
              <w:r>
                <w:rPr>
                  <w:color w:val="0000FF"/>
                </w:rPr>
                <w:t>27</w:t>
              </w:r>
            </w:hyperlink>
          </w:p>
        </w:tc>
        <w:tc>
          <w:tcPr>
            <w:tcW w:w="2721" w:type="dxa"/>
          </w:tcPr>
          <w:p w:rsidR="00AE5FF7" w:rsidRDefault="00AE5FF7">
            <w:pPr>
              <w:pStyle w:val="ConsPlusNormal"/>
            </w:pPr>
            <w:r>
              <w:t>Напряженность на рынке труда (численность незанятых граждан в расчете на одну заявленную вакансию на конец года)</w:t>
            </w:r>
          </w:p>
        </w:tc>
        <w:tc>
          <w:tcPr>
            <w:tcW w:w="1984" w:type="dxa"/>
          </w:tcPr>
          <w:p w:rsidR="00AE5FF7" w:rsidRDefault="00AE5FF7">
            <w:pPr>
              <w:pStyle w:val="ConsPlusNormal"/>
              <w:jc w:val="center"/>
            </w:pPr>
            <w:r>
              <w:t>Человек/ вакансий</w:t>
            </w:r>
          </w:p>
        </w:tc>
        <w:tc>
          <w:tcPr>
            <w:tcW w:w="2665" w:type="dxa"/>
          </w:tcPr>
          <w:p w:rsidR="00AE5FF7" w:rsidRDefault="00AE5FF7">
            <w:pPr>
              <w:pStyle w:val="ConsPlusNormal"/>
            </w:pPr>
            <w:r>
              <w:t>Характеризует напряженность на рынке труда</w:t>
            </w:r>
          </w:p>
        </w:tc>
        <w:tc>
          <w:tcPr>
            <w:tcW w:w="907" w:type="dxa"/>
          </w:tcPr>
          <w:p w:rsidR="00AE5FF7" w:rsidRDefault="00AE5FF7">
            <w:pPr>
              <w:pStyle w:val="ConsPlusNormal"/>
              <w:jc w:val="center"/>
            </w:pPr>
            <w:r>
              <w:t>Конец года</w:t>
            </w:r>
          </w:p>
        </w:tc>
        <w:tc>
          <w:tcPr>
            <w:tcW w:w="3969" w:type="dxa"/>
          </w:tcPr>
          <w:p w:rsidR="00AE5FF7" w:rsidRDefault="00AE5FF7">
            <w:pPr>
              <w:pStyle w:val="ConsPlusNormal"/>
            </w:pPr>
            <w:r>
              <w:t>Н = Чн / Кв,</w:t>
            </w:r>
          </w:p>
          <w:p w:rsidR="00AE5FF7" w:rsidRDefault="00AE5FF7">
            <w:pPr>
              <w:pStyle w:val="ConsPlusNormal"/>
            </w:pPr>
            <w:r>
              <w:t>где: Н - напряженность на рынке труда;</w:t>
            </w:r>
          </w:p>
          <w:p w:rsidR="00AE5FF7" w:rsidRDefault="00AE5FF7">
            <w:pPr>
              <w:pStyle w:val="ConsPlusNormal"/>
            </w:pPr>
            <w:r>
              <w:t>Чн - численность незанятых граждан;</w:t>
            </w:r>
          </w:p>
          <w:p w:rsidR="00AE5FF7" w:rsidRDefault="00AE5FF7">
            <w:pPr>
              <w:pStyle w:val="ConsPlusNormal"/>
            </w:pPr>
            <w:r>
              <w:t>Кв - количество заявленных вакансий (</w:t>
            </w:r>
            <w:hyperlink r:id="rId472" w:history="1">
              <w:r>
                <w:rPr>
                  <w:color w:val="0000FF"/>
                </w:rPr>
                <w:t>постановление</w:t>
              </w:r>
            </w:hyperlink>
            <w:r>
              <w:t xml:space="preserve"> Правительства Российской Федерации от 03.11.2012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Росстата, форма N 1-Т (трудоустройство)</w:t>
            </w:r>
          </w:p>
        </w:tc>
      </w:tr>
      <w:tr w:rsidR="00AE5FF7">
        <w:tblPrEx>
          <w:tblBorders>
            <w:insideH w:val="nil"/>
          </w:tblBorders>
        </w:tblPrEx>
        <w:tc>
          <w:tcPr>
            <w:tcW w:w="680" w:type="dxa"/>
            <w:tcBorders>
              <w:bottom w:val="nil"/>
            </w:tcBorders>
          </w:tcPr>
          <w:p w:rsidR="00AE5FF7" w:rsidRDefault="00AE5FF7">
            <w:pPr>
              <w:pStyle w:val="ConsPlusNormal"/>
              <w:jc w:val="center"/>
            </w:pPr>
            <w:hyperlink r:id="rId473" w:history="1">
              <w:r>
                <w:rPr>
                  <w:color w:val="0000FF"/>
                </w:rPr>
                <w:t>28</w:t>
              </w:r>
            </w:hyperlink>
          </w:p>
        </w:tc>
        <w:tc>
          <w:tcPr>
            <w:tcW w:w="2721" w:type="dxa"/>
            <w:tcBorders>
              <w:bottom w:val="nil"/>
            </w:tcBorders>
          </w:tcPr>
          <w:p w:rsidR="00AE5FF7" w:rsidRDefault="00AE5FF7">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1984" w:type="dxa"/>
            <w:tcBorders>
              <w:bottom w:val="nil"/>
            </w:tcBorders>
          </w:tcPr>
          <w:p w:rsidR="00AE5FF7" w:rsidRDefault="00AE5FF7">
            <w:pPr>
              <w:pStyle w:val="ConsPlusNormal"/>
              <w:jc w:val="center"/>
            </w:pPr>
            <w:r>
              <w:t>Млн рублей</w:t>
            </w:r>
          </w:p>
        </w:tc>
        <w:tc>
          <w:tcPr>
            <w:tcW w:w="2665" w:type="dxa"/>
            <w:tcBorders>
              <w:bottom w:val="nil"/>
            </w:tcBorders>
          </w:tcPr>
          <w:p w:rsidR="00AE5FF7" w:rsidRDefault="00AE5FF7">
            <w:pPr>
              <w:pStyle w:val="ConsPlusNormal"/>
            </w:pPr>
            <w:r>
              <w:t xml:space="preserve">Показатель определен </w:t>
            </w:r>
            <w:hyperlink r:id="rId474" w:history="1">
              <w:r>
                <w:rPr>
                  <w:color w:val="0000FF"/>
                </w:rPr>
                <w:t>Указом</w:t>
              </w:r>
            </w:hyperlink>
            <w:r>
              <w:t xml:space="preserve"> Президента Российской Федерации от 21.08.2012 N 1199. Показывает оборот продукции, производимой малыми предприятиями</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 xml:space="preserve">Методические рекомендации по расчету показателя утверждены </w:t>
            </w:r>
            <w:hyperlink r:id="rId475"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2551" w:type="dxa"/>
            <w:tcBorders>
              <w:bottom w:val="nil"/>
            </w:tcBorders>
          </w:tcPr>
          <w:p w:rsidR="00AE5FF7" w:rsidRDefault="00AE5FF7">
            <w:pPr>
              <w:pStyle w:val="ConsPlusNormal"/>
            </w:pPr>
            <w:r>
              <w:t>Оборот малых предприятий, (без микропредприятий); оборот микропредприятий; выручка индивидуальных предпринимателей</w:t>
            </w:r>
          </w:p>
        </w:tc>
        <w:tc>
          <w:tcPr>
            <w:tcW w:w="3175" w:type="dxa"/>
            <w:tcBorders>
              <w:bottom w:val="nil"/>
            </w:tcBorders>
          </w:tcPr>
          <w:p w:rsidR="00AE5FF7" w:rsidRDefault="00AE5FF7">
            <w:pPr>
              <w:pStyle w:val="ConsPlusNormal"/>
            </w:pPr>
            <w:r>
              <w:t>Формирование показателя осуществляется на основании следующих форм статистической отчетности предприятий:</w:t>
            </w:r>
          </w:p>
          <w:p w:rsidR="00AE5FF7" w:rsidRDefault="00AE5FF7">
            <w:pPr>
              <w:pStyle w:val="ConsPlusNormal"/>
            </w:pPr>
            <w:r>
              <w:t>форма N ПМ "Сведения об основных показателях деятельности малого предприятия",</w:t>
            </w:r>
          </w:p>
          <w:p w:rsidR="00AE5FF7" w:rsidRDefault="00AE5FF7">
            <w:pPr>
              <w:pStyle w:val="ConsPlusNormal"/>
            </w:pPr>
            <w:r>
              <w:t xml:space="preserve">форма N МП (микро) "Сведения об основных показателях деятельности микропредприятия" (кроме осуществляющих сельскохозяйственную </w:t>
            </w:r>
            <w:r>
              <w:lastRenderedPageBreak/>
              <w:t>деятельность);</w:t>
            </w:r>
          </w:p>
          <w:p w:rsidR="00AE5FF7" w:rsidRDefault="00AE5FF7">
            <w:pPr>
              <w:pStyle w:val="ConsPlusNormal"/>
            </w:pPr>
            <w:r>
              <w:t>форма N МП (микро)-сх "Сведения об основных показателях</w:t>
            </w:r>
          </w:p>
          <w:p w:rsidR="00AE5FF7" w:rsidRDefault="00AE5FF7">
            <w:pPr>
              <w:pStyle w:val="ConsPlusNormal"/>
            </w:pPr>
            <w:r>
              <w:t>деятельности микропредприятия, осуществляющего сельскохозяйственную деятельность";</w:t>
            </w:r>
          </w:p>
        </w:tc>
      </w:tr>
      <w:tr w:rsidR="00AE5FF7">
        <w:tblPrEx>
          <w:tblBorders>
            <w:insideH w:val="nil"/>
          </w:tblBorders>
        </w:tblPrEx>
        <w:tc>
          <w:tcPr>
            <w:tcW w:w="680" w:type="dxa"/>
            <w:tcBorders>
              <w:top w:val="nil"/>
            </w:tcBorders>
          </w:tcPr>
          <w:p w:rsidR="00AE5FF7" w:rsidRDefault="00AE5FF7">
            <w:pPr>
              <w:pStyle w:val="ConsPlusNormal"/>
            </w:pPr>
          </w:p>
        </w:tc>
        <w:tc>
          <w:tcPr>
            <w:tcW w:w="2721" w:type="dxa"/>
            <w:tcBorders>
              <w:top w:val="nil"/>
            </w:tcBorders>
          </w:tcPr>
          <w:p w:rsidR="00AE5FF7" w:rsidRDefault="00AE5FF7">
            <w:pPr>
              <w:pStyle w:val="ConsPlusNormal"/>
            </w:pPr>
          </w:p>
        </w:tc>
        <w:tc>
          <w:tcPr>
            <w:tcW w:w="1984" w:type="dxa"/>
            <w:tcBorders>
              <w:top w:val="nil"/>
            </w:tcBorders>
          </w:tcPr>
          <w:p w:rsidR="00AE5FF7" w:rsidRDefault="00AE5FF7">
            <w:pPr>
              <w:pStyle w:val="ConsPlusNormal"/>
            </w:pPr>
          </w:p>
        </w:tc>
        <w:tc>
          <w:tcPr>
            <w:tcW w:w="2665" w:type="dxa"/>
            <w:tcBorders>
              <w:top w:val="nil"/>
            </w:tcBorders>
          </w:tcPr>
          <w:p w:rsidR="00AE5FF7" w:rsidRDefault="00AE5FF7">
            <w:pPr>
              <w:pStyle w:val="ConsPlusNormal"/>
            </w:pPr>
          </w:p>
        </w:tc>
        <w:tc>
          <w:tcPr>
            <w:tcW w:w="907" w:type="dxa"/>
            <w:tcBorders>
              <w:top w:val="nil"/>
            </w:tcBorders>
          </w:tcPr>
          <w:p w:rsidR="00AE5FF7" w:rsidRDefault="00AE5FF7">
            <w:pPr>
              <w:pStyle w:val="ConsPlusNormal"/>
            </w:pPr>
          </w:p>
        </w:tc>
        <w:tc>
          <w:tcPr>
            <w:tcW w:w="3969" w:type="dxa"/>
            <w:tcBorders>
              <w:top w:val="nil"/>
            </w:tcBorders>
          </w:tcPr>
          <w:p w:rsidR="00AE5FF7" w:rsidRDefault="00AE5FF7">
            <w:pPr>
              <w:pStyle w:val="ConsPlusNormal"/>
            </w:pPr>
          </w:p>
        </w:tc>
        <w:tc>
          <w:tcPr>
            <w:tcW w:w="2551" w:type="dxa"/>
            <w:tcBorders>
              <w:top w:val="nil"/>
            </w:tcBorders>
          </w:tcPr>
          <w:p w:rsidR="00AE5FF7" w:rsidRDefault="00AE5FF7">
            <w:pPr>
              <w:pStyle w:val="ConsPlusNormal"/>
            </w:pPr>
          </w:p>
        </w:tc>
        <w:tc>
          <w:tcPr>
            <w:tcW w:w="3175" w:type="dxa"/>
            <w:tcBorders>
              <w:top w:val="nil"/>
            </w:tcBorders>
          </w:tcPr>
          <w:p w:rsidR="00AE5FF7" w:rsidRDefault="00AE5FF7">
            <w:pPr>
              <w:pStyle w:val="ConsPlusNormal"/>
            </w:pPr>
            <w:r>
              <w:t>форма N 1-ИП "Сведения о деятельности индивидуального предпринимателя" (кроме осуществляющих сельскохозяйственную деятельность);</w:t>
            </w:r>
          </w:p>
          <w:p w:rsidR="00AE5FF7" w:rsidRDefault="00AE5FF7">
            <w:pPr>
              <w:pStyle w:val="ConsPlusNormal"/>
            </w:pPr>
            <w:r>
              <w:t>форма N 1-ИП-сх "Сведения о деятельности индивидуального предпринимателя, осуществляющего сельскохозяйственную деятельность";</w:t>
            </w:r>
          </w:p>
          <w:p w:rsidR="00AE5FF7" w:rsidRDefault="00AE5FF7">
            <w:pPr>
              <w:pStyle w:val="ConsPlusNormal"/>
            </w:pPr>
            <w:r>
              <w:t>индекс потребительских цен (расчет по методике Росстата)</w:t>
            </w:r>
          </w:p>
        </w:tc>
      </w:tr>
      <w:tr w:rsidR="00AE5FF7">
        <w:tc>
          <w:tcPr>
            <w:tcW w:w="680" w:type="dxa"/>
          </w:tcPr>
          <w:p w:rsidR="00AE5FF7" w:rsidRDefault="00AE5FF7">
            <w:pPr>
              <w:pStyle w:val="ConsPlusNormal"/>
              <w:jc w:val="center"/>
            </w:pPr>
            <w:hyperlink r:id="rId476" w:history="1">
              <w:r>
                <w:rPr>
                  <w:color w:val="0000FF"/>
                </w:rPr>
                <w:t>29</w:t>
              </w:r>
            </w:hyperlink>
          </w:p>
        </w:tc>
        <w:tc>
          <w:tcPr>
            <w:tcW w:w="2721" w:type="dxa"/>
          </w:tcPr>
          <w:p w:rsidR="00AE5FF7" w:rsidRDefault="00AE5FF7">
            <w:pPr>
              <w:pStyle w:val="ConsPlusNormal"/>
            </w:pPr>
            <w:r>
              <w:t>Прирост количества субъектов малого и среднего предпринимательства, осуществляющих деятельность на территории Ленинградской области</w:t>
            </w:r>
          </w:p>
        </w:tc>
        <w:tc>
          <w:tcPr>
            <w:tcW w:w="1984" w:type="dxa"/>
          </w:tcPr>
          <w:p w:rsidR="00AE5FF7" w:rsidRDefault="00AE5FF7">
            <w:pPr>
              <w:pStyle w:val="ConsPlusNormal"/>
              <w:jc w:val="center"/>
            </w:pPr>
            <w:r>
              <w:t>Процентов</w:t>
            </w:r>
          </w:p>
        </w:tc>
        <w:tc>
          <w:tcPr>
            <w:tcW w:w="2665" w:type="dxa"/>
          </w:tcPr>
          <w:p w:rsidR="00AE5FF7" w:rsidRDefault="00AE5FF7">
            <w:pPr>
              <w:pStyle w:val="ConsPlusNormal"/>
            </w:pPr>
            <w:r>
              <w:t xml:space="preserve">Показатель определен </w:t>
            </w:r>
            <w:hyperlink r:id="rId477" w:history="1">
              <w:r>
                <w:rPr>
                  <w:color w:val="0000FF"/>
                </w:rPr>
                <w:t>распоряжением</w:t>
              </w:r>
            </w:hyperlink>
            <w:r>
              <w:t xml:space="preserve"> Правительства Российской Федерации от 27.12.2012 N 2550-р в соответствии с перечнем направлений, утвержденным </w:t>
            </w:r>
            <w:hyperlink r:id="rId478" w:history="1">
              <w:r>
                <w:rPr>
                  <w:color w:val="0000FF"/>
                </w:rPr>
                <w:t>Указом</w:t>
              </w:r>
            </w:hyperlink>
            <w:r>
              <w:t xml:space="preserve"> Президента Российской Федерации от 10.09.2012 </w:t>
            </w:r>
            <w:r>
              <w:lastRenderedPageBreak/>
              <w:t>N 1276. Характеризует изменение количества субъектов малого и среднего предпринимательства</w:t>
            </w:r>
          </w:p>
        </w:tc>
        <w:tc>
          <w:tcPr>
            <w:tcW w:w="907" w:type="dxa"/>
          </w:tcPr>
          <w:p w:rsidR="00AE5FF7" w:rsidRDefault="00AE5FF7">
            <w:pPr>
              <w:pStyle w:val="ConsPlusNormal"/>
              <w:jc w:val="center"/>
            </w:pPr>
            <w:r>
              <w:lastRenderedPageBreak/>
              <w:t>Год</w:t>
            </w:r>
          </w:p>
        </w:tc>
        <w:tc>
          <w:tcPr>
            <w:tcW w:w="3969" w:type="dxa"/>
          </w:tcPr>
          <w:p w:rsidR="00AE5FF7" w:rsidRDefault="00AE5FF7">
            <w:pPr>
              <w:pStyle w:val="ConsPlusNormal"/>
            </w:pPr>
            <w:r>
              <w:t xml:space="preserve">Методика расчета показателя утверждена </w:t>
            </w:r>
            <w:hyperlink r:id="rId479" w:history="1">
              <w:r>
                <w:rPr>
                  <w:color w:val="0000FF"/>
                </w:rPr>
                <w:t>приказом</w:t>
              </w:r>
            </w:hyperlink>
            <w:r>
              <w:t xml:space="preserve">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w:t>
            </w:r>
            <w:r>
              <w:lastRenderedPageBreak/>
              <w:t xml:space="preserve">государственной власти) субъектов Российской Федерации по созданию благоприятных условий ведения предпринимательской деятельности" во исполнение </w:t>
            </w:r>
            <w:hyperlink r:id="rId480" w:history="1">
              <w:r>
                <w:rPr>
                  <w:color w:val="0000FF"/>
                </w:rPr>
                <w:t>распоряжения</w:t>
              </w:r>
            </w:hyperlink>
            <w:r>
              <w:t xml:space="preserve"> Правительства Российской Федерации от 27.12.2012 N 2550-р</w:t>
            </w:r>
          </w:p>
        </w:tc>
        <w:tc>
          <w:tcPr>
            <w:tcW w:w="2551" w:type="dxa"/>
          </w:tcPr>
          <w:p w:rsidR="00AE5FF7" w:rsidRDefault="00AE5FF7">
            <w:pPr>
              <w:pStyle w:val="ConsPlusNormal"/>
            </w:pPr>
            <w:r>
              <w:lastRenderedPageBreak/>
              <w:t>Количество средних, малых, микропредприятий и индивидуальных предпринимателей за отчетный год и за год, предшествующий отчетному</w:t>
            </w:r>
          </w:p>
        </w:tc>
        <w:tc>
          <w:tcPr>
            <w:tcW w:w="3175" w:type="dxa"/>
          </w:tcPr>
          <w:p w:rsidR="00AE5FF7" w:rsidRDefault="00AE5FF7">
            <w:pPr>
              <w:pStyle w:val="ConsPlusNormal"/>
            </w:pPr>
            <w:r>
              <w:t>Источником информации о значении показателя, характеризующего прирост количества субъектов малого и среднего предпринимательства, является Федеральная служба государственной статистики</w:t>
            </w:r>
          </w:p>
        </w:tc>
      </w:tr>
      <w:tr w:rsidR="00AE5FF7">
        <w:tc>
          <w:tcPr>
            <w:tcW w:w="680" w:type="dxa"/>
          </w:tcPr>
          <w:p w:rsidR="00AE5FF7" w:rsidRDefault="00AE5FF7">
            <w:pPr>
              <w:pStyle w:val="ConsPlusNormal"/>
              <w:jc w:val="center"/>
            </w:pPr>
            <w:hyperlink r:id="rId481" w:history="1">
              <w:r>
                <w:rPr>
                  <w:color w:val="0000FF"/>
                </w:rPr>
                <w:t>30</w:t>
              </w:r>
            </w:hyperlink>
          </w:p>
        </w:tc>
        <w:tc>
          <w:tcPr>
            <w:tcW w:w="2721" w:type="dxa"/>
          </w:tcPr>
          <w:p w:rsidR="00AE5FF7" w:rsidRDefault="00AE5FF7">
            <w:pPr>
              <w:pStyle w:val="ConsPlusNormal"/>
            </w:pPr>
            <w:r>
              <w:t>Оценка предпринимательским сообществом эффективности реализации программ поддержки малого и среднего предпринимательства</w:t>
            </w:r>
          </w:p>
        </w:tc>
        <w:tc>
          <w:tcPr>
            <w:tcW w:w="1984" w:type="dxa"/>
          </w:tcPr>
          <w:p w:rsidR="00AE5FF7" w:rsidRDefault="00AE5FF7">
            <w:pPr>
              <w:pStyle w:val="ConsPlusNormal"/>
              <w:jc w:val="center"/>
            </w:pPr>
            <w:r>
              <w:t>Баллов</w:t>
            </w:r>
          </w:p>
        </w:tc>
        <w:tc>
          <w:tcPr>
            <w:tcW w:w="2665" w:type="dxa"/>
          </w:tcPr>
          <w:p w:rsidR="00AE5FF7" w:rsidRDefault="00AE5FF7">
            <w:pPr>
              <w:pStyle w:val="ConsPlusNormal"/>
            </w:pPr>
            <w:r>
              <w:t xml:space="preserve">Показатель определен </w:t>
            </w:r>
            <w:hyperlink r:id="rId482" w:history="1">
              <w:r>
                <w:rPr>
                  <w:color w:val="0000FF"/>
                </w:rPr>
                <w:t>распоряжением</w:t>
              </w:r>
            </w:hyperlink>
            <w:r>
              <w:t xml:space="preserve"> Правительства Российской Федерации от 27.12.2012 N 2550-р в соответствии с перечнем направлений, утвержденным </w:t>
            </w:r>
            <w:hyperlink r:id="rId483" w:history="1">
              <w:r>
                <w:rPr>
                  <w:color w:val="0000FF"/>
                </w:rPr>
                <w:t>Указом</w:t>
              </w:r>
            </w:hyperlink>
            <w:r>
              <w:t xml:space="preserve"> Президента Российской Федерации от 10.09.2012 N 1276. Характеризует эффективность реализации программ поддержки малого и среднего предпринимательства</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Значение показателя, характеризующего оценку предпринимательским сообществом эффективности реализации программ поддержки малого и среднего предпринимательства, определяется по результатам социологического исследования. Проведение социологических исследований, направленных на определение значений показателей, осуществляется Министерством экономического развития Российской Федерации</w:t>
            </w:r>
          </w:p>
        </w:tc>
        <w:tc>
          <w:tcPr>
            <w:tcW w:w="2551" w:type="dxa"/>
          </w:tcPr>
          <w:p w:rsidR="00AE5FF7" w:rsidRDefault="00AE5FF7">
            <w:pPr>
              <w:pStyle w:val="ConsPlusNormal"/>
            </w:pPr>
          </w:p>
        </w:tc>
        <w:tc>
          <w:tcPr>
            <w:tcW w:w="3175" w:type="dxa"/>
          </w:tcPr>
          <w:p w:rsidR="00AE5FF7" w:rsidRDefault="00AE5FF7">
            <w:pPr>
              <w:pStyle w:val="ConsPlusNormal"/>
            </w:pPr>
            <w:r>
              <w:t>Опрос среди предпринимателей, осуществляющих деятельность в субъектах Российской Федерации</w:t>
            </w:r>
          </w:p>
        </w:tc>
      </w:tr>
      <w:tr w:rsidR="00AE5FF7">
        <w:tblPrEx>
          <w:tblBorders>
            <w:insideH w:val="nil"/>
          </w:tblBorders>
        </w:tblPrEx>
        <w:tc>
          <w:tcPr>
            <w:tcW w:w="680" w:type="dxa"/>
            <w:tcBorders>
              <w:bottom w:val="nil"/>
            </w:tcBorders>
          </w:tcPr>
          <w:p w:rsidR="00AE5FF7" w:rsidRDefault="00AE5FF7">
            <w:pPr>
              <w:pStyle w:val="ConsPlusNormal"/>
              <w:jc w:val="center"/>
            </w:pPr>
            <w:hyperlink r:id="rId484" w:history="1">
              <w:r>
                <w:rPr>
                  <w:color w:val="0000FF"/>
                </w:rPr>
                <w:t>31</w:t>
              </w:r>
            </w:hyperlink>
          </w:p>
        </w:tc>
        <w:tc>
          <w:tcPr>
            <w:tcW w:w="2721" w:type="dxa"/>
            <w:tcBorders>
              <w:bottom w:val="nil"/>
            </w:tcBorders>
          </w:tcPr>
          <w:p w:rsidR="00AE5FF7" w:rsidRDefault="00AE5FF7">
            <w:pPr>
              <w:pStyle w:val="ConsPlusNormal"/>
            </w:pPr>
            <w:r>
              <w:t>Оборот розничной торговли</w:t>
            </w:r>
          </w:p>
        </w:tc>
        <w:tc>
          <w:tcPr>
            <w:tcW w:w="1984" w:type="dxa"/>
            <w:tcBorders>
              <w:bottom w:val="nil"/>
            </w:tcBorders>
          </w:tcPr>
          <w:p w:rsidR="00AE5FF7" w:rsidRDefault="00AE5FF7">
            <w:pPr>
              <w:pStyle w:val="ConsPlusNormal"/>
              <w:jc w:val="center"/>
            </w:pPr>
            <w:r>
              <w:t>Процентов</w:t>
            </w:r>
          </w:p>
        </w:tc>
        <w:tc>
          <w:tcPr>
            <w:tcW w:w="2665" w:type="dxa"/>
            <w:tcBorders>
              <w:bottom w:val="nil"/>
            </w:tcBorders>
          </w:tcPr>
          <w:p w:rsidR="00AE5FF7" w:rsidRDefault="00AE5FF7">
            <w:pPr>
              <w:pStyle w:val="ConsPlusNormal"/>
            </w:pPr>
            <w:r>
              <w:t xml:space="preserve">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w:t>
            </w:r>
            <w:r>
              <w:lastRenderedPageBreak/>
              <w:t>вкладчиков посредством платежных карт, что также учитывается как продажа за наличный расчет</w:t>
            </w:r>
          </w:p>
        </w:tc>
        <w:tc>
          <w:tcPr>
            <w:tcW w:w="907" w:type="dxa"/>
            <w:tcBorders>
              <w:bottom w:val="nil"/>
            </w:tcBorders>
          </w:tcPr>
          <w:p w:rsidR="00AE5FF7" w:rsidRDefault="00AE5FF7">
            <w:pPr>
              <w:pStyle w:val="ConsPlusNormal"/>
              <w:jc w:val="center"/>
            </w:pPr>
            <w:r>
              <w:lastRenderedPageBreak/>
              <w:t>Год</w:t>
            </w:r>
          </w:p>
        </w:tc>
        <w:tc>
          <w:tcPr>
            <w:tcW w:w="3969" w:type="dxa"/>
            <w:tcBorders>
              <w:bottom w:val="nil"/>
            </w:tcBorders>
          </w:tcPr>
          <w:p w:rsidR="00AE5FF7" w:rsidRDefault="00AE5FF7">
            <w:pPr>
              <w:pStyle w:val="ConsPlusNormal"/>
            </w:pPr>
            <w:r>
              <w:t xml:space="preserve">Расчет производится органами государственной статистики поэтапно. На первом этапе устанавливается объем розничного товарооборота крупных и средних торгующих организаций по данным представляемой ими ежемесячно формы федерального государственного статистического наблюдения N П-1 "Сведения о производстве и отгрузке товаров и </w:t>
            </w:r>
            <w:r>
              <w:lastRenderedPageBreak/>
              <w:t>услуг". На втором этапе устанавливается объем розничного товарооборота субъектов малого предпринимательства по данным их ежеквартального выборочного обследования по форме N П-1. На третьем этапе производится досчет суммарного объема товарооборота крупных, средних и малых организаций торговли на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Официальная статистика Петростата, ежегодный статистический сборник Петростата</w:t>
            </w:r>
          </w:p>
        </w:tc>
      </w:tr>
      <w:tr w:rsidR="00AE5FF7">
        <w:tblPrEx>
          <w:tblBorders>
            <w:insideH w:val="nil"/>
          </w:tblBorders>
        </w:tblPrEx>
        <w:tc>
          <w:tcPr>
            <w:tcW w:w="680" w:type="dxa"/>
            <w:tcBorders>
              <w:top w:val="nil"/>
            </w:tcBorders>
          </w:tcPr>
          <w:p w:rsidR="00AE5FF7" w:rsidRDefault="00AE5FF7">
            <w:pPr>
              <w:pStyle w:val="ConsPlusNormal"/>
            </w:pPr>
          </w:p>
        </w:tc>
        <w:tc>
          <w:tcPr>
            <w:tcW w:w="2721" w:type="dxa"/>
            <w:tcBorders>
              <w:top w:val="nil"/>
            </w:tcBorders>
          </w:tcPr>
          <w:p w:rsidR="00AE5FF7" w:rsidRDefault="00AE5FF7">
            <w:pPr>
              <w:pStyle w:val="ConsPlusNormal"/>
            </w:pPr>
          </w:p>
        </w:tc>
        <w:tc>
          <w:tcPr>
            <w:tcW w:w="1984" w:type="dxa"/>
            <w:tcBorders>
              <w:top w:val="nil"/>
            </w:tcBorders>
          </w:tcPr>
          <w:p w:rsidR="00AE5FF7" w:rsidRDefault="00AE5FF7">
            <w:pPr>
              <w:pStyle w:val="ConsPlusNormal"/>
            </w:pPr>
          </w:p>
        </w:tc>
        <w:tc>
          <w:tcPr>
            <w:tcW w:w="2665" w:type="dxa"/>
            <w:tcBorders>
              <w:top w:val="nil"/>
            </w:tcBorders>
          </w:tcPr>
          <w:p w:rsidR="00AE5FF7" w:rsidRDefault="00AE5FF7">
            <w:pPr>
              <w:pStyle w:val="ConsPlusNormal"/>
            </w:pPr>
          </w:p>
        </w:tc>
        <w:tc>
          <w:tcPr>
            <w:tcW w:w="907" w:type="dxa"/>
            <w:tcBorders>
              <w:top w:val="nil"/>
            </w:tcBorders>
          </w:tcPr>
          <w:p w:rsidR="00AE5FF7" w:rsidRDefault="00AE5FF7">
            <w:pPr>
              <w:pStyle w:val="ConsPlusNormal"/>
            </w:pPr>
          </w:p>
        </w:tc>
        <w:tc>
          <w:tcPr>
            <w:tcW w:w="3969" w:type="dxa"/>
            <w:tcBorders>
              <w:top w:val="nil"/>
            </w:tcBorders>
          </w:tcPr>
          <w:p w:rsidR="00AE5FF7" w:rsidRDefault="00AE5FF7">
            <w:pPr>
              <w:pStyle w:val="ConsPlusNormal"/>
            </w:pPr>
            <w:r>
              <w:t>величину сокрытия (занижения). Объем сокрытия розничного товарооборота организациями торговли определяется методом "расчета по известным параметрам", то есть на базе прямого использования или путем сопоставления данных, собираемых статистическими органами, банками, таможенной службой или иными органами в установленном порядке</w:t>
            </w:r>
          </w:p>
        </w:tc>
        <w:tc>
          <w:tcPr>
            <w:tcW w:w="2551" w:type="dxa"/>
            <w:tcBorders>
              <w:top w:val="nil"/>
            </w:tcBorders>
          </w:tcPr>
          <w:p w:rsidR="00AE5FF7" w:rsidRDefault="00AE5FF7">
            <w:pPr>
              <w:pStyle w:val="ConsPlusNormal"/>
            </w:pPr>
          </w:p>
        </w:tc>
        <w:tc>
          <w:tcPr>
            <w:tcW w:w="3175" w:type="dxa"/>
            <w:tcBorders>
              <w:top w:val="nil"/>
            </w:tcBorders>
          </w:tcPr>
          <w:p w:rsidR="00AE5FF7" w:rsidRDefault="00AE5FF7">
            <w:pPr>
              <w:pStyle w:val="ConsPlusNormal"/>
            </w:pPr>
          </w:p>
        </w:tc>
      </w:tr>
      <w:tr w:rsidR="00AE5FF7">
        <w:tc>
          <w:tcPr>
            <w:tcW w:w="680" w:type="dxa"/>
          </w:tcPr>
          <w:p w:rsidR="00AE5FF7" w:rsidRDefault="00AE5FF7">
            <w:pPr>
              <w:pStyle w:val="ConsPlusNormal"/>
              <w:jc w:val="center"/>
            </w:pPr>
            <w:hyperlink r:id="rId485" w:history="1">
              <w:r>
                <w:rPr>
                  <w:color w:val="0000FF"/>
                </w:rPr>
                <w:t>32</w:t>
              </w:r>
            </w:hyperlink>
          </w:p>
        </w:tc>
        <w:tc>
          <w:tcPr>
            <w:tcW w:w="2721" w:type="dxa"/>
          </w:tcPr>
          <w:p w:rsidR="00AE5FF7" w:rsidRDefault="00AE5FF7">
            <w:pPr>
              <w:pStyle w:val="ConsPlusNormal"/>
            </w:pPr>
            <w:r>
              <w:t>Количество совместных проектов в рамках международного и регионального сотрудничества</w:t>
            </w:r>
          </w:p>
        </w:tc>
        <w:tc>
          <w:tcPr>
            <w:tcW w:w="1984" w:type="dxa"/>
          </w:tcPr>
          <w:p w:rsidR="00AE5FF7" w:rsidRDefault="00AE5FF7">
            <w:pPr>
              <w:pStyle w:val="ConsPlusNormal"/>
              <w:jc w:val="center"/>
            </w:pPr>
            <w:r>
              <w:t>Единиц</w:t>
            </w:r>
          </w:p>
        </w:tc>
        <w:tc>
          <w:tcPr>
            <w:tcW w:w="2665" w:type="dxa"/>
          </w:tcPr>
          <w:p w:rsidR="00AE5FF7" w:rsidRDefault="00AE5FF7">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Рассчитывается прямым счетом совместных проектов в рамках международного и регионального сотрудничества</w:t>
            </w:r>
          </w:p>
        </w:tc>
        <w:tc>
          <w:tcPr>
            <w:tcW w:w="2551" w:type="dxa"/>
          </w:tcPr>
          <w:p w:rsidR="00AE5FF7" w:rsidRDefault="00AE5FF7">
            <w:pPr>
              <w:pStyle w:val="ConsPlusNormal"/>
            </w:pPr>
          </w:p>
        </w:tc>
        <w:tc>
          <w:tcPr>
            <w:tcW w:w="3175" w:type="dxa"/>
          </w:tcPr>
          <w:p w:rsidR="00AE5FF7" w:rsidRDefault="00AE5FF7">
            <w:pPr>
              <w:pStyle w:val="ConsPlusNormal"/>
            </w:pPr>
            <w:r>
              <w:t>Периодическая отчетность, административная информация</w:t>
            </w:r>
          </w:p>
        </w:tc>
      </w:tr>
      <w:tr w:rsidR="00AE5FF7">
        <w:tc>
          <w:tcPr>
            <w:tcW w:w="680" w:type="dxa"/>
          </w:tcPr>
          <w:p w:rsidR="00AE5FF7" w:rsidRDefault="00AE5FF7">
            <w:pPr>
              <w:pStyle w:val="ConsPlusNormal"/>
              <w:jc w:val="center"/>
            </w:pPr>
            <w:hyperlink r:id="rId486" w:history="1">
              <w:r>
                <w:rPr>
                  <w:color w:val="0000FF"/>
                </w:rPr>
                <w:t>33</w:t>
              </w:r>
            </w:hyperlink>
          </w:p>
        </w:tc>
        <w:tc>
          <w:tcPr>
            <w:tcW w:w="2721" w:type="dxa"/>
          </w:tcPr>
          <w:p w:rsidR="00AE5FF7" w:rsidRDefault="00AE5FF7">
            <w:pPr>
              <w:pStyle w:val="ConsPlusNormal"/>
            </w:pPr>
            <w:r>
              <w:t>Количество мероприятий, направленных на продвижение имиджа Ленинградской области</w:t>
            </w:r>
          </w:p>
        </w:tc>
        <w:tc>
          <w:tcPr>
            <w:tcW w:w="1984" w:type="dxa"/>
          </w:tcPr>
          <w:p w:rsidR="00AE5FF7" w:rsidRDefault="00AE5FF7">
            <w:pPr>
              <w:pStyle w:val="ConsPlusNormal"/>
              <w:jc w:val="center"/>
            </w:pPr>
            <w:r>
              <w:t>Единиц</w:t>
            </w:r>
          </w:p>
        </w:tc>
        <w:tc>
          <w:tcPr>
            <w:tcW w:w="2665" w:type="dxa"/>
          </w:tcPr>
          <w:p w:rsidR="00AE5FF7" w:rsidRDefault="00AE5FF7">
            <w:pPr>
              <w:pStyle w:val="ConsPlusNormal"/>
            </w:pPr>
            <w:r>
              <w:t xml:space="preserve">Определяет число мероприятий, направленных на продвижение имиджа Ленинградской области как территории с </w:t>
            </w:r>
            <w:r>
              <w:lastRenderedPageBreak/>
              <w:t>социально ориентированной рыночной экономикой, благоприятными условиями для ведения бизнеса и вложения инвестиций</w:t>
            </w:r>
          </w:p>
        </w:tc>
        <w:tc>
          <w:tcPr>
            <w:tcW w:w="907" w:type="dxa"/>
          </w:tcPr>
          <w:p w:rsidR="00AE5FF7" w:rsidRDefault="00AE5FF7">
            <w:pPr>
              <w:pStyle w:val="ConsPlusNormal"/>
              <w:jc w:val="center"/>
            </w:pPr>
            <w:r>
              <w:lastRenderedPageBreak/>
              <w:t>Год</w:t>
            </w:r>
          </w:p>
        </w:tc>
        <w:tc>
          <w:tcPr>
            <w:tcW w:w="3969" w:type="dxa"/>
          </w:tcPr>
          <w:p w:rsidR="00AE5FF7" w:rsidRDefault="00AE5FF7">
            <w:pPr>
              <w:pStyle w:val="ConsPlusNormal"/>
            </w:pPr>
            <w:r>
              <w:t xml:space="preserve">Рассчитывается прямым счетом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w:t>
            </w:r>
            <w:r>
              <w:lastRenderedPageBreak/>
              <w:t>условиями для ведения бизнеса и вложения инвестиций</w:t>
            </w:r>
          </w:p>
        </w:tc>
        <w:tc>
          <w:tcPr>
            <w:tcW w:w="2551" w:type="dxa"/>
          </w:tcPr>
          <w:p w:rsidR="00AE5FF7" w:rsidRDefault="00AE5FF7">
            <w:pPr>
              <w:pStyle w:val="ConsPlusNormal"/>
            </w:pPr>
          </w:p>
        </w:tc>
        <w:tc>
          <w:tcPr>
            <w:tcW w:w="3175" w:type="dxa"/>
          </w:tcPr>
          <w:p w:rsidR="00AE5FF7" w:rsidRDefault="00AE5FF7">
            <w:pPr>
              <w:pStyle w:val="ConsPlusNormal"/>
            </w:pPr>
            <w:r>
              <w:t>Периодическая отчетность, административная информация</w:t>
            </w:r>
          </w:p>
        </w:tc>
      </w:tr>
      <w:tr w:rsidR="00AE5FF7">
        <w:tc>
          <w:tcPr>
            <w:tcW w:w="680" w:type="dxa"/>
          </w:tcPr>
          <w:p w:rsidR="00AE5FF7" w:rsidRDefault="00AE5FF7">
            <w:pPr>
              <w:pStyle w:val="ConsPlusNormal"/>
              <w:jc w:val="center"/>
            </w:pPr>
            <w:hyperlink r:id="rId487" w:history="1">
              <w:r>
                <w:rPr>
                  <w:color w:val="0000FF"/>
                </w:rPr>
                <w:t>34</w:t>
              </w:r>
            </w:hyperlink>
          </w:p>
        </w:tc>
        <w:tc>
          <w:tcPr>
            <w:tcW w:w="2721" w:type="dxa"/>
          </w:tcPr>
          <w:p w:rsidR="00AE5FF7" w:rsidRDefault="00AE5FF7">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984" w:type="dxa"/>
          </w:tcPr>
          <w:p w:rsidR="00AE5FF7" w:rsidRDefault="00AE5FF7">
            <w:pPr>
              <w:pStyle w:val="ConsPlusNormal"/>
              <w:jc w:val="center"/>
            </w:pPr>
            <w:r>
              <w:t>Единиц</w:t>
            </w:r>
          </w:p>
        </w:tc>
        <w:tc>
          <w:tcPr>
            <w:tcW w:w="2665" w:type="dxa"/>
          </w:tcPr>
          <w:p w:rsidR="00AE5FF7" w:rsidRDefault="00AE5FF7">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Рассчитывается прямым счетом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2551" w:type="dxa"/>
          </w:tcPr>
          <w:p w:rsidR="00AE5FF7" w:rsidRDefault="00AE5FF7">
            <w:pPr>
              <w:pStyle w:val="ConsPlusNormal"/>
            </w:pPr>
          </w:p>
        </w:tc>
        <w:tc>
          <w:tcPr>
            <w:tcW w:w="3175" w:type="dxa"/>
          </w:tcPr>
          <w:p w:rsidR="00AE5FF7" w:rsidRDefault="00AE5FF7">
            <w:pPr>
              <w:pStyle w:val="ConsPlusNormal"/>
            </w:pPr>
            <w:r>
              <w:t>Периодическая отчетность, административная информация</w:t>
            </w:r>
          </w:p>
        </w:tc>
      </w:tr>
      <w:tr w:rsidR="00AE5FF7">
        <w:tc>
          <w:tcPr>
            <w:tcW w:w="680" w:type="dxa"/>
          </w:tcPr>
          <w:p w:rsidR="00AE5FF7" w:rsidRDefault="00AE5FF7">
            <w:pPr>
              <w:pStyle w:val="ConsPlusNormal"/>
              <w:jc w:val="center"/>
            </w:pPr>
            <w:hyperlink r:id="rId488" w:history="1">
              <w:r>
                <w:rPr>
                  <w:color w:val="0000FF"/>
                </w:rPr>
                <w:t>35</w:t>
              </w:r>
            </w:hyperlink>
          </w:p>
        </w:tc>
        <w:tc>
          <w:tcPr>
            <w:tcW w:w="2721" w:type="dxa"/>
          </w:tcPr>
          <w:p w:rsidR="00AE5FF7" w:rsidRDefault="00AE5FF7">
            <w:pPr>
              <w:pStyle w:val="ConsPlusNormal"/>
            </w:pPr>
            <w:r>
              <w:t>Число принятых туристов</w:t>
            </w:r>
          </w:p>
        </w:tc>
        <w:tc>
          <w:tcPr>
            <w:tcW w:w="1984" w:type="dxa"/>
          </w:tcPr>
          <w:p w:rsidR="00AE5FF7" w:rsidRDefault="00AE5FF7">
            <w:pPr>
              <w:pStyle w:val="ConsPlusNormal"/>
              <w:jc w:val="center"/>
            </w:pPr>
            <w:r>
              <w:t>Тыс. человек</w:t>
            </w:r>
          </w:p>
        </w:tc>
        <w:tc>
          <w:tcPr>
            <w:tcW w:w="2665" w:type="dxa"/>
          </w:tcPr>
          <w:p w:rsidR="00AE5FF7" w:rsidRDefault="00AE5FF7">
            <w:pPr>
              <w:pStyle w:val="ConsPlusNormal"/>
            </w:pPr>
            <w:r>
              <w:t>Определяет число туристов, принятых Ленинградской областью</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Рассчитывается прямым счетом</w:t>
            </w:r>
          </w:p>
        </w:tc>
        <w:tc>
          <w:tcPr>
            <w:tcW w:w="2551" w:type="dxa"/>
          </w:tcPr>
          <w:p w:rsidR="00AE5FF7" w:rsidRDefault="00AE5FF7">
            <w:pPr>
              <w:pStyle w:val="ConsPlusNormal"/>
            </w:pPr>
          </w:p>
        </w:tc>
        <w:tc>
          <w:tcPr>
            <w:tcW w:w="3175" w:type="dxa"/>
          </w:tcPr>
          <w:p w:rsidR="00AE5FF7" w:rsidRDefault="00AE5FF7">
            <w:pPr>
              <w:pStyle w:val="ConsPlusNormal"/>
            </w:pPr>
            <w:r>
              <w:t xml:space="preserve">Официальная статистика Росстата, </w:t>
            </w:r>
            <w:hyperlink r:id="rId489" w:history="1">
              <w:r>
                <w:rPr>
                  <w:color w:val="0000FF"/>
                </w:rPr>
                <w:t>форма N 1-КСР</w:t>
              </w:r>
            </w:hyperlink>
            <w:r>
              <w:t xml:space="preserve">, </w:t>
            </w:r>
            <w:hyperlink r:id="rId490" w:history="1">
              <w:r>
                <w:rPr>
                  <w:color w:val="0000FF"/>
                </w:rPr>
                <w:t>1-турфирма</w:t>
              </w:r>
            </w:hyperlink>
            <w:r>
              <w:t xml:space="preserve"> (приказ Росстата от 27.07.2012 N 422)</w:t>
            </w:r>
          </w:p>
        </w:tc>
      </w:tr>
      <w:tr w:rsidR="00AE5FF7">
        <w:tblPrEx>
          <w:tblBorders>
            <w:insideH w:val="nil"/>
          </w:tblBorders>
        </w:tblPrEx>
        <w:tc>
          <w:tcPr>
            <w:tcW w:w="680" w:type="dxa"/>
            <w:tcBorders>
              <w:bottom w:val="nil"/>
            </w:tcBorders>
          </w:tcPr>
          <w:p w:rsidR="00AE5FF7" w:rsidRDefault="00AE5FF7">
            <w:pPr>
              <w:pStyle w:val="ConsPlusNormal"/>
              <w:jc w:val="center"/>
            </w:pPr>
            <w:hyperlink r:id="rId491" w:history="1">
              <w:r>
                <w:rPr>
                  <w:color w:val="0000FF"/>
                </w:rPr>
                <w:t>36</w:t>
              </w:r>
            </w:hyperlink>
          </w:p>
        </w:tc>
        <w:tc>
          <w:tcPr>
            <w:tcW w:w="2721" w:type="dxa"/>
            <w:tcBorders>
              <w:bottom w:val="nil"/>
            </w:tcBorders>
          </w:tcPr>
          <w:p w:rsidR="00AE5FF7" w:rsidRDefault="00AE5FF7">
            <w:pPr>
              <w:pStyle w:val="ConsPlusNormal"/>
            </w:pPr>
            <w:r>
              <w:t>Число коллективных средств размещения</w:t>
            </w:r>
          </w:p>
        </w:tc>
        <w:tc>
          <w:tcPr>
            <w:tcW w:w="1984" w:type="dxa"/>
            <w:tcBorders>
              <w:bottom w:val="nil"/>
            </w:tcBorders>
          </w:tcPr>
          <w:p w:rsidR="00AE5FF7" w:rsidRDefault="00AE5FF7">
            <w:pPr>
              <w:pStyle w:val="ConsPlusNormal"/>
              <w:jc w:val="center"/>
            </w:pPr>
            <w:r>
              <w:t>Единиц</w:t>
            </w:r>
          </w:p>
        </w:tc>
        <w:tc>
          <w:tcPr>
            <w:tcW w:w="2665" w:type="dxa"/>
            <w:tcBorders>
              <w:bottom w:val="nil"/>
            </w:tcBorders>
          </w:tcPr>
          <w:p w:rsidR="00AE5FF7" w:rsidRDefault="00AE5FF7">
            <w:pPr>
              <w:pStyle w:val="ConsPlusNormal"/>
            </w:pPr>
            <w:r>
              <w:t>Определяет количество коллективных средств размещения</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Рассчитывается прямым счетом</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 xml:space="preserve">Официальная статистика Росстата, </w:t>
            </w:r>
            <w:hyperlink r:id="rId492" w:history="1">
              <w:r>
                <w:rPr>
                  <w:color w:val="0000FF"/>
                </w:rPr>
                <w:t>форма N 1 - КСР</w:t>
              </w:r>
            </w:hyperlink>
            <w:r>
              <w:t xml:space="preserve">, </w:t>
            </w:r>
            <w:hyperlink r:id="rId493" w:history="1">
              <w:r>
                <w:rPr>
                  <w:color w:val="0000FF"/>
                </w:rPr>
                <w:t>1-турфирма</w:t>
              </w:r>
            </w:hyperlink>
            <w:r>
              <w:t xml:space="preserve"> (приказ Росстата от 27.07.2012 N 422)</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07.07.2014 N 293)</w:t>
            </w:r>
          </w:p>
        </w:tc>
      </w:tr>
      <w:tr w:rsidR="00AE5FF7">
        <w:tblPrEx>
          <w:tblBorders>
            <w:insideH w:val="nil"/>
          </w:tblBorders>
        </w:tblPrEx>
        <w:tc>
          <w:tcPr>
            <w:tcW w:w="680" w:type="dxa"/>
            <w:tcBorders>
              <w:bottom w:val="nil"/>
            </w:tcBorders>
          </w:tcPr>
          <w:p w:rsidR="00AE5FF7" w:rsidRDefault="00AE5FF7">
            <w:pPr>
              <w:pStyle w:val="ConsPlusNormal"/>
              <w:jc w:val="center"/>
            </w:pPr>
            <w:hyperlink r:id="rId495" w:history="1">
              <w:r>
                <w:rPr>
                  <w:color w:val="0000FF"/>
                </w:rPr>
                <w:t>37</w:t>
              </w:r>
            </w:hyperlink>
          </w:p>
        </w:tc>
        <w:tc>
          <w:tcPr>
            <w:tcW w:w="2721" w:type="dxa"/>
            <w:tcBorders>
              <w:bottom w:val="nil"/>
            </w:tcBorders>
          </w:tcPr>
          <w:p w:rsidR="00AE5FF7" w:rsidRDefault="00AE5FF7">
            <w:pPr>
              <w:pStyle w:val="ConsPlusNormal"/>
            </w:pPr>
            <w:r>
              <w:t>Число койко-мест в коллективных средствах размещения</w:t>
            </w:r>
          </w:p>
        </w:tc>
        <w:tc>
          <w:tcPr>
            <w:tcW w:w="1984" w:type="dxa"/>
            <w:tcBorders>
              <w:bottom w:val="nil"/>
            </w:tcBorders>
          </w:tcPr>
          <w:p w:rsidR="00AE5FF7" w:rsidRDefault="00AE5FF7">
            <w:pPr>
              <w:pStyle w:val="ConsPlusNormal"/>
              <w:jc w:val="center"/>
            </w:pPr>
            <w:r>
              <w:t>Единиц</w:t>
            </w:r>
          </w:p>
        </w:tc>
        <w:tc>
          <w:tcPr>
            <w:tcW w:w="2665" w:type="dxa"/>
            <w:tcBorders>
              <w:bottom w:val="nil"/>
            </w:tcBorders>
          </w:tcPr>
          <w:p w:rsidR="00AE5FF7" w:rsidRDefault="00AE5FF7">
            <w:pPr>
              <w:pStyle w:val="ConsPlusNormal"/>
            </w:pPr>
            <w:r>
              <w:t>Определяет число койко-мест в коллективных средствах размещения</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Рассчитывается прямым счетом</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 xml:space="preserve">Официальная статистика Росстата, </w:t>
            </w:r>
            <w:hyperlink r:id="rId496" w:history="1">
              <w:r>
                <w:rPr>
                  <w:color w:val="0000FF"/>
                </w:rPr>
                <w:t>форма N 1 - КСР</w:t>
              </w:r>
            </w:hyperlink>
            <w:r>
              <w:t xml:space="preserve">, </w:t>
            </w:r>
            <w:hyperlink r:id="rId497" w:history="1">
              <w:r>
                <w:rPr>
                  <w:color w:val="0000FF"/>
                </w:rPr>
                <w:t>1-турфирма</w:t>
              </w:r>
            </w:hyperlink>
            <w:r>
              <w:t xml:space="preserve"> (приказ Росстата от 27.01.2012 N 422)</w:t>
            </w: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(в ред. </w:t>
            </w:r>
            <w:hyperlink r:id="rId498" w:history="1">
              <w:r>
                <w:rPr>
                  <w:color w:val="0000FF"/>
                </w:rPr>
                <w:t>Постановления</w:t>
              </w:r>
            </w:hyperlink>
            <w:r>
              <w:t xml:space="preserve"> Правительства Ленинградской области от 07.07.2014 N 293)</w:t>
            </w:r>
          </w:p>
        </w:tc>
      </w:tr>
      <w:tr w:rsidR="00AE5FF7">
        <w:tblPrEx>
          <w:tblBorders>
            <w:insideH w:val="nil"/>
          </w:tblBorders>
        </w:tblPrEx>
        <w:tc>
          <w:tcPr>
            <w:tcW w:w="680" w:type="dxa"/>
            <w:tcBorders>
              <w:bottom w:val="nil"/>
            </w:tcBorders>
          </w:tcPr>
          <w:p w:rsidR="00AE5FF7" w:rsidRDefault="00AE5FF7">
            <w:pPr>
              <w:pStyle w:val="ConsPlusNormal"/>
              <w:jc w:val="center"/>
            </w:pPr>
            <w:hyperlink r:id="rId499" w:history="1">
              <w:r>
                <w:rPr>
                  <w:color w:val="0000FF"/>
                </w:rPr>
                <w:t>38</w:t>
              </w:r>
            </w:hyperlink>
          </w:p>
        </w:tc>
        <w:tc>
          <w:tcPr>
            <w:tcW w:w="2721" w:type="dxa"/>
            <w:tcBorders>
              <w:bottom w:val="nil"/>
            </w:tcBorders>
          </w:tcPr>
          <w:p w:rsidR="00AE5FF7" w:rsidRDefault="00AE5FF7">
            <w:pPr>
              <w:pStyle w:val="ConsPlusNormal"/>
            </w:pPr>
            <w:r>
              <w:t>Число занятых в коллективных средствах размещения и в турфирмах</w:t>
            </w:r>
          </w:p>
        </w:tc>
        <w:tc>
          <w:tcPr>
            <w:tcW w:w="1984" w:type="dxa"/>
            <w:tcBorders>
              <w:bottom w:val="nil"/>
            </w:tcBorders>
          </w:tcPr>
          <w:p w:rsidR="00AE5FF7" w:rsidRDefault="00AE5FF7">
            <w:pPr>
              <w:pStyle w:val="ConsPlusNormal"/>
              <w:jc w:val="center"/>
            </w:pPr>
            <w:r>
              <w:t>Человек</w:t>
            </w:r>
          </w:p>
        </w:tc>
        <w:tc>
          <w:tcPr>
            <w:tcW w:w="2665" w:type="dxa"/>
            <w:tcBorders>
              <w:bottom w:val="nil"/>
            </w:tcBorders>
          </w:tcPr>
          <w:p w:rsidR="00AE5FF7" w:rsidRDefault="00AE5FF7">
            <w:pPr>
              <w:pStyle w:val="ConsPlusNormal"/>
            </w:pPr>
            <w:r>
              <w:t>Определяет число занятых в коллективных средствах размещения и в турфирмах</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Рассчитывается прямым счетом</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 xml:space="preserve">Официальная статистика Росстата, </w:t>
            </w:r>
            <w:hyperlink r:id="rId500" w:history="1">
              <w:r>
                <w:rPr>
                  <w:color w:val="0000FF"/>
                </w:rPr>
                <w:t>форма N 1 - КСР</w:t>
              </w:r>
            </w:hyperlink>
            <w:r>
              <w:t xml:space="preserve">, </w:t>
            </w:r>
            <w:hyperlink r:id="rId501" w:history="1">
              <w:r>
                <w:rPr>
                  <w:color w:val="0000FF"/>
                </w:rPr>
                <w:t>1-турфирма</w:t>
              </w:r>
            </w:hyperlink>
            <w:r>
              <w:t xml:space="preserve"> (приказ Росстата от 27.07.2012 N 422)</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07.07.2014 N 293)</w:t>
            </w:r>
          </w:p>
        </w:tc>
      </w:tr>
      <w:tr w:rsidR="00AE5FF7">
        <w:tc>
          <w:tcPr>
            <w:tcW w:w="680" w:type="dxa"/>
          </w:tcPr>
          <w:p w:rsidR="00AE5FF7" w:rsidRDefault="00AE5FF7">
            <w:pPr>
              <w:pStyle w:val="ConsPlusNormal"/>
              <w:jc w:val="center"/>
            </w:pPr>
            <w:hyperlink r:id="rId503" w:history="1">
              <w:r>
                <w:rPr>
                  <w:color w:val="0000FF"/>
                </w:rPr>
                <w:t>39</w:t>
              </w:r>
            </w:hyperlink>
          </w:p>
        </w:tc>
        <w:tc>
          <w:tcPr>
            <w:tcW w:w="2721" w:type="dxa"/>
          </w:tcPr>
          <w:p w:rsidR="00AE5FF7" w:rsidRDefault="00AE5FF7">
            <w:pPr>
              <w:pStyle w:val="ConsPlusNormal"/>
            </w:pPr>
            <w:r>
              <w:t>Объем налоговых поступлений в областной бюджет от туристской отрасли</w:t>
            </w:r>
          </w:p>
        </w:tc>
        <w:tc>
          <w:tcPr>
            <w:tcW w:w="1984" w:type="dxa"/>
          </w:tcPr>
          <w:p w:rsidR="00AE5FF7" w:rsidRDefault="00AE5FF7">
            <w:pPr>
              <w:pStyle w:val="ConsPlusNormal"/>
              <w:jc w:val="center"/>
            </w:pPr>
            <w:r>
              <w:t>Млн рублей</w:t>
            </w:r>
          </w:p>
        </w:tc>
        <w:tc>
          <w:tcPr>
            <w:tcW w:w="2665" w:type="dxa"/>
          </w:tcPr>
          <w:p w:rsidR="00AE5FF7" w:rsidRDefault="00AE5FF7">
            <w:pPr>
              <w:pStyle w:val="ConsPlusNormal"/>
            </w:pPr>
            <w:r>
              <w:t>Определяет объем налоговых поступлений от туристской отрасли</w:t>
            </w:r>
          </w:p>
        </w:tc>
        <w:tc>
          <w:tcPr>
            <w:tcW w:w="907" w:type="dxa"/>
          </w:tcPr>
          <w:p w:rsidR="00AE5FF7" w:rsidRDefault="00AE5FF7">
            <w:pPr>
              <w:pStyle w:val="ConsPlusNormal"/>
              <w:jc w:val="center"/>
            </w:pPr>
            <w:r>
              <w:t>Год</w:t>
            </w:r>
          </w:p>
        </w:tc>
        <w:tc>
          <w:tcPr>
            <w:tcW w:w="3969" w:type="dxa"/>
          </w:tcPr>
          <w:p w:rsidR="00AE5FF7" w:rsidRDefault="00AE5FF7">
            <w:pPr>
              <w:pStyle w:val="ConsPlusNormal"/>
            </w:pPr>
            <w:r>
              <w:t>Показатель рассчитывается на основе данных УФНС России по Ленинградской области из отчета по форме N 1-НОМ "Отчет о поступлении налоговых платежей в бюджетную систему Российской Федерации по основным видам экономической деятельности": "Гостиницы и рестораны" - ОКВЭД 55, "Гостиницы" - ОКВЭД 55,1, "Деятельность по организации отдыха и развлечений, культуры и спорта" - ОКВЭД 92</w:t>
            </w:r>
          </w:p>
        </w:tc>
        <w:tc>
          <w:tcPr>
            <w:tcW w:w="2551" w:type="dxa"/>
          </w:tcPr>
          <w:p w:rsidR="00AE5FF7" w:rsidRDefault="00AE5FF7">
            <w:pPr>
              <w:pStyle w:val="ConsPlusNormal"/>
            </w:pPr>
          </w:p>
        </w:tc>
        <w:tc>
          <w:tcPr>
            <w:tcW w:w="3175" w:type="dxa"/>
          </w:tcPr>
          <w:p w:rsidR="00AE5FF7" w:rsidRDefault="00AE5FF7">
            <w:pPr>
              <w:pStyle w:val="ConsPlusNormal"/>
            </w:pPr>
            <w:r>
              <w:t>Официальная статистика Управления Федеральной налоговой службы по Ленинградской области</w:t>
            </w:r>
          </w:p>
        </w:tc>
      </w:tr>
      <w:tr w:rsidR="00AE5FF7">
        <w:tblPrEx>
          <w:tblBorders>
            <w:insideH w:val="nil"/>
          </w:tblBorders>
        </w:tblPrEx>
        <w:tc>
          <w:tcPr>
            <w:tcW w:w="680" w:type="dxa"/>
            <w:tcBorders>
              <w:bottom w:val="nil"/>
            </w:tcBorders>
          </w:tcPr>
          <w:p w:rsidR="00AE5FF7" w:rsidRDefault="00AE5FF7">
            <w:pPr>
              <w:pStyle w:val="ConsPlusNormal"/>
              <w:jc w:val="center"/>
            </w:pPr>
            <w:r>
              <w:t>40</w:t>
            </w:r>
          </w:p>
        </w:tc>
        <w:tc>
          <w:tcPr>
            <w:tcW w:w="2721" w:type="dxa"/>
            <w:tcBorders>
              <w:bottom w:val="nil"/>
            </w:tcBorders>
          </w:tcPr>
          <w:p w:rsidR="00AE5FF7" w:rsidRDefault="00AE5FF7">
            <w:pPr>
              <w:pStyle w:val="ConsPlusNormal"/>
            </w:pPr>
            <w:r>
              <w:t>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1984" w:type="dxa"/>
            <w:tcBorders>
              <w:bottom w:val="nil"/>
            </w:tcBorders>
          </w:tcPr>
          <w:p w:rsidR="00AE5FF7" w:rsidRDefault="00AE5FF7">
            <w:pPr>
              <w:pStyle w:val="ConsPlusNormal"/>
              <w:jc w:val="center"/>
            </w:pPr>
            <w:r>
              <w:t>Процентов к предыдущему году</w:t>
            </w:r>
          </w:p>
        </w:tc>
        <w:tc>
          <w:tcPr>
            <w:tcW w:w="2665" w:type="dxa"/>
            <w:tcBorders>
              <w:bottom w:val="nil"/>
            </w:tcBorders>
          </w:tcPr>
          <w:p w:rsidR="00AE5FF7" w:rsidRDefault="00AE5FF7">
            <w:pPr>
              <w:pStyle w:val="ConsPlusNormal"/>
            </w:pPr>
            <w:r>
              <w:t>Показывает 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(п. 40 в ред. </w:t>
            </w:r>
            <w:hyperlink r:id="rId504" w:history="1">
              <w:r>
                <w:rPr>
                  <w:color w:val="0000FF"/>
                </w:rPr>
                <w:t>Постановления</w:t>
              </w:r>
            </w:hyperlink>
            <w:r>
              <w:t xml:space="preserve"> Правительства Ленинградской области от 22.12.2014 N 615)</w:t>
            </w:r>
          </w:p>
        </w:tc>
      </w:tr>
      <w:tr w:rsidR="00AE5FF7">
        <w:tblPrEx>
          <w:tblBorders>
            <w:insideH w:val="nil"/>
          </w:tblBorders>
        </w:tblPrEx>
        <w:tc>
          <w:tcPr>
            <w:tcW w:w="680" w:type="dxa"/>
            <w:tcBorders>
              <w:bottom w:val="nil"/>
            </w:tcBorders>
          </w:tcPr>
          <w:p w:rsidR="00AE5FF7" w:rsidRDefault="00AE5FF7">
            <w:pPr>
              <w:pStyle w:val="ConsPlusNormal"/>
              <w:jc w:val="center"/>
            </w:pPr>
            <w:r>
              <w:t>41</w:t>
            </w:r>
          </w:p>
        </w:tc>
        <w:tc>
          <w:tcPr>
            <w:tcW w:w="2721" w:type="dxa"/>
            <w:tcBorders>
              <w:bottom w:val="nil"/>
            </w:tcBorders>
          </w:tcPr>
          <w:p w:rsidR="00AE5FF7" w:rsidRDefault="00AE5FF7">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w:t>
            </w:r>
          </w:p>
        </w:tc>
        <w:tc>
          <w:tcPr>
            <w:tcW w:w="1984" w:type="dxa"/>
            <w:tcBorders>
              <w:bottom w:val="nil"/>
            </w:tcBorders>
          </w:tcPr>
          <w:p w:rsidR="00AE5FF7" w:rsidRDefault="00AE5FF7">
            <w:pPr>
              <w:pStyle w:val="ConsPlusNormal"/>
              <w:jc w:val="center"/>
            </w:pPr>
            <w:r>
              <w:t>Процентов к предыдущему году</w:t>
            </w:r>
          </w:p>
        </w:tc>
        <w:tc>
          <w:tcPr>
            <w:tcW w:w="2665" w:type="dxa"/>
            <w:tcBorders>
              <w:bottom w:val="nil"/>
            </w:tcBorders>
          </w:tcPr>
          <w:p w:rsidR="00AE5FF7" w:rsidRDefault="00AE5FF7">
            <w:pPr>
              <w:pStyle w:val="ConsPlusNormal"/>
            </w:pPr>
            <w:r>
              <w:t>Показывает 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41 в ред. </w:t>
            </w:r>
            <w:hyperlink r:id="rId505" w:history="1">
              <w:r>
                <w:rPr>
                  <w:color w:val="0000FF"/>
                </w:rPr>
                <w:t>Постановления</w:t>
              </w:r>
            </w:hyperlink>
            <w:r>
              <w:t xml:space="preserve"> Правительства Ленинградской области от 22.12.2014 N 615)</w:t>
            </w:r>
          </w:p>
        </w:tc>
      </w:tr>
      <w:tr w:rsidR="00AE5FF7">
        <w:tblPrEx>
          <w:tblBorders>
            <w:insideH w:val="nil"/>
          </w:tblBorders>
        </w:tblPrEx>
        <w:tc>
          <w:tcPr>
            <w:tcW w:w="680" w:type="dxa"/>
            <w:tcBorders>
              <w:bottom w:val="nil"/>
            </w:tcBorders>
          </w:tcPr>
          <w:p w:rsidR="00AE5FF7" w:rsidRDefault="00AE5FF7">
            <w:pPr>
              <w:pStyle w:val="ConsPlusNormal"/>
              <w:jc w:val="center"/>
            </w:pPr>
            <w:r>
              <w:t>42</w:t>
            </w:r>
          </w:p>
        </w:tc>
        <w:tc>
          <w:tcPr>
            <w:tcW w:w="2721" w:type="dxa"/>
            <w:tcBorders>
              <w:bottom w:val="nil"/>
            </w:tcBorders>
          </w:tcPr>
          <w:p w:rsidR="00AE5FF7" w:rsidRDefault="00AE5FF7">
            <w:pPr>
              <w:pStyle w:val="ConsPlusNormal"/>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w:t>
            </w:r>
          </w:p>
        </w:tc>
        <w:tc>
          <w:tcPr>
            <w:tcW w:w="1984" w:type="dxa"/>
            <w:tcBorders>
              <w:bottom w:val="nil"/>
            </w:tcBorders>
          </w:tcPr>
          <w:p w:rsidR="00AE5FF7" w:rsidRDefault="00AE5FF7">
            <w:pPr>
              <w:pStyle w:val="ConsPlusNormal"/>
              <w:jc w:val="center"/>
            </w:pPr>
            <w:r>
              <w:t>Процентов к предыдущему году</w:t>
            </w:r>
          </w:p>
        </w:tc>
        <w:tc>
          <w:tcPr>
            <w:tcW w:w="2665" w:type="dxa"/>
            <w:tcBorders>
              <w:bottom w:val="nil"/>
            </w:tcBorders>
          </w:tcPr>
          <w:p w:rsidR="00AE5FF7" w:rsidRDefault="00AE5FF7">
            <w:pPr>
              <w:pStyle w:val="ConsPlusNormal"/>
            </w:pPr>
            <w:r>
              <w:t>Показывает 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42 в ред. </w:t>
            </w:r>
            <w:hyperlink r:id="rId506" w:history="1">
              <w:r>
                <w:rPr>
                  <w:color w:val="0000FF"/>
                </w:rPr>
                <w:t>Постановления</w:t>
              </w:r>
            </w:hyperlink>
            <w:r>
              <w:t xml:space="preserve"> Правительства Ленинградской области от 22.12.2014 N 615)</w:t>
            </w:r>
          </w:p>
        </w:tc>
      </w:tr>
      <w:tr w:rsidR="00AE5FF7">
        <w:tblPrEx>
          <w:tblBorders>
            <w:insideH w:val="nil"/>
          </w:tblBorders>
        </w:tblPrEx>
        <w:tc>
          <w:tcPr>
            <w:tcW w:w="680" w:type="dxa"/>
            <w:tcBorders>
              <w:bottom w:val="nil"/>
            </w:tcBorders>
          </w:tcPr>
          <w:p w:rsidR="00AE5FF7" w:rsidRDefault="00AE5FF7">
            <w:pPr>
              <w:pStyle w:val="ConsPlusNormal"/>
              <w:jc w:val="center"/>
            </w:pPr>
            <w:r>
              <w:t>43</w:t>
            </w:r>
          </w:p>
        </w:tc>
        <w:tc>
          <w:tcPr>
            <w:tcW w:w="2721" w:type="dxa"/>
            <w:tcBorders>
              <w:bottom w:val="nil"/>
            </w:tcBorders>
          </w:tcPr>
          <w:p w:rsidR="00AE5FF7" w:rsidRDefault="00AE5FF7">
            <w:pPr>
              <w:pStyle w:val="ConsPlusNormal"/>
            </w:pPr>
            <w:r>
              <w:t xml:space="preserve">Рост совокупной выручки </w:t>
            </w:r>
            <w:r>
              <w:lastRenderedPageBreak/>
              <w:t>предприятий - участников инновационного территориального кластера от продаж продукции на внешнем рынке</w:t>
            </w:r>
          </w:p>
        </w:tc>
        <w:tc>
          <w:tcPr>
            <w:tcW w:w="1984" w:type="dxa"/>
            <w:tcBorders>
              <w:bottom w:val="nil"/>
            </w:tcBorders>
          </w:tcPr>
          <w:p w:rsidR="00AE5FF7" w:rsidRDefault="00AE5FF7">
            <w:pPr>
              <w:pStyle w:val="ConsPlusNormal"/>
              <w:jc w:val="center"/>
            </w:pPr>
            <w:r>
              <w:lastRenderedPageBreak/>
              <w:t xml:space="preserve">Процентов к </w:t>
            </w:r>
            <w:r>
              <w:lastRenderedPageBreak/>
              <w:t>предыдущему году</w:t>
            </w:r>
          </w:p>
        </w:tc>
        <w:tc>
          <w:tcPr>
            <w:tcW w:w="2665" w:type="dxa"/>
            <w:tcBorders>
              <w:bottom w:val="nil"/>
            </w:tcBorders>
          </w:tcPr>
          <w:p w:rsidR="00AE5FF7" w:rsidRDefault="00AE5FF7">
            <w:pPr>
              <w:pStyle w:val="ConsPlusNormal"/>
            </w:pPr>
            <w:r>
              <w:lastRenderedPageBreak/>
              <w:t xml:space="preserve">Показывает рост </w:t>
            </w:r>
            <w:r>
              <w:lastRenderedPageBreak/>
              <w:t>совокупной выручки предприятий - участников инновационного территориального кластера от продаж продукции на внешнем рынке</w:t>
            </w:r>
          </w:p>
        </w:tc>
        <w:tc>
          <w:tcPr>
            <w:tcW w:w="907" w:type="dxa"/>
            <w:tcBorders>
              <w:bottom w:val="nil"/>
            </w:tcBorders>
          </w:tcPr>
          <w:p w:rsidR="00AE5FF7" w:rsidRDefault="00AE5FF7">
            <w:pPr>
              <w:pStyle w:val="ConsPlusNormal"/>
              <w:jc w:val="center"/>
            </w:pPr>
            <w:r>
              <w:lastRenderedPageBreak/>
              <w:t>Год</w:t>
            </w:r>
          </w:p>
        </w:tc>
        <w:tc>
          <w:tcPr>
            <w:tcW w:w="3969" w:type="dxa"/>
            <w:tcBorders>
              <w:bottom w:val="nil"/>
            </w:tcBorders>
          </w:tcPr>
          <w:p w:rsidR="00AE5FF7" w:rsidRDefault="00AE5FF7">
            <w:pPr>
              <w:pStyle w:val="ConsPlusNormal"/>
            </w:pPr>
            <w:r>
              <w:t>Показатель формируется НП "Северо-</w:t>
            </w:r>
            <w:r>
              <w:lastRenderedPageBreak/>
              <w:t>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(п. 43 в ред. </w:t>
            </w:r>
            <w:hyperlink r:id="rId507" w:history="1">
              <w:r>
                <w:rPr>
                  <w:color w:val="0000FF"/>
                </w:rPr>
                <w:t>Постановления</w:t>
              </w:r>
            </w:hyperlink>
            <w:r>
              <w:t xml:space="preserve"> Правительства Ленинградской области от 22.12.2014 N 615)</w:t>
            </w:r>
          </w:p>
        </w:tc>
      </w:tr>
      <w:tr w:rsidR="00AE5FF7">
        <w:tblPrEx>
          <w:tblBorders>
            <w:insideH w:val="nil"/>
          </w:tblBorders>
        </w:tblPrEx>
        <w:tc>
          <w:tcPr>
            <w:tcW w:w="680" w:type="dxa"/>
            <w:tcBorders>
              <w:bottom w:val="nil"/>
            </w:tcBorders>
          </w:tcPr>
          <w:p w:rsidR="00AE5FF7" w:rsidRDefault="00AE5FF7">
            <w:pPr>
              <w:pStyle w:val="ConsPlusNormal"/>
              <w:jc w:val="center"/>
            </w:pPr>
            <w:r>
              <w:t>44</w:t>
            </w:r>
          </w:p>
        </w:tc>
        <w:tc>
          <w:tcPr>
            <w:tcW w:w="2721" w:type="dxa"/>
            <w:tcBorders>
              <w:bottom w:val="nil"/>
            </w:tcBorders>
          </w:tcPr>
          <w:p w:rsidR="00AE5FF7" w:rsidRDefault="00AE5FF7">
            <w:pPr>
              <w:pStyle w:val="ConsPlusNormal"/>
            </w:pPr>
            <w:r>
              <w:t>Рост выработки на одного работника организаций - участников инновационного территориального кластера</w:t>
            </w:r>
          </w:p>
        </w:tc>
        <w:tc>
          <w:tcPr>
            <w:tcW w:w="1984" w:type="dxa"/>
            <w:tcBorders>
              <w:bottom w:val="nil"/>
            </w:tcBorders>
          </w:tcPr>
          <w:p w:rsidR="00AE5FF7" w:rsidRDefault="00AE5FF7">
            <w:pPr>
              <w:pStyle w:val="ConsPlusNormal"/>
              <w:jc w:val="center"/>
            </w:pPr>
            <w:r>
              <w:t>Процентов к предыдущему году</w:t>
            </w:r>
          </w:p>
        </w:tc>
        <w:tc>
          <w:tcPr>
            <w:tcW w:w="2665" w:type="dxa"/>
            <w:tcBorders>
              <w:bottom w:val="nil"/>
            </w:tcBorders>
          </w:tcPr>
          <w:p w:rsidR="00AE5FF7" w:rsidRDefault="00AE5FF7">
            <w:pPr>
              <w:pStyle w:val="ConsPlusNormal"/>
            </w:pPr>
            <w:r>
              <w:t>Показывает рост выработки на одного работника организаций - участников инновационного территориального кластера</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Показатель рассчитывается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44 в ред. </w:t>
            </w:r>
            <w:hyperlink r:id="rId508" w:history="1">
              <w:r>
                <w:rPr>
                  <w:color w:val="0000FF"/>
                </w:rPr>
                <w:t>Постановления</w:t>
              </w:r>
            </w:hyperlink>
            <w:r>
              <w:t xml:space="preserve"> Правительства Ленинградской области от 22.12.2014 N 615)</w:t>
            </w:r>
          </w:p>
        </w:tc>
      </w:tr>
      <w:tr w:rsidR="00AE5FF7">
        <w:tblPrEx>
          <w:tblBorders>
            <w:insideH w:val="nil"/>
          </w:tblBorders>
        </w:tblPrEx>
        <w:tc>
          <w:tcPr>
            <w:tcW w:w="680" w:type="dxa"/>
            <w:tcBorders>
              <w:bottom w:val="nil"/>
            </w:tcBorders>
          </w:tcPr>
          <w:p w:rsidR="00AE5FF7" w:rsidRDefault="00AE5FF7">
            <w:pPr>
              <w:pStyle w:val="ConsPlusNormal"/>
              <w:jc w:val="center"/>
            </w:pPr>
            <w:r>
              <w:t>45</w:t>
            </w:r>
          </w:p>
        </w:tc>
        <w:tc>
          <w:tcPr>
            <w:tcW w:w="2721" w:type="dxa"/>
            <w:tcBorders>
              <w:bottom w:val="nil"/>
            </w:tcBorders>
          </w:tcPr>
          <w:p w:rsidR="00AE5FF7" w:rsidRDefault="00AE5FF7">
            <w:pPr>
              <w:pStyle w:val="ConsPlusNormal"/>
            </w:pPr>
            <w:r>
              <w:t xml:space="preserve">Число работников организаций - участников инновационного территориального кластера, прошедших за отчетный год профессиональную переподготовку и повышение квалификации по программам дополнительного профессионального образования, в том числе в области управления </w:t>
            </w:r>
            <w:r>
              <w:lastRenderedPageBreak/>
              <w:t>инновационной деятельностью</w:t>
            </w:r>
          </w:p>
        </w:tc>
        <w:tc>
          <w:tcPr>
            <w:tcW w:w="1984" w:type="dxa"/>
            <w:tcBorders>
              <w:bottom w:val="nil"/>
            </w:tcBorders>
          </w:tcPr>
          <w:p w:rsidR="00AE5FF7" w:rsidRDefault="00AE5FF7">
            <w:pPr>
              <w:pStyle w:val="ConsPlusNormal"/>
              <w:jc w:val="center"/>
            </w:pPr>
            <w:r>
              <w:lastRenderedPageBreak/>
              <w:t>Человек</w:t>
            </w:r>
          </w:p>
        </w:tc>
        <w:tc>
          <w:tcPr>
            <w:tcW w:w="2665" w:type="dxa"/>
            <w:tcBorders>
              <w:bottom w:val="nil"/>
            </w:tcBorders>
          </w:tcPr>
          <w:p w:rsidR="00AE5FF7" w:rsidRDefault="00AE5FF7">
            <w:pPr>
              <w:pStyle w:val="ConsPlusNormal"/>
            </w:pPr>
            <w:r>
              <w:t xml:space="preserve">Показывает число работников организаций - участников инновационного территориального кластера, прошедших за отчетный год профессиональную переподготовку и повышение квалификации по программам дополнительного профессионального образования, в том числе </w:t>
            </w:r>
            <w:r>
              <w:lastRenderedPageBreak/>
              <w:t>в области управления инновационной деятельностью</w:t>
            </w:r>
          </w:p>
        </w:tc>
        <w:tc>
          <w:tcPr>
            <w:tcW w:w="907" w:type="dxa"/>
            <w:tcBorders>
              <w:bottom w:val="nil"/>
            </w:tcBorders>
          </w:tcPr>
          <w:p w:rsidR="00AE5FF7" w:rsidRDefault="00AE5FF7">
            <w:pPr>
              <w:pStyle w:val="ConsPlusNormal"/>
              <w:jc w:val="center"/>
            </w:pPr>
            <w:r>
              <w:lastRenderedPageBreak/>
              <w:t>Год</w:t>
            </w:r>
          </w:p>
        </w:tc>
        <w:tc>
          <w:tcPr>
            <w:tcW w:w="3969" w:type="dxa"/>
            <w:tcBorders>
              <w:bottom w:val="nil"/>
            </w:tcBorders>
          </w:tcPr>
          <w:p w:rsidR="00AE5FF7" w:rsidRDefault="00AE5FF7">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(п. 45 в ред. </w:t>
            </w:r>
            <w:hyperlink r:id="rId509" w:history="1">
              <w:r>
                <w:rPr>
                  <w:color w:val="0000FF"/>
                </w:rPr>
                <w:t>Постановления</w:t>
              </w:r>
            </w:hyperlink>
            <w:r>
              <w:t xml:space="preserve"> Правительства Ленинградской области от 22.12.2014 N 615)</w:t>
            </w:r>
          </w:p>
        </w:tc>
      </w:tr>
      <w:tr w:rsidR="00AE5FF7">
        <w:tblPrEx>
          <w:tblBorders>
            <w:insideH w:val="nil"/>
          </w:tblBorders>
        </w:tblPrEx>
        <w:tc>
          <w:tcPr>
            <w:tcW w:w="680" w:type="dxa"/>
            <w:tcBorders>
              <w:bottom w:val="nil"/>
            </w:tcBorders>
          </w:tcPr>
          <w:p w:rsidR="00AE5FF7" w:rsidRDefault="00AE5FF7">
            <w:pPr>
              <w:pStyle w:val="ConsPlusNormal"/>
              <w:jc w:val="center"/>
            </w:pPr>
            <w:r>
              <w:t>46</w:t>
            </w:r>
          </w:p>
        </w:tc>
        <w:tc>
          <w:tcPr>
            <w:tcW w:w="2721" w:type="dxa"/>
            <w:tcBorders>
              <w:bottom w:val="nil"/>
            </w:tcBorders>
          </w:tcPr>
          <w:p w:rsidR="00AE5FF7" w:rsidRDefault="00AE5FF7">
            <w:pPr>
              <w:pStyle w:val="ConsPlusNormal"/>
            </w:pPr>
            <w:r>
              <w:t>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984" w:type="dxa"/>
            <w:tcBorders>
              <w:bottom w:val="nil"/>
            </w:tcBorders>
          </w:tcPr>
          <w:p w:rsidR="00AE5FF7" w:rsidRDefault="00AE5FF7">
            <w:pPr>
              <w:pStyle w:val="ConsPlusNormal"/>
              <w:jc w:val="center"/>
            </w:pPr>
            <w:r>
              <w:t>Процентов к предыдущему году</w:t>
            </w:r>
          </w:p>
        </w:tc>
        <w:tc>
          <w:tcPr>
            <w:tcW w:w="2665" w:type="dxa"/>
            <w:tcBorders>
              <w:bottom w:val="nil"/>
            </w:tcBorders>
          </w:tcPr>
          <w:p w:rsidR="00AE5FF7" w:rsidRDefault="00AE5FF7">
            <w:pPr>
              <w:pStyle w:val="ConsPlusNormal"/>
            </w:pPr>
            <w:r>
              <w:t>Показывает рост средней заработной платы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Показатель формируется НП "Северо-Западный кластер медицинской, фармацевтической промышленности и радиационных технологий" прямым счетом на основании отчетов организаций - участников кластера</w:t>
            </w:r>
          </w:p>
        </w:tc>
        <w:tc>
          <w:tcPr>
            <w:tcW w:w="2551" w:type="dxa"/>
            <w:tcBorders>
              <w:bottom w:val="nil"/>
            </w:tcBorders>
          </w:tcPr>
          <w:p w:rsidR="00AE5FF7" w:rsidRDefault="00AE5FF7">
            <w:pPr>
              <w:pStyle w:val="ConsPlusNormal"/>
            </w:pPr>
          </w:p>
        </w:tc>
        <w:tc>
          <w:tcPr>
            <w:tcW w:w="3175" w:type="dxa"/>
            <w:tcBorders>
              <w:bottom w:val="nil"/>
            </w:tcBorders>
          </w:tcPr>
          <w:p w:rsidR="00AE5FF7" w:rsidRDefault="00AE5FF7">
            <w:pPr>
              <w:pStyle w:val="ConsPlusNormal"/>
            </w:pPr>
            <w:r>
              <w:t>Административная информация</w:t>
            </w: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46 введен </w:t>
            </w:r>
            <w:hyperlink r:id="rId510" w:history="1">
              <w:r>
                <w:rPr>
                  <w:color w:val="0000FF"/>
                </w:rPr>
                <w:t>Постановлением</w:t>
              </w:r>
            </w:hyperlink>
            <w:r>
              <w:t xml:space="preserve"> Правительства Ленинградской области от 22.12.2014 N 615)</w:t>
            </w:r>
          </w:p>
        </w:tc>
      </w:tr>
      <w:tr w:rsidR="00AE5FF7">
        <w:tblPrEx>
          <w:tblBorders>
            <w:insideH w:val="nil"/>
          </w:tblBorders>
        </w:tblPrEx>
        <w:tc>
          <w:tcPr>
            <w:tcW w:w="680" w:type="dxa"/>
            <w:tcBorders>
              <w:bottom w:val="nil"/>
            </w:tcBorders>
          </w:tcPr>
          <w:p w:rsidR="00AE5FF7" w:rsidRDefault="00AE5FF7">
            <w:pPr>
              <w:pStyle w:val="ConsPlusNormal"/>
              <w:jc w:val="center"/>
            </w:pPr>
            <w:r>
              <w:t>47</w:t>
            </w:r>
          </w:p>
        </w:tc>
        <w:tc>
          <w:tcPr>
            <w:tcW w:w="2721" w:type="dxa"/>
            <w:tcBorders>
              <w:bottom w:val="nil"/>
            </w:tcBorders>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c>
          <w:tcPr>
            <w:tcW w:w="1984" w:type="dxa"/>
            <w:tcBorders>
              <w:bottom w:val="nil"/>
            </w:tcBorders>
          </w:tcPr>
          <w:p w:rsidR="00AE5FF7" w:rsidRDefault="00AE5FF7">
            <w:pPr>
              <w:pStyle w:val="ConsPlusNormal"/>
              <w:jc w:val="center"/>
            </w:pPr>
            <w:r>
              <w:t>Человек</w:t>
            </w:r>
          </w:p>
        </w:tc>
        <w:tc>
          <w:tcPr>
            <w:tcW w:w="2665" w:type="dxa"/>
            <w:tcBorders>
              <w:bottom w:val="nil"/>
            </w:tcBorders>
          </w:tcPr>
          <w:p w:rsidR="00AE5FF7" w:rsidRDefault="00AE5FF7">
            <w:pPr>
              <w:pStyle w:val="ConsPlusNormal"/>
            </w:pPr>
            <w:r>
              <w:t>Определяет количество участников подпрограммы и членов их семей, прибывших в Ленинградскую область и зарегистрированных УФМС на территории вселения</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Рассчитывается прямым счетом</w:t>
            </w:r>
          </w:p>
        </w:tc>
        <w:tc>
          <w:tcPr>
            <w:tcW w:w="2551" w:type="dxa"/>
            <w:tcBorders>
              <w:bottom w:val="nil"/>
            </w:tcBorders>
          </w:tcPr>
          <w:p w:rsidR="00AE5FF7" w:rsidRDefault="00AE5FF7">
            <w:pPr>
              <w:pStyle w:val="ConsPlusNormal"/>
            </w:pPr>
            <w:r>
              <w:t>Количество участников подпрограммы и членов их семей, прибывших в Ленинградскую область и зарегистрированных УФМС на территории вселения</w:t>
            </w:r>
          </w:p>
        </w:tc>
        <w:tc>
          <w:tcPr>
            <w:tcW w:w="3175" w:type="dxa"/>
            <w:tcBorders>
              <w:bottom w:val="nil"/>
            </w:tcBorders>
          </w:tcPr>
          <w:p w:rsidR="00AE5FF7" w:rsidRDefault="00AE5FF7">
            <w:pPr>
              <w:pStyle w:val="ConsPlusNormal"/>
              <w:jc w:val="both"/>
            </w:pP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47 введен </w:t>
            </w:r>
            <w:hyperlink r:id="rId511" w:history="1">
              <w:r>
                <w:rPr>
                  <w:color w:val="0000FF"/>
                </w:rPr>
                <w:t>Постановлением</w:t>
              </w:r>
            </w:hyperlink>
            <w:r>
              <w:t xml:space="preserve"> Правительства Ленинградской области от 29.06.2015 N 240)</w:t>
            </w:r>
          </w:p>
        </w:tc>
      </w:tr>
      <w:tr w:rsidR="00AE5FF7">
        <w:tblPrEx>
          <w:tblBorders>
            <w:insideH w:val="nil"/>
          </w:tblBorders>
        </w:tblPrEx>
        <w:tc>
          <w:tcPr>
            <w:tcW w:w="680" w:type="dxa"/>
            <w:tcBorders>
              <w:bottom w:val="nil"/>
            </w:tcBorders>
          </w:tcPr>
          <w:p w:rsidR="00AE5FF7" w:rsidRDefault="00AE5FF7">
            <w:pPr>
              <w:pStyle w:val="ConsPlusNormal"/>
              <w:jc w:val="center"/>
            </w:pPr>
            <w:r>
              <w:t>48</w:t>
            </w:r>
          </w:p>
        </w:tc>
        <w:tc>
          <w:tcPr>
            <w:tcW w:w="2721" w:type="dxa"/>
            <w:tcBorders>
              <w:bottom w:val="nil"/>
            </w:tcBorders>
          </w:tcPr>
          <w:p w:rsidR="00AE5FF7" w:rsidRDefault="00AE5FF7">
            <w:pPr>
              <w:pStyle w:val="ConsPlusNormal"/>
            </w:pPr>
            <w:r>
              <w:t xml:space="preserve">Доля рассмотренных </w:t>
            </w:r>
            <w:r>
              <w:lastRenderedPageBreak/>
              <w:t>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w:t>
            </w:r>
          </w:p>
        </w:tc>
        <w:tc>
          <w:tcPr>
            <w:tcW w:w="1984" w:type="dxa"/>
            <w:tcBorders>
              <w:bottom w:val="nil"/>
            </w:tcBorders>
          </w:tcPr>
          <w:p w:rsidR="00AE5FF7" w:rsidRDefault="00AE5FF7">
            <w:pPr>
              <w:pStyle w:val="ConsPlusNormal"/>
              <w:jc w:val="center"/>
            </w:pPr>
            <w:r>
              <w:lastRenderedPageBreak/>
              <w:t>Процентов</w:t>
            </w:r>
          </w:p>
        </w:tc>
        <w:tc>
          <w:tcPr>
            <w:tcW w:w="2665" w:type="dxa"/>
            <w:tcBorders>
              <w:bottom w:val="nil"/>
            </w:tcBorders>
          </w:tcPr>
          <w:p w:rsidR="00AE5FF7" w:rsidRDefault="00AE5FF7">
            <w:pPr>
              <w:pStyle w:val="ConsPlusNormal"/>
            </w:pPr>
            <w:r>
              <w:t xml:space="preserve">Показывает долю </w:t>
            </w:r>
            <w:r>
              <w:lastRenderedPageBreak/>
              <w:t>рассмотренных 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w:t>
            </w:r>
          </w:p>
        </w:tc>
        <w:tc>
          <w:tcPr>
            <w:tcW w:w="907" w:type="dxa"/>
            <w:tcBorders>
              <w:bottom w:val="nil"/>
            </w:tcBorders>
          </w:tcPr>
          <w:p w:rsidR="00AE5FF7" w:rsidRDefault="00AE5FF7">
            <w:pPr>
              <w:pStyle w:val="ConsPlusNormal"/>
              <w:jc w:val="center"/>
            </w:pPr>
            <w:r>
              <w:lastRenderedPageBreak/>
              <w:t>Год</w:t>
            </w:r>
          </w:p>
        </w:tc>
        <w:tc>
          <w:tcPr>
            <w:tcW w:w="3969" w:type="dxa"/>
            <w:tcBorders>
              <w:bottom w:val="nil"/>
            </w:tcBorders>
          </w:tcPr>
          <w:p w:rsidR="00AE5FF7" w:rsidRDefault="00AE5FF7">
            <w:pPr>
              <w:pStyle w:val="ConsPlusNormal"/>
            </w:pPr>
            <w:r>
              <w:t>Дras = Кpas / Чras x 100,</w:t>
            </w:r>
          </w:p>
          <w:p w:rsidR="00AE5FF7" w:rsidRDefault="00AE5FF7">
            <w:pPr>
              <w:pStyle w:val="ConsPlusNormal"/>
            </w:pPr>
            <w:r>
              <w:lastRenderedPageBreak/>
              <w:t>где:</w:t>
            </w:r>
          </w:p>
          <w:p w:rsidR="00AE5FF7" w:rsidRDefault="00AE5FF7">
            <w:pPr>
              <w:pStyle w:val="ConsPlusNormal"/>
            </w:pPr>
            <w:r>
              <w:t>Дras - доля рассмотренных комитетом по труду и занятости населения Ленинградской области заявлений соотечественников - потенциальных участников подпрограммы;</w:t>
            </w:r>
          </w:p>
          <w:p w:rsidR="00AE5FF7" w:rsidRDefault="00AE5FF7">
            <w:pPr>
              <w:pStyle w:val="ConsPlusNormal"/>
            </w:pPr>
            <w:r>
              <w:t>Кpas - количество заявлений соотечественников - потенциальных участников подпрограммы, рассмотренных комитетом по труду и занятости населения Ленинградской области;</w:t>
            </w:r>
          </w:p>
          <w:p w:rsidR="00AE5FF7" w:rsidRDefault="00AE5FF7">
            <w:pPr>
              <w:pStyle w:val="ConsPlusNormal"/>
            </w:pPr>
            <w:r>
              <w:t>Чras - общее число заявлений соотечественников - потенциальных участников подпрограммы, поступивших в комитет по труду и занятости населения Ленинградской области</w:t>
            </w:r>
          </w:p>
        </w:tc>
        <w:tc>
          <w:tcPr>
            <w:tcW w:w="2551" w:type="dxa"/>
            <w:tcBorders>
              <w:bottom w:val="nil"/>
            </w:tcBorders>
          </w:tcPr>
          <w:p w:rsidR="00AE5FF7" w:rsidRDefault="00AE5FF7">
            <w:pPr>
              <w:pStyle w:val="ConsPlusNormal"/>
            </w:pPr>
            <w:r>
              <w:lastRenderedPageBreak/>
              <w:t xml:space="preserve">Количество заявлений </w:t>
            </w:r>
            <w:r>
              <w:lastRenderedPageBreak/>
              <w:t>соотечественников - потенциальных участников подпрограммы, рассмотренных комитетом по труду и занятости населения Ленинградской области;</w:t>
            </w:r>
          </w:p>
          <w:p w:rsidR="00AE5FF7" w:rsidRDefault="00AE5FF7">
            <w:pPr>
              <w:pStyle w:val="ConsPlusNormal"/>
            </w:pPr>
            <w:r>
              <w:t>общее число заявлений соотечественников - потенциальных участников подпрограммы, поступивших в комитет по труду и занятости населения Ленинградской области</w:t>
            </w:r>
          </w:p>
        </w:tc>
        <w:tc>
          <w:tcPr>
            <w:tcW w:w="3175" w:type="dxa"/>
            <w:tcBorders>
              <w:bottom w:val="nil"/>
            </w:tcBorders>
          </w:tcPr>
          <w:p w:rsidR="00AE5FF7" w:rsidRDefault="00AE5FF7">
            <w:pPr>
              <w:pStyle w:val="ConsPlusNormal"/>
              <w:jc w:val="both"/>
            </w:pP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(п. 48 введен </w:t>
            </w:r>
            <w:hyperlink r:id="rId512" w:history="1">
              <w:r>
                <w:rPr>
                  <w:color w:val="0000FF"/>
                </w:rPr>
                <w:t>Постановлением</w:t>
              </w:r>
            </w:hyperlink>
            <w:r>
              <w:t xml:space="preserve"> Правительства Ленинградской области от 29.06.2015 N 240)</w:t>
            </w:r>
          </w:p>
        </w:tc>
      </w:tr>
      <w:tr w:rsidR="00AE5FF7">
        <w:tblPrEx>
          <w:tblBorders>
            <w:insideH w:val="nil"/>
          </w:tblBorders>
        </w:tblPrEx>
        <w:tc>
          <w:tcPr>
            <w:tcW w:w="680" w:type="dxa"/>
            <w:tcBorders>
              <w:bottom w:val="nil"/>
            </w:tcBorders>
          </w:tcPr>
          <w:p w:rsidR="00AE5FF7" w:rsidRDefault="00AE5FF7">
            <w:pPr>
              <w:pStyle w:val="ConsPlusNormal"/>
              <w:jc w:val="center"/>
            </w:pPr>
            <w:r>
              <w:t>49</w:t>
            </w:r>
          </w:p>
        </w:tc>
        <w:tc>
          <w:tcPr>
            <w:tcW w:w="2721" w:type="dxa"/>
            <w:tcBorders>
              <w:bottom w:val="nil"/>
            </w:tcBorders>
          </w:tcPr>
          <w:p w:rsidR="00AE5FF7" w:rsidRDefault="00AE5FF7">
            <w:pPr>
              <w:pStyle w:val="ConsPlusNormal"/>
            </w:pPr>
            <w:r>
              <w:t xml:space="preserve">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w:t>
            </w:r>
            <w:r>
              <w:lastRenderedPageBreak/>
              <w:t>Ленинградской области</w:t>
            </w:r>
          </w:p>
        </w:tc>
        <w:tc>
          <w:tcPr>
            <w:tcW w:w="1984" w:type="dxa"/>
            <w:tcBorders>
              <w:bottom w:val="nil"/>
            </w:tcBorders>
          </w:tcPr>
          <w:p w:rsidR="00AE5FF7" w:rsidRDefault="00AE5FF7">
            <w:pPr>
              <w:pStyle w:val="ConsPlusNormal"/>
              <w:jc w:val="center"/>
            </w:pPr>
            <w:r>
              <w:lastRenderedPageBreak/>
              <w:t>Процентов</w:t>
            </w:r>
          </w:p>
        </w:tc>
        <w:tc>
          <w:tcPr>
            <w:tcW w:w="2665" w:type="dxa"/>
            <w:tcBorders>
              <w:bottom w:val="nil"/>
            </w:tcBorders>
          </w:tcPr>
          <w:p w:rsidR="00AE5FF7" w:rsidRDefault="00AE5FF7">
            <w:pPr>
              <w:pStyle w:val="ConsPlusNormal"/>
            </w:pPr>
            <w:r>
              <w:t xml:space="preserve">Показывает долю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w:t>
            </w:r>
            <w:r>
              <w:lastRenderedPageBreak/>
              <w:t>здравоохранения Ленинградской области</w:t>
            </w:r>
          </w:p>
        </w:tc>
        <w:tc>
          <w:tcPr>
            <w:tcW w:w="907" w:type="dxa"/>
            <w:tcBorders>
              <w:bottom w:val="nil"/>
            </w:tcBorders>
          </w:tcPr>
          <w:p w:rsidR="00AE5FF7" w:rsidRDefault="00AE5FF7">
            <w:pPr>
              <w:pStyle w:val="ConsPlusNormal"/>
              <w:jc w:val="center"/>
            </w:pPr>
            <w:r>
              <w:lastRenderedPageBreak/>
              <w:t>Год</w:t>
            </w:r>
          </w:p>
        </w:tc>
        <w:tc>
          <w:tcPr>
            <w:tcW w:w="3969" w:type="dxa"/>
            <w:tcBorders>
              <w:bottom w:val="nil"/>
            </w:tcBorders>
          </w:tcPr>
          <w:p w:rsidR="00AE5FF7" w:rsidRDefault="00AE5FF7">
            <w:pPr>
              <w:pStyle w:val="ConsPlusNormal"/>
            </w:pPr>
            <w:r>
              <w:t>Дmos = Кmos / Чos x 100,</w:t>
            </w:r>
          </w:p>
          <w:p w:rsidR="00AE5FF7" w:rsidRDefault="00AE5FF7">
            <w:pPr>
              <w:pStyle w:val="ConsPlusNormal"/>
            </w:pPr>
            <w:r>
              <w:t>где:</w:t>
            </w:r>
          </w:p>
          <w:p w:rsidR="00AE5FF7" w:rsidRDefault="00AE5FF7">
            <w:pPr>
              <w:pStyle w:val="ConsPlusNormal"/>
            </w:pPr>
            <w:r>
              <w:t>Дmos -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p w:rsidR="00AE5FF7" w:rsidRDefault="00AE5FF7">
            <w:pPr>
              <w:pStyle w:val="ConsPlusNormal"/>
            </w:pPr>
            <w:r>
              <w:t xml:space="preserve">Кmos - количество участников </w:t>
            </w:r>
            <w:r>
              <w:lastRenderedPageBreak/>
              <w:t>подпрограммы и членов их семей, получивших гарантированное медицинское обслуживание в период адаптации;</w:t>
            </w:r>
          </w:p>
          <w:p w:rsidR="00AE5FF7" w:rsidRDefault="00AE5FF7">
            <w:pPr>
              <w:pStyle w:val="ConsPlusNormal"/>
            </w:pPr>
            <w:r>
              <w:t>Чos - общее число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tc>
        <w:tc>
          <w:tcPr>
            <w:tcW w:w="2551" w:type="dxa"/>
            <w:tcBorders>
              <w:bottom w:val="nil"/>
            </w:tcBorders>
          </w:tcPr>
          <w:p w:rsidR="00AE5FF7" w:rsidRDefault="00AE5FF7">
            <w:pPr>
              <w:pStyle w:val="ConsPlusNormal"/>
            </w:pPr>
            <w:r>
              <w:lastRenderedPageBreak/>
              <w:t xml:space="preserve">Количество участников подпрограммы и членов их семей, получивших гарантированное медицинское обслуживание в период адаптации; общее число участников подпрограммы и членов их семей, обратившихся в медицинские организации государственной </w:t>
            </w:r>
            <w:r>
              <w:lastRenderedPageBreak/>
              <w:t>системы здравоохранения Ленинградской области за услугой</w:t>
            </w:r>
          </w:p>
        </w:tc>
        <w:tc>
          <w:tcPr>
            <w:tcW w:w="3175" w:type="dxa"/>
            <w:tcBorders>
              <w:bottom w:val="nil"/>
            </w:tcBorders>
          </w:tcPr>
          <w:p w:rsidR="00AE5FF7" w:rsidRDefault="00AE5FF7">
            <w:pPr>
              <w:pStyle w:val="ConsPlusNormal"/>
              <w:jc w:val="both"/>
            </w:pP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(п. 49 введен </w:t>
            </w:r>
            <w:hyperlink r:id="rId513" w:history="1">
              <w:r>
                <w:rPr>
                  <w:color w:val="0000FF"/>
                </w:rPr>
                <w:t>Постановлением</w:t>
              </w:r>
            </w:hyperlink>
            <w:r>
              <w:t xml:space="preserve"> Правительства Ленинградской области от 29.06.2015 N 240)</w:t>
            </w:r>
          </w:p>
        </w:tc>
      </w:tr>
      <w:tr w:rsidR="00AE5FF7">
        <w:tblPrEx>
          <w:tblBorders>
            <w:insideH w:val="nil"/>
          </w:tblBorders>
        </w:tblPrEx>
        <w:tc>
          <w:tcPr>
            <w:tcW w:w="680" w:type="dxa"/>
            <w:tcBorders>
              <w:bottom w:val="nil"/>
            </w:tcBorders>
          </w:tcPr>
          <w:p w:rsidR="00AE5FF7" w:rsidRDefault="00AE5FF7">
            <w:pPr>
              <w:pStyle w:val="ConsPlusNormal"/>
              <w:jc w:val="center"/>
            </w:pPr>
            <w:r>
              <w:t>50</w:t>
            </w:r>
          </w:p>
        </w:tc>
        <w:tc>
          <w:tcPr>
            <w:tcW w:w="2721" w:type="dxa"/>
            <w:tcBorders>
              <w:bottom w:val="nil"/>
            </w:tcBorders>
          </w:tcPr>
          <w:p w:rsidR="00AE5FF7" w:rsidRDefault="00AE5FF7">
            <w:pPr>
              <w:pStyle w:val="ConsPlusNormal"/>
            </w:pPr>
            <w:r>
              <w:t>Доля участников подпрограммы, занятых трудовой деятельностью, включая открывших собственный бизнес, от числа прибывших в Ленинградскую область участников подпрограммы</w:t>
            </w:r>
          </w:p>
        </w:tc>
        <w:tc>
          <w:tcPr>
            <w:tcW w:w="1984" w:type="dxa"/>
            <w:tcBorders>
              <w:bottom w:val="nil"/>
            </w:tcBorders>
          </w:tcPr>
          <w:p w:rsidR="00AE5FF7" w:rsidRDefault="00AE5FF7">
            <w:pPr>
              <w:pStyle w:val="ConsPlusNormal"/>
              <w:jc w:val="center"/>
            </w:pPr>
            <w:r>
              <w:t>Процентов</w:t>
            </w:r>
          </w:p>
        </w:tc>
        <w:tc>
          <w:tcPr>
            <w:tcW w:w="2665" w:type="dxa"/>
            <w:tcBorders>
              <w:bottom w:val="nil"/>
            </w:tcBorders>
          </w:tcPr>
          <w:p w:rsidR="00AE5FF7" w:rsidRDefault="00AE5FF7">
            <w:pPr>
              <w:pStyle w:val="ConsPlusNormal"/>
            </w:pPr>
            <w:r>
              <w:t>Характеризует эффективность трудоустройства участников подпрограммы, включая открывших собственный бизнес, от числа прибывших в Ленинградскую область участников подпрограммы</w:t>
            </w:r>
          </w:p>
        </w:tc>
        <w:tc>
          <w:tcPr>
            <w:tcW w:w="907" w:type="dxa"/>
            <w:tcBorders>
              <w:bottom w:val="nil"/>
            </w:tcBorders>
          </w:tcPr>
          <w:p w:rsidR="00AE5FF7" w:rsidRDefault="00AE5FF7">
            <w:pPr>
              <w:pStyle w:val="ConsPlusNormal"/>
              <w:jc w:val="center"/>
            </w:pPr>
            <w:r>
              <w:t>Год</w:t>
            </w:r>
          </w:p>
        </w:tc>
        <w:tc>
          <w:tcPr>
            <w:tcW w:w="3969" w:type="dxa"/>
            <w:tcBorders>
              <w:bottom w:val="nil"/>
            </w:tcBorders>
          </w:tcPr>
          <w:p w:rsidR="00AE5FF7" w:rsidRDefault="00AE5FF7">
            <w:pPr>
              <w:pStyle w:val="ConsPlusNormal"/>
            </w:pPr>
            <w:r>
              <w:t>Дtrs = Кtrs / Чs x 100,</w:t>
            </w:r>
          </w:p>
          <w:p w:rsidR="00AE5FF7" w:rsidRDefault="00AE5FF7">
            <w:pPr>
              <w:pStyle w:val="ConsPlusNormal"/>
            </w:pPr>
            <w:r>
              <w:t>где:</w:t>
            </w:r>
          </w:p>
          <w:p w:rsidR="00AE5FF7" w:rsidRDefault="00AE5FF7">
            <w:pPr>
              <w:pStyle w:val="ConsPlusNormal"/>
            </w:pPr>
            <w:r>
              <w:t>Дtrs - доля участников подпрограммы, занятых трудовой деятельностью, включая открывших собственный бизнес;</w:t>
            </w:r>
          </w:p>
          <w:p w:rsidR="00AE5FF7" w:rsidRDefault="00AE5FF7">
            <w:pPr>
              <w:pStyle w:val="ConsPlusNormal"/>
            </w:pPr>
            <w:r>
              <w:t>Кtrs - количество участников подпрограммы, занятых трудовой деятельностью, включая открывших собственный бизнес;</w:t>
            </w:r>
          </w:p>
          <w:p w:rsidR="00AE5FF7" w:rsidRDefault="00AE5FF7">
            <w:pPr>
              <w:pStyle w:val="ConsPlusNormal"/>
            </w:pPr>
            <w:r>
              <w:t>Чs - численность прибывших в Ленинградскую область участников подпрограммы</w:t>
            </w:r>
          </w:p>
        </w:tc>
        <w:tc>
          <w:tcPr>
            <w:tcW w:w="2551" w:type="dxa"/>
            <w:tcBorders>
              <w:bottom w:val="nil"/>
            </w:tcBorders>
          </w:tcPr>
          <w:p w:rsidR="00AE5FF7" w:rsidRDefault="00AE5FF7">
            <w:pPr>
              <w:pStyle w:val="ConsPlusNormal"/>
            </w:pPr>
            <w:r>
              <w:t>Количество участников подпрограммы, занятых трудовой деятельностью, включая открывших собственный бизнес;</w:t>
            </w:r>
          </w:p>
          <w:p w:rsidR="00AE5FF7" w:rsidRDefault="00AE5FF7">
            <w:pPr>
              <w:pStyle w:val="ConsPlusNormal"/>
            </w:pPr>
            <w:r>
              <w:t>численность прибывших в Ленинградскую область участников подпрограммы</w:t>
            </w:r>
          </w:p>
        </w:tc>
        <w:tc>
          <w:tcPr>
            <w:tcW w:w="3175" w:type="dxa"/>
            <w:tcBorders>
              <w:bottom w:val="nil"/>
            </w:tcBorders>
          </w:tcPr>
          <w:p w:rsidR="00AE5FF7" w:rsidRDefault="00AE5FF7">
            <w:pPr>
              <w:pStyle w:val="ConsPlusNormal"/>
              <w:jc w:val="both"/>
            </w:pPr>
          </w:p>
        </w:tc>
      </w:tr>
      <w:tr w:rsidR="00AE5FF7">
        <w:tblPrEx>
          <w:tblBorders>
            <w:insideH w:val="nil"/>
          </w:tblBorders>
        </w:tblPrEx>
        <w:tc>
          <w:tcPr>
            <w:tcW w:w="18652" w:type="dxa"/>
            <w:gridSpan w:val="8"/>
            <w:tcBorders>
              <w:top w:val="nil"/>
            </w:tcBorders>
          </w:tcPr>
          <w:p w:rsidR="00AE5FF7" w:rsidRDefault="00AE5FF7">
            <w:pPr>
              <w:pStyle w:val="ConsPlusNormal"/>
              <w:jc w:val="both"/>
            </w:pPr>
            <w:r>
              <w:t xml:space="preserve">(п. 50 введен </w:t>
            </w:r>
            <w:hyperlink r:id="rId514" w:history="1">
              <w:r>
                <w:rPr>
                  <w:color w:val="0000FF"/>
                </w:rPr>
                <w:t>Постановлением</w:t>
              </w:r>
            </w:hyperlink>
            <w:r>
              <w:t xml:space="preserve"> Правительства Ленинградской области от 29.06.2015 N 240)</w:t>
            </w:r>
          </w:p>
        </w:tc>
      </w:tr>
      <w:tr w:rsidR="00AE5FF7">
        <w:tblPrEx>
          <w:tblBorders>
            <w:insideH w:val="nil"/>
          </w:tblBorders>
        </w:tblPrEx>
        <w:tc>
          <w:tcPr>
            <w:tcW w:w="680" w:type="dxa"/>
            <w:tcBorders>
              <w:bottom w:val="nil"/>
            </w:tcBorders>
          </w:tcPr>
          <w:p w:rsidR="00AE5FF7" w:rsidRDefault="00AE5FF7">
            <w:pPr>
              <w:pStyle w:val="ConsPlusNormal"/>
              <w:jc w:val="center"/>
            </w:pPr>
            <w:r>
              <w:t>51</w:t>
            </w:r>
          </w:p>
        </w:tc>
        <w:tc>
          <w:tcPr>
            <w:tcW w:w="2721" w:type="dxa"/>
            <w:tcBorders>
              <w:bottom w:val="nil"/>
            </w:tcBorders>
          </w:tcPr>
          <w:p w:rsidR="00AE5FF7" w:rsidRDefault="00AE5FF7">
            <w:pPr>
              <w:pStyle w:val="ConsPlusNormal"/>
            </w:pPr>
            <w:r>
              <w:t xml:space="preserve">Доля участников подпрограммы и членов их семей, получающих среднее профессиональное или </w:t>
            </w:r>
            <w:r>
              <w:lastRenderedPageBreak/>
              <w:t>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c>
          <w:tcPr>
            <w:tcW w:w="1984" w:type="dxa"/>
            <w:tcBorders>
              <w:bottom w:val="nil"/>
            </w:tcBorders>
          </w:tcPr>
          <w:p w:rsidR="00AE5FF7" w:rsidRDefault="00AE5FF7">
            <w:pPr>
              <w:pStyle w:val="ConsPlusNormal"/>
              <w:jc w:val="center"/>
            </w:pPr>
            <w:r>
              <w:lastRenderedPageBreak/>
              <w:t>Процентов</w:t>
            </w:r>
          </w:p>
        </w:tc>
        <w:tc>
          <w:tcPr>
            <w:tcW w:w="2665" w:type="dxa"/>
            <w:tcBorders>
              <w:bottom w:val="nil"/>
            </w:tcBorders>
          </w:tcPr>
          <w:p w:rsidR="00AE5FF7" w:rsidRDefault="00AE5FF7">
            <w:pPr>
              <w:pStyle w:val="ConsPlusNormal"/>
            </w:pPr>
            <w:r>
              <w:t xml:space="preserve">Показывает долю участников подпрограммы и членов их семей, получающих среднее профессиональное или </w:t>
            </w:r>
            <w:r>
              <w:lastRenderedPageBreak/>
              <w:t>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c>
          <w:tcPr>
            <w:tcW w:w="907" w:type="dxa"/>
            <w:tcBorders>
              <w:bottom w:val="nil"/>
            </w:tcBorders>
          </w:tcPr>
          <w:p w:rsidR="00AE5FF7" w:rsidRDefault="00AE5FF7">
            <w:pPr>
              <w:pStyle w:val="ConsPlusNormal"/>
              <w:jc w:val="center"/>
            </w:pPr>
            <w:r>
              <w:lastRenderedPageBreak/>
              <w:t>Год</w:t>
            </w:r>
          </w:p>
        </w:tc>
        <w:tc>
          <w:tcPr>
            <w:tcW w:w="3969" w:type="dxa"/>
            <w:tcBorders>
              <w:bottom w:val="nil"/>
            </w:tcBorders>
          </w:tcPr>
          <w:p w:rsidR="00AE5FF7" w:rsidRDefault="00AE5FF7">
            <w:pPr>
              <w:pStyle w:val="ConsPlusNormal"/>
            </w:pPr>
            <w:r>
              <w:t>Дobrs = Кobrs / Чs25 x 100,</w:t>
            </w:r>
          </w:p>
          <w:p w:rsidR="00AE5FF7" w:rsidRDefault="00AE5FF7">
            <w:pPr>
              <w:pStyle w:val="ConsPlusNormal"/>
            </w:pPr>
            <w:r>
              <w:t>где:</w:t>
            </w:r>
          </w:p>
          <w:p w:rsidR="00AE5FF7" w:rsidRDefault="00AE5FF7">
            <w:pPr>
              <w:pStyle w:val="ConsPlusNormal"/>
            </w:pPr>
            <w:r>
              <w:t xml:space="preserve">Дobrs - доля участников подпрограммы и членов их семей, получающих среднее профессиональное или высшее </w:t>
            </w:r>
            <w:r>
              <w:lastRenderedPageBreak/>
              <w:t>образование в образовательных организациях Ленинградской области;</w:t>
            </w:r>
          </w:p>
          <w:p w:rsidR="00AE5FF7" w:rsidRDefault="00AE5FF7">
            <w:pPr>
              <w:pStyle w:val="ConsPlusNormal"/>
            </w:pPr>
            <w:r>
              <w:t>Кobrs - количество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w:t>
            </w:r>
          </w:p>
          <w:p w:rsidR="00AE5FF7" w:rsidRDefault="00AE5FF7">
            <w:pPr>
              <w:pStyle w:val="ConsPlusNormal"/>
            </w:pPr>
            <w:r>
              <w:t>Чs25 - численность прибывших участников подпрограммы и членов их семей до 25 лет, обратившихся в образовательные организации Ленинградской области</w:t>
            </w:r>
          </w:p>
        </w:tc>
        <w:tc>
          <w:tcPr>
            <w:tcW w:w="2551" w:type="dxa"/>
            <w:tcBorders>
              <w:bottom w:val="nil"/>
            </w:tcBorders>
          </w:tcPr>
          <w:p w:rsidR="00AE5FF7" w:rsidRDefault="00AE5FF7">
            <w:pPr>
              <w:pStyle w:val="ConsPlusNormal"/>
            </w:pPr>
            <w:r>
              <w:lastRenderedPageBreak/>
              <w:t xml:space="preserve">Количество участников подпрограммы и членов их семей, получающих среднее профессиональное или </w:t>
            </w:r>
            <w:r>
              <w:lastRenderedPageBreak/>
              <w:t>высшее образование в образовательных организациях Ленинградской области;</w:t>
            </w:r>
          </w:p>
          <w:p w:rsidR="00AE5FF7" w:rsidRDefault="00AE5FF7">
            <w:pPr>
              <w:pStyle w:val="ConsPlusNormal"/>
            </w:pPr>
            <w:r>
              <w:t>численность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c>
          <w:tcPr>
            <w:tcW w:w="3175" w:type="dxa"/>
            <w:tcBorders>
              <w:bottom w:val="nil"/>
            </w:tcBorders>
          </w:tcPr>
          <w:p w:rsidR="00AE5FF7" w:rsidRDefault="00AE5FF7">
            <w:pPr>
              <w:pStyle w:val="ConsPlusNormal"/>
              <w:jc w:val="both"/>
            </w:pPr>
          </w:p>
        </w:tc>
      </w:tr>
      <w:tr w:rsidR="00AE5FF7">
        <w:tblPrEx>
          <w:tblBorders>
            <w:insideH w:val="nil"/>
          </w:tblBorders>
        </w:tblPrEx>
        <w:tc>
          <w:tcPr>
            <w:tcW w:w="18652" w:type="dxa"/>
            <w:gridSpan w:val="8"/>
            <w:tcBorders>
              <w:top w:val="nil"/>
            </w:tcBorders>
          </w:tcPr>
          <w:p w:rsidR="00AE5FF7" w:rsidRDefault="00AE5FF7">
            <w:pPr>
              <w:pStyle w:val="ConsPlusNormal"/>
              <w:jc w:val="both"/>
            </w:pPr>
            <w:r>
              <w:lastRenderedPageBreak/>
              <w:t xml:space="preserve">(п. 51 введен </w:t>
            </w:r>
            <w:hyperlink r:id="rId515" w:history="1">
              <w:r>
                <w:rPr>
                  <w:color w:val="0000FF"/>
                </w:rPr>
                <w:t>Постановлением</w:t>
              </w:r>
            </w:hyperlink>
            <w:r>
              <w:t xml:space="preserve"> Правительства Ленинградской области от 29.06.2015 N 240)</w:t>
            </w:r>
          </w:p>
        </w:tc>
      </w:tr>
    </w:tbl>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Приложение 4</w:t>
      </w:r>
    </w:p>
    <w:p w:rsidR="00AE5FF7" w:rsidRDefault="00AE5FF7">
      <w:pPr>
        <w:pStyle w:val="ConsPlusNormal"/>
        <w:jc w:val="right"/>
      </w:pPr>
      <w:r>
        <w:t>к Государственной программе...</w:t>
      </w:r>
    </w:p>
    <w:p w:rsidR="00AE5FF7" w:rsidRDefault="00AE5FF7">
      <w:pPr>
        <w:pStyle w:val="ConsPlusNormal"/>
      </w:pPr>
    </w:p>
    <w:p w:rsidR="00AE5FF7" w:rsidRDefault="00AE5FF7">
      <w:pPr>
        <w:pStyle w:val="ConsPlusNormal"/>
        <w:jc w:val="center"/>
      </w:pPr>
      <w:r>
        <w:t>ОЦЕНКА</w:t>
      </w:r>
    </w:p>
    <w:p w:rsidR="00AE5FF7" w:rsidRDefault="00AE5FF7">
      <w:pPr>
        <w:pStyle w:val="ConsPlusNormal"/>
        <w:jc w:val="center"/>
      </w:pPr>
      <w:r>
        <w:t>ПРИМЕНЕНИЯ МЕР ГОСУДАРСТВЕННОГО РЕГУЛИРОВАНИЯ В СФЕРЕ</w:t>
      </w:r>
    </w:p>
    <w:p w:rsidR="00AE5FF7" w:rsidRDefault="00AE5FF7">
      <w:pPr>
        <w:pStyle w:val="ConsPlusNormal"/>
        <w:jc w:val="center"/>
      </w:pPr>
      <w:r>
        <w:t>РЕАЛИЗАЦИИ ГОСУДАРСТВЕННОЙ ПРОГРАММЫ ЛЕНИНГРАДСКОЙ ОБЛАСТИ</w:t>
      </w:r>
    </w:p>
    <w:p w:rsidR="00AE5FF7" w:rsidRDefault="00AE5FF7">
      <w:pPr>
        <w:pStyle w:val="ConsPlusNormal"/>
        <w:jc w:val="center"/>
      </w:pPr>
      <w:r>
        <w:t>"СТИМУЛИРОВАНИЕ ЭКОНОМИЧЕСКОЙ АКТИВНОСТИ</w:t>
      </w:r>
    </w:p>
    <w:p w:rsidR="00AE5FF7" w:rsidRDefault="00AE5FF7">
      <w:pPr>
        <w:pStyle w:val="ConsPlusNormal"/>
        <w:jc w:val="center"/>
      </w:pPr>
      <w:r>
        <w:t>ЛЕНИНГРАДСКОЙ ОБЛАСТИ"</w:t>
      </w:r>
    </w:p>
    <w:p w:rsidR="00AE5FF7" w:rsidRDefault="00AE5FF7">
      <w:pPr>
        <w:pStyle w:val="ConsPlusNormal"/>
        <w:jc w:val="center"/>
      </w:pPr>
    </w:p>
    <w:p w:rsidR="00AE5FF7" w:rsidRDefault="00AE5FF7">
      <w:pPr>
        <w:pStyle w:val="ConsPlusNormal"/>
        <w:jc w:val="center"/>
      </w:pPr>
      <w:r>
        <w:t xml:space="preserve">Исключена с 29 июня 2015 года. - </w:t>
      </w:r>
      <w:hyperlink r:id="rId516" w:history="1">
        <w:r>
          <w:rPr>
            <w:color w:val="0000FF"/>
          </w:rPr>
          <w:t>Постановление</w:t>
        </w:r>
      </w:hyperlink>
      <w:r>
        <w:t xml:space="preserve"> Правительства</w:t>
      </w:r>
    </w:p>
    <w:p w:rsidR="00AE5FF7" w:rsidRDefault="00AE5FF7">
      <w:pPr>
        <w:pStyle w:val="ConsPlusNormal"/>
        <w:jc w:val="center"/>
      </w:pPr>
      <w:r>
        <w:t>Ленинградской области от 29.06.2015 N 240.</w:t>
      </w: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Приложение 5</w:t>
      </w:r>
    </w:p>
    <w:p w:rsidR="00AE5FF7" w:rsidRDefault="00AE5FF7">
      <w:pPr>
        <w:pStyle w:val="ConsPlusNormal"/>
        <w:jc w:val="right"/>
      </w:pPr>
      <w:r>
        <w:t>к Государственной программе...</w:t>
      </w:r>
    </w:p>
    <w:p w:rsidR="00AE5FF7" w:rsidRDefault="00AE5FF7">
      <w:pPr>
        <w:pStyle w:val="ConsPlusNormal"/>
      </w:pPr>
    </w:p>
    <w:p w:rsidR="00AE5FF7" w:rsidRDefault="00AE5FF7">
      <w:pPr>
        <w:pStyle w:val="ConsPlusNormal"/>
        <w:jc w:val="center"/>
      </w:pPr>
      <w:bookmarkStart w:id="37" w:name="P5444"/>
      <w:bookmarkEnd w:id="37"/>
      <w:r>
        <w:t>СВЕДЕНИЯ</w:t>
      </w:r>
    </w:p>
    <w:p w:rsidR="00AE5FF7" w:rsidRDefault="00AE5FF7">
      <w:pPr>
        <w:pStyle w:val="ConsPlusNormal"/>
        <w:jc w:val="center"/>
      </w:pPr>
      <w:r>
        <w:t>ОБ ОСНОВНЫХ МЕРАХ ПРАВОВОГО РЕГУЛИРОВАНИЯ</w:t>
      </w:r>
    </w:p>
    <w:p w:rsidR="00AE5FF7" w:rsidRDefault="00AE5FF7">
      <w:pPr>
        <w:pStyle w:val="ConsPlusNormal"/>
        <w:jc w:val="center"/>
      </w:pPr>
      <w:r>
        <w:t>В СФЕРЕ РЕАЛИЗАЦИИ ГОСУДАРСТВЕННОЙ ПРОГРАММЫ</w:t>
      </w:r>
    </w:p>
    <w:p w:rsidR="00AE5FF7" w:rsidRDefault="00AE5FF7">
      <w:pPr>
        <w:pStyle w:val="ConsPlusNormal"/>
        <w:jc w:val="center"/>
      </w:pPr>
      <w:r>
        <w:t>ЛЕНИНГРАДСКОЙ ОБЛАСТИ "СТИМУЛИРОВАНИЕ ЭКОНОМИЧЕСКОЙ</w:t>
      </w:r>
    </w:p>
    <w:p w:rsidR="00AE5FF7" w:rsidRDefault="00AE5FF7">
      <w:pPr>
        <w:pStyle w:val="ConsPlusNormal"/>
        <w:jc w:val="center"/>
      </w:pPr>
      <w:r>
        <w:t>АКТИВНОСТИ ЛЕНИНГРАДСКОЙ ОБЛАСТИ"</w:t>
      </w:r>
    </w:p>
    <w:p w:rsidR="00AE5FF7" w:rsidRDefault="00AE5FF7">
      <w:pPr>
        <w:pStyle w:val="ConsPlusNormal"/>
        <w:jc w:val="center"/>
      </w:pPr>
      <w:r>
        <w:t>(в ред. Постановлений Правительства Ленинградской области</w:t>
      </w:r>
    </w:p>
    <w:p w:rsidR="00AE5FF7" w:rsidRDefault="00AE5FF7">
      <w:pPr>
        <w:pStyle w:val="ConsPlusNormal"/>
        <w:jc w:val="center"/>
      </w:pPr>
      <w:r>
        <w:t xml:space="preserve">от 27.10.2014 </w:t>
      </w:r>
      <w:hyperlink r:id="rId517" w:history="1">
        <w:r>
          <w:rPr>
            <w:color w:val="0000FF"/>
          </w:rPr>
          <w:t>N 488</w:t>
        </w:r>
      </w:hyperlink>
      <w:r>
        <w:t xml:space="preserve">, от 22.12.2014 </w:t>
      </w:r>
      <w:hyperlink r:id="rId518" w:history="1">
        <w:r>
          <w:rPr>
            <w:color w:val="0000FF"/>
          </w:rPr>
          <w:t>N 615</w:t>
        </w:r>
      </w:hyperlink>
      <w:r>
        <w:t>,</w:t>
      </w:r>
    </w:p>
    <w:p w:rsidR="00AE5FF7" w:rsidRDefault="00AE5FF7">
      <w:pPr>
        <w:pStyle w:val="ConsPlusNormal"/>
        <w:jc w:val="center"/>
      </w:pPr>
      <w:r>
        <w:t xml:space="preserve">от 03.06.2015 </w:t>
      </w:r>
      <w:hyperlink r:id="rId519" w:history="1">
        <w:r>
          <w:rPr>
            <w:color w:val="0000FF"/>
          </w:rPr>
          <w:t>N 185</w:t>
        </w:r>
      </w:hyperlink>
      <w:r>
        <w:t xml:space="preserve">, от 29.06.2015 </w:t>
      </w:r>
      <w:hyperlink r:id="rId520" w:history="1">
        <w:r>
          <w:rPr>
            <w:color w:val="0000FF"/>
          </w:rPr>
          <w:t>N 240</w:t>
        </w:r>
      </w:hyperlink>
      <w:r>
        <w:t>)</w:t>
      </w:r>
    </w:p>
    <w:p w:rsidR="00AE5FF7" w:rsidRDefault="00AE5FF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28"/>
        <w:gridCol w:w="2891"/>
        <w:gridCol w:w="1928"/>
        <w:gridCol w:w="1361"/>
      </w:tblGrid>
      <w:tr w:rsidR="00AE5FF7">
        <w:tc>
          <w:tcPr>
            <w:tcW w:w="624" w:type="dxa"/>
          </w:tcPr>
          <w:p w:rsidR="00AE5FF7" w:rsidRDefault="00AE5FF7">
            <w:pPr>
              <w:pStyle w:val="ConsPlusNormal"/>
              <w:jc w:val="center"/>
            </w:pPr>
            <w:r>
              <w:t>N п/п</w:t>
            </w:r>
          </w:p>
        </w:tc>
        <w:tc>
          <w:tcPr>
            <w:tcW w:w="3628" w:type="dxa"/>
          </w:tcPr>
          <w:p w:rsidR="00AE5FF7" w:rsidRDefault="00AE5FF7">
            <w:pPr>
              <w:pStyle w:val="ConsPlusNormal"/>
              <w:jc w:val="center"/>
            </w:pPr>
            <w:r>
              <w:t>Вид правового акта</w:t>
            </w:r>
          </w:p>
        </w:tc>
        <w:tc>
          <w:tcPr>
            <w:tcW w:w="2891" w:type="dxa"/>
          </w:tcPr>
          <w:p w:rsidR="00AE5FF7" w:rsidRDefault="00AE5FF7">
            <w:pPr>
              <w:pStyle w:val="ConsPlusNormal"/>
              <w:jc w:val="center"/>
            </w:pPr>
            <w:r>
              <w:t>Основные положения правового акта</w:t>
            </w:r>
          </w:p>
        </w:tc>
        <w:tc>
          <w:tcPr>
            <w:tcW w:w="1928" w:type="dxa"/>
          </w:tcPr>
          <w:p w:rsidR="00AE5FF7" w:rsidRDefault="00AE5FF7">
            <w:pPr>
              <w:pStyle w:val="ConsPlusNormal"/>
              <w:jc w:val="center"/>
            </w:pPr>
            <w:r>
              <w:t>Ответственный исполнитель и соисполнители</w:t>
            </w:r>
          </w:p>
        </w:tc>
        <w:tc>
          <w:tcPr>
            <w:tcW w:w="1361" w:type="dxa"/>
          </w:tcPr>
          <w:p w:rsidR="00AE5FF7" w:rsidRDefault="00AE5FF7">
            <w:pPr>
              <w:pStyle w:val="ConsPlusNormal"/>
              <w:jc w:val="center"/>
            </w:pPr>
            <w:r>
              <w:t>Ожидаемые сроки принятия</w:t>
            </w:r>
          </w:p>
        </w:tc>
      </w:tr>
      <w:tr w:rsidR="00AE5FF7">
        <w:tc>
          <w:tcPr>
            <w:tcW w:w="624" w:type="dxa"/>
          </w:tcPr>
          <w:p w:rsidR="00AE5FF7" w:rsidRDefault="00AE5FF7">
            <w:pPr>
              <w:pStyle w:val="ConsPlusNormal"/>
              <w:jc w:val="center"/>
            </w:pPr>
            <w:r>
              <w:t>1</w:t>
            </w:r>
          </w:p>
        </w:tc>
        <w:tc>
          <w:tcPr>
            <w:tcW w:w="3628" w:type="dxa"/>
          </w:tcPr>
          <w:p w:rsidR="00AE5FF7" w:rsidRDefault="00AE5FF7">
            <w:pPr>
              <w:pStyle w:val="ConsPlusNormal"/>
              <w:jc w:val="center"/>
            </w:pPr>
            <w:r>
              <w:t>2</w:t>
            </w:r>
          </w:p>
        </w:tc>
        <w:tc>
          <w:tcPr>
            <w:tcW w:w="2891" w:type="dxa"/>
          </w:tcPr>
          <w:p w:rsidR="00AE5FF7" w:rsidRDefault="00AE5FF7">
            <w:pPr>
              <w:pStyle w:val="ConsPlusNormal"/>
              <w:jc w:val="center"/>
            </w:pPr>
            <w:r>
              <w:t>3</w:t>
            </w:r>
          </w:p>
        </w:tc>
        <w:tc>
          <w:tcPr>
            <w:tcW w:w="1928" w:type="dxa"/>
          </w:tcPr>
          <w:p w:rsidR="00AE5FF7" w:rsidRDefault="00AE5FF7">
            <w:pPr>
              <w:pStyle w:val="ConsPlusNormal"/>
              <w:jc w:val="center"/>
            </w:pPr>
            <w:r>
              <w:t>4</w:t>
            </w:r>
          </w:p>
        </w:tc>
        <w:tc>
          <w:tcPr>
            <w:tcW w:w="1361" w:type="dxa"/>
          </w:tcPr>
          <w:p w:rsidR="00AE5FF7" w:rsidRDefault="00AE5FF7">
            <w:pPr>
              <w:pStyle w:val="ConsPlusNormal"/>
              <w:jc w:val="center"/>
            </w:pPr>
            <w:r>
              <w:t>5</w:t>
            </w:r>
          </w:p>
        </w:tc>
      </w:tr>
      <w:tr w:rsidR="00AE5FF7">
        <w:tc>
          <w:tcPr>
            <w:tcW w:w="10432" w:type="dxa"/>
            <w:gridSpan w:val="5"/>
          </w:tcPr>
          <w:p w:rsidR="00AE5FF7" w:rsidRDefault="00AE5FF7">
            <w:pPr>
              <w:pStyle w:val="ConsPlusNormal"/>
              <w:jc w:val="center"/>
            </w:pPr>
            <w:hyperlink w:anchor="P403" w:history="1">
              <w:r>
                <w:rPr>
                  <w:color w:val="0000FF"/>
                </w:rPr>
                <w:t>Подпрограмма 1</w:t>
              </w:r>
            </w:hyperlink>
            <w:r>
              <w:t>. "Обеспечение благоприятного инвестиционного климата в Ленинградской области"</w:t>
            </w:r>
          </w:p>
        </w:tc>
      </w:tr>
      <w:tr w:rsidR="00AE5FF7">
        <w:tc>
          <w:tcPr>
            <w:tcW w:w="624" w:type="dxa"/>
          </w:tcPr>
          <w:p w:rsidR="00AE5FF7" w:rsidRDefault="00AE5FF7">
            <w:pPr>
              <w:pStyle w:val="ConsPlusNormal"/>
              <w:jc w:val="center"/>
            </w:pPr>
            <w:r>
              <w:t>1</w:t>
            </w:r>
          </w:p>
        </w:tc>
        <w:tc>
          <w:tcPr>
            <w:tcW w:w="3628" w:type="dxa"/>
          </w:tcPr>
          <w:p w:rsidR="00AE5FF7" w:rsidRDefault="00AE5FF7">
            <w:pPr>
              <w:pStyle w:val="ConsPlusNormal"/>
            </w:pPr>
            <w:r>
              <w:t>Постановление Правительства Ленинградской области "О Концепции комплексного развития территорий Ленинградской области, прилегающих к границам Санкт-Петербурга"</w:t>
            </w:r>
          </w:p>
        </w:tc>
        <w:tc>
          <w:tcPr>
            <w:tcW w:w="2891" w:type="dxa"/>
          </w:tcPr>
          <w:p w:rsidR="00AE5FF7" w:rsidRDefault="00AE5FF7">
            <w:pPr>
              <w:pStyle w:val="ConsPlusNormal"/>
            </w:pPr>
            <w:r>
              <w:t>Утверждает Схему комплексного развития Санкт-Петербурга и Ленинградской области на период до 2025 года</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 квартал 2015 года</w:t>
            </w:r>
          </w:p>
        </w:tc>
      </w:tr>
      <w:tr w:rsidR="00AE5FF7">
        <w:tc>
          <w:tcPr>
            <w:tcW w:w="624" w:type="dxa"/>
          </w:tcPr>
          <w:p w:rsidR="00AE5FF7" w:rsidRDefault="00AE5FF7">
            <w:pPr>
              <w:pStyle w:val="ConsPlusNormal"/>
              <w:jc w:val="center"/>
            </w:pPr>
            <w:r>
              <w:t>2</w:t>
            </w:r>
          </w:p>
        </w:tc>
        <w:tc>
          <w:tcPr>
            <w:tcW w:w="3628" w:type="dxa"/>
          </w:tcPr>
          <w:p w:rsidR="00AE5FF7" w:rsidRDefault="00AE5FF7">
            <w:pPr>
              <w:pStyle w:val="ConsPlusNormal"/>
            </w:pPr>
            <w:r>
              <w:t xml:space="preserve">Постановление Правительства Ленинградской области "Об утверждении порядка предоставления субсидий субъектам </w:t>
            </w:r>
            <w:r>
              <w:lastRenderedPageBreak/>
              <w:t>предпринимательской деятельности, осуществляющим трейдерскую деятельность на территории Ленинградской области"</w:t>
            </w:r>
          </w:p>
        </w:tc>
        <w:tc>
          <w:tcPr>
            <w:tcW w:w="2891" w:type="dxa"/>
          </w:tcPr>
          <w:p w:rsidR="00AE5FF7" w:rsidRDefault="00AE5FF7">
            <w:pPr>
              <w:pStyle w:val="ConsPlusNormal"/>
            </w:pPr>
            <w:r>
              <w:lastRenderedPageBreak/>
              <w:t xml:space="preserve">Устанавливает категорию юридических лиц, имеющих право на получение субсидий, условия и порядок </w:t>
            </w:r>
            <w:r>
              <w:lastRenderedPageBreak/>
              <w:t>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lastRenderedPageBreak/>
              <w:t xml:space="preserve">Комитет экономического развития и инвестиционной </w:t>
            </w:r>
            <w:r>
              <w:lastRenderedPageBreak/>
              <w:t>деятельности Ленинградской области</w:t>
            </w:r>
          </w:p>
        </w:tc>
        <w:tc>
          <w:tcPr>
            <w:tcW w:w="1361" w:type="dxa"/>
          </w:tcPr>
          <w:p w:rsidR="00AE5FF7" w:rsidRDefault="00AE5FF7">
            <w:pPr>
              <w:pStyle w:val="ConsPlusNormal"/>
              <w:jc w:val="center"/>
            </w:pPr>
            <w:r>
              <w:lastRenderedPageBreak/>
              <w:t>I квартал ежегодно</w:t>
            </w:r>
          </w:p>
        </w:tc>
      </w:tr>
      <w:tr w:rsidR="00AE5FF7">
        <w:tc>
          <w:tcPr>
            <w:tcW w:w="624" w:type="dxa"/>
          </w:tcPr>
          <w:p w:rsidR="00AE5FF7" w:rsidRDefault="00AE5FF7">
            <w:pPr>
              <w:pStyle w:val="ConsPlusNormal"/>
              <w:jc w:val="center"/>
            </w:pPr>
            <w:r>
              <w:lastRenderedPageBreak/>
              <w:t>3</w:t>
            </w:r>
          </w:p>
        </w:tc>
        <w:tc>
          <w:tcPr>
            <w:tcW w:w="3628" w:type="dxa"/>
          </w:tcPr>
          <w:p w:rsidR="00AE5FF7" w:rsidRDefault="00AE5FF7">
            <w:pPr>
              <w:pStyle w:val="ConsPlusNormal"/>
            </w:pPr>
            <w:r>
              <w:t>Постановление Правительства Ленинградской области "Об утверждении порядка предоставления субсидий юридическим лицам - производителям товаров, работ, услуг, осуществляющим инвестиционную деятельность за счет средств областного бюджета Ленинградской области"</w:t>
            </w:r>
          </w:p>
        </w:tc>
        <w:tc>
          <w:tcPr>
            <w:tcW w:w="2891" w:type="dxa"/>
          </w:tcPr>
          <w:p w:rsidR="00AE5FF7" w:rsidRDefault="00AE5FF7">
            <w:pPr>
              <w:pStyle w:val="ConsPlusNormal"/>
            </w:pPr>
            <w: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 квартал ежегодно</w:t>
            </w:r>
          </w:p>
        </w:tc>
      </w:tr>
      <w:tr w:rsidR="00AE5FF7">
        <w:tblPrEx>
          <w:tblBorders>
            <w:insideH w:val="nil"/>
          </w:tblBorders>
        </w:tblPrEx>
        <w:tc>
          <w:tcPr>
            <w:tcW w:w="624" w:type="dxa"/>
            <w:tcBorders>
              <w:bottom w:val="nil"/>
            </w:tcBorders>
          </w:tcPr>
          <w:p w:rsidR="00AE5FF7" w:rsidRDefault="00AE5FF7">
            <w:pPr>
              <w:pStyle w:val="ConsPlusNormal"/>
              <w:jc w:val="center"/>
            </w:pPr>
            <w:r>
              <w:t>4</w:t>
            </w:r>
          </w:p>
        </w:tc>
        <w:tc>
          <w:tcPr>
            <w:tcW w:w="3628" w:type="dxa"/>
            <w:tcBorders>
              <w:bottom w:val="nil"/>
            </w:tcBorders>
          </w:tcPr>
          <w:p w:rsidR="00AE5FF7" w:rsidRDefault="00AE5FF7">
            <w:pPr>
              <w:pStyle w:val="ConsPlusNormal"/>
            </w:pPr>
            <w:r>
              <w:t>Постановление Правительства Ленинградской области "О внесении изменений в постановление Правительства Ленинградской области от 10 января 2014 года N 2 "О внедрении процедур оценки регулирующего воздействия в Ленинградской области"</w:t>
            </w:r>
          </w:p>
        </w:tc>
        <w:tc>
          <w:tcPr>
            <w:tcW w:w="2891" w:type="dxa"/>
            <w:tcBorders>
              <w:bottom w:val="nil"/>
            </w:tcBorders>
          </w:tcPr>
          <w:p w:rsidR="00AE5FF7" w:rsidRDefault="00AE5FF7">
            <w:pPr>
              <w:pStyle w:val="ConsPlusNormal"/>
            </w:pPr>
            <w:r>
              <w:t>Корректировка порядка проведения оценки регулирующего воздействия проектов нормативных правовых актов</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w:t>
            </w:r>
          </w:p>
        </w:tc>
        <w:tc>
          <w:tcPr>
            <w:tcW w:w="1361" w:type="dxa"/>
            <w:tcBorders>
              <w:bottom w:val="nil"/>
            </w:tcBorders>
          </w:tcPr>
          <w:p w:rsidR="00AE5FF7" w:rsidRDefault="00AE5FF7">
            <w:pPr>
              <w:pStyle w:val="ConsPlusNormal"/>
              <w:jc w:val="center"/>
            </w:pPr>
            <w:r>
              <w:t>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(п. 4 в ред. </w:t>
            </w:r>
            <w:hyperlink r:id="rId521" w:history="1">
              <w:r>
                <w:rPr>
                  <w:color w:val="0000FF"/>
                </w:rPr>
                <w:t>Постановления</w:t>
              </w:r>
            </w:hyperlink>
            <w:r>
              <w:t xml:space="preserve"> Правительства Ленинградской области от 03.06.2015 N 185)</w:t>
            </w:r>
          </w:p>
        </w:tc>
      </w:tr>
      <w:tr w:rsidR="00AE5FF7">
        <w:tblPrEx>
          <w:tblBorders>
            <w:insideH w:val="nil"/>
          </w:tblBorders>
        </w:tblPrEx>
        <w:tc>
          <w:tcPr>
            <w:tcW w:w="624" w:type="dxa"/>
            <w:tcBorders>
              <w:bottom w:val="nil"/>
            </w:tcBorders>
          </w:tcPr>
          <w:p w:rsidR="00AE5FF7" w:rsidRDefault="00AE5FF7">
            <w:pPr>
              <w:pStyle w:val="ConsPlusNormal"/>
              <w:jc w:val="center"/>
            </w:pPr>
            <w:r>
              <w:t>5</w:t>
            </w:r>
          </w:p>
        </w:tc>
        <w:tc>
          <w:tcPr>
            <w:tcW w:w="3628" w:type="dxa"/>
            <w:tcBorders>
              <w:bottom w:val="nil"/>
            </w:tcBorders>
          </w:tcPr>
          <w:p w:rsidR="00AE5FF7" w:rsidRDefault="00AE5FF7">
            <w:pPr>
              <w:pStyle w:val="ConsPlusNormal"/>
            </w:pPr>
            <w:r>
              <w:t xml:space="preserve">Распоряжение Правительства Ленинградской области "О проекте областного закона "О проведении оценки регулирующего воздействия проектов нормативных правовых актов и экспертизы нормативных правовых актов Ленинградской </w:t>
            </w:r>
            <w:r>
              <w:lastRenderedPageBreak/>
              <w:t>области"</w:t>
            </w:r>
          </w:p>
        </w:tc>
        <w:tc>
          <w:tcPr>
            <w:tcW w:w="2891" w:type="dxa"/>
            <w:tcBorders>
              <w:bottom w:val="nil"/>
            </w:tcBorders>
          </w:tcPr>
          <w:p w:rsidR="00AE5FF7" w:rsidRDefault="00AE5FF7">
            <w:pPr>
              <w:pStyle w:val="ConsPlusNormal"/>
            </w:pPr>
            <w:r>
              <w:lastRenderedPageBreak/>
              <w:t xml:space="preserve">Законодательно закрепляет проведение оценки регулирующего воздействия нормативных правовых актов, в том числе проектов нормативных правовых актов, вносимых депутатами </w:t>
            </w:r>
            <w:r>
              <w:lastRenderedPageBreak/>
              <w:t>Законодательного собрания Ленинградской области, и проведение экспертизы нормативных правовых актов Ленинградской области</w:t>
            </w:r>
          </w:p>
        </w:tc>
        <w:tc>
          <w:tcPr>
            <w:tcW w:w="1928" w:type="dxa"/>
            <w:tcBorders>
              <w:bottom w:val="nil"/>
            </w:tcBorders>
          </w:tcPr>
          <w:p w:rsidR="00AE5FF7" w:rsidRDefault="00AE5FF7">
            <w:pPr>
              <w:pStyle w:val="ConsPlusNormal"/>
            </w:pPr>
            <w:r>
              <w:lastRenderedPageBreak/>
              <w:t>Комитет экономического развития и инвестиционной деятельности</w:t>
            </w:r>
          </w:p>
        </w:tc>
        <w:tc>
          <w:tcPr>
            <w:tcW w:w="1361" w:type="dxa"/>
            <w:tcBorders>
              <w:bottom w:val="nil"/>
            </w:tcBorders>
          </w:tcPr>
          <w:p w:rsidR="00AE5FF7" w:rsidRDefault="00AE5FF7">
            <w:pPr>
              <w:pStyle w:val="ConsPlusNormal"/>
              <w:jc w:val="center"/>
            </w:pPr>
            <w:r>
              <w:t>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lastRenderedPageBreak/>
              <w:t xml:space="preserve">(п. 5 введен </w:t>
            </w:r>
            <w:hyperlink r:id="rId522" w:history="1">
              <w:r>
                <w:rPr>
                  <w:color w:val="0000FF"/>
                </w:rPr>
                <w:t>Постановлением</w:t>
              </w:r>
            </w:hyperlink>
            <w:r>
              <w:t xml:space="preserve"> Правительства Ленинградской области от 03.06.2015 N 185)</w:t>
            </w:r>
          </w:p>
        </w:tc>
      </w:tr>
      <w:tr w:rsidR="00AE5FF7">
        <w:tblPrEx>
          <w:tblBorders>
            <w:insideH w:val="nil"/>
          </w:tblBorders>
        </w:tblPrEx>
        <w:tc>
          <w:tcPr>
            <w:tcW w:w="624" w:type="dxa"/>
            <w:tcBorders>
              <w:bottom w:val="nil"/>
            </w:tcBorders>
          </w:tcPr>
          <w:p w:rsidR="00AE5FF7" w:rsidRDefault="00AE5FF7">
            <w:pPr>
              <w:pStyle w:val="ConsPlusNormal"/>
              <w:jc w:val="center"/>
            </w:pPr>
            <w:r>
              <w:t>6</w:t>
            </w:r>
          </w:p>
        </w:tc>
        <w:tc>
          <w:tcPr>
            <w:tcW w:w="3628" w:type="dxa"/>
            <w:tcBorders>
              <w:bottom w:val="nil"/>
            </w:tcBorders>
          </w:tcPr>
          <w:p w:rsidR="00AE5FF7" w:rsidRDefault="00AE5FF7">
            <w:pPr>
              <w:pStyle w:val="ConsPlusNormal"/>
            </w:pPr>
            <w:r>
              <w:t>Постановление Правительства Ленинградской области о порядке проведения оценки регулирующего воздействия</w:t>
            </w:r>
          </w:p>
        </w:tc>
        <w:tc>
          <w:tcPr>
            <w:tcW w:w="2891" w:type="dxa"/>
            <w:tcBorders>
              <w:bottom w:val="nil"/>
            </w:tcBorders>
          </w:tcPr>
          <w:p w:rsidR="00AE5FF7" w:rsidRDefault="00AE5FF7">
            <w:pPr>
              <w:pStyle w:val="ConsPlusNormal"/>
            </w:pPr>
            <w:r>
              <w:t>Определяет порядок проведения процедуры оценки регулирующего воздействия проектов нормативных правовых актов в связи с принятием областного закона</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w:t>
            </w:r>
          </w:p>
        </w:tc>
        <w:tc>
          <w:tcPr>
            <w:tcW w:w="1361" w:type="dxa"/>
            <w:tcBorders>
              <w:bottom w:val="nil"/>
            </w:tcBorders>
          </w:tcPr>
          <w:p w:rsidR="00AE5FF7" w:rsidRDefault="00AE5FF7">
            <w:pPr>
              <w:pStyle w:val="ConsPlusNormal"/>
              <w:jc w:val="center"/>
            </w:pPr>
            <w:r>
              <w:t>II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(п. 6 введен </w:t>
            </w:r>
            <w:hyperlink r:id="rId523" w:history="1">
              <w:r>
                <w:rPr>
                  <w:color w:val="0000FF"/>
                </w:rPr>
                <w:t>Постановлением</w:t>
              </w:r>
            </w:hyperlink>
            <w:r>
              <w:t xml:space="preserve"> Правительства Ленинградской области от 03.06.2015 N 185)</w:t>
            </w:r>
          </w:p>
        </w:tc>
      </w:tr>
      <w:tr w:rsidR="00AE5FF7">
        <w:tblPrEx>
          <w:tblBorders>
            <w:insideH w:val="nil"/>
          </w:tblBorders>
        </w:tblPrEx>
        <w:tc>
          <w:tcPr>
            <w:tcW w:w="624" w:type="dxa"/>
            <w:tcBorders>
              <w:bottom w:val="nil"/>
            </w:tcBorders>
          </w:tcPr>
          <w:p w:rsidR="00AE5FF7" w:rsidRDefault="00AE5FF7">
            <w:pPr>
              <w:pStyle w:val="ConsPlusNormal"/>
              <w:jc w:val="center"/>
            </w:pPr>
            <w:r>
              <w:t>7</w:t>
            </w:r>
          </w:p>
        </w:tc>
        <w:tc>
          <w:tcPr>
            <w:tcW w:w="3628" w:type="dxa"/>
            <w:tcBorders>
              <w:bottom w:val="nil"/>
            </w:tcBorders>
          </w:tcPr>
          <w:p w:rsidR="00AE5FF7" w:rsidRDefault="00AE5FF7">
            <w:pPr>
              <w:pStyle w:val="ConsPlusNormal"/>
            </w:pPr>
            <w:r>
              <w:t xml:space="preserve">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сопровождение и развитие внедрения оценки регулирующего воздействия и экспертизы нормативных правовых актов в рамках подпрограммы "Обеспечение благоприятного инвестиционного климата в Ленинградской области" </w:t>
            </w:r>
            <w:r>
              <w:lastRenderedPageBreak/>
              <w:t>государственной программы Ленинградской области "Стимулирование экономической активности в Ленинградской области"</w:t>
            </w:r>
          </w:p>
        </w:tc>
        <w:tc>
          <w:tcPr>
            <w:tcW w:w="2891" w:type="dxa"/>
            <w:tcBorders>
              <w:bottom w:val="nil"/>
            </w:tcBorders>
          </w:tcPr>
          <w:p w:rsidR="00AE5FF7" w:rsidRDefault="00AE5FF7">
            <w:pPr>
              <w:pStyle w:val="ConsPlusNormal"/>
            </w:pPr>
            <w:r>
              <w:lastRenderedPageBreak/>
              <w:t>Определяет порядок предоставления и расходования субсидий, порядок возврата субсидий</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AE5FF7" w:rsidRDefault="00AE5FF7">
            <w:pPr>
              <w:pStyle w:val="ConsPlusNormal"/>
              <w:jc w:val="center"/>
            </w:pPr>
            <w:r>
              <w:t>II квартал 2016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lastRenderedPageBreak/>
              <w:t xml:space="preserve">(п. 7 введен </w:t>
            </w:r>
            <w:hyperlink r:id="rId524" w:history="1">
              <w:r>
                <w:rPr>
                  <w:color w:val="0000FF"/>
                </w:rPr>
                <w:t>Постановлением</w:t>
              </w:r>
            </w:hyperlink>
            <w:r>
              <w:t xml:space="preserve"> Правительства Ленинградской области от 29.06.2015 N 240)</w:t>
            </w:r>
          </w:p>
        </w:tc>
      </w:tr>
      <w:tr w:rsidR="00AE5FF7">
        <w:tc>
          <w:tcPr>
            <w:tcW w:w="624" w:type="dxa"/>
          </w:tcPr>
          <w:p w:rsidR="00AE5FF7" w:rsidRDefault="00AE5FF7">
            <w:pPr>
              <w:pStyle w:val="ConsPlusNormal"/>
              <w:jc w:val="center"/>
            </w:pPr>
            <w:hyperlink r:id="rId525" w:history="1">
              <w:r>
                <w:rPr>
                  <w:color w:val="0000FF"/>
                </w:rPr>
                <w:t>8</w:t>
              </w:r>
            </w:hyperlink>
          </w:p>
        </w:tc>
        <w:tc>
          <w:tcPr>
            <w:tcW w:w="3628" w:type="dxa"/>
          </w:tcPr>
          <w:p w:rsidR="00AE5FF7" w:rsidRDefault="00AE5FF7">
            <w:pPr>
              <w:pStyle w:val="ConsPlusNormal"/>
            </w:pPr>
            <w:r>
              <w:t>Правовые акты Правительства Ленинградской области о предоставлении бюджетных инвестиций юридическим лицам</w:t>
            </w:r>
          </w:p>
        </w:tc>
        <w:tc>
          <w:tcPr>
            <w:tcW w:w="2891" w:type="dxa"/>
          </w:tcPr>
          <w:p w:rsidR="00AE5FF7" w:rsidRDefault="00AE5FF7">
            <w:pPr>
              <w:pStyle w:val="ConsPlusNormal"/>
            </w:pPr>
            <w:r>
              <w:t>Определяют юридических лиц - получателей инвестиций, условия предоставления и размер бюджетных инвестиций</w:t>
            </w:r>
          </w:p>
        </w:tc>
        <w:tc>
          <w:tcPr>
            <w:tcW w:w="1928" w:type="dxa"/>
          </w:tcPr>
          <w:p w:rsidR="00AE5FF7" w:rsidRDefault="00AE5FF7">
            <w:pPr>
              <w:pStyle w:val="ConsPlusNormal"/>
            </w:pPr>
            <w:r>
              <w:t>Ленинградский областной комитет по управлению государственным имуществом</w:t>
            </w:r>
          </w:p>
        </w:tc>
        <w:tc>
          <w:tcPr>
            <w:tcW w:w="1361" w:type="dxa"/>
          </w:tcPr>
          <w:p w:rsidR="00AE5FF7" w:rsidRDefault="00AE5FF7">
            <w:pPr>
              <w:pStyle w:val="ConsPlusNormal"/>
              <w:jc w:val="center"/>
            </w:pPr>
            <w:r>
              <w:t>IV квартал ежегодно</w:t>
            </w:r>
          </w:p>
        </w:tc>
      </w:tr>
      <w:tr w:rsidR="00AE5FF7">
        <w:tc>
          <w:tcPr>
            <w:tcW w:w="10432" w:type="dxa"/>
            <w:gridSpan w:val="5"/>
          </w:tcPr>
          <w:p w:rsidR="00AE5FF7" w:rsidRDefault="00AE5FF7">
            <w:pPr>
              <w:pStyle w:val="ConsPlusNormal"/>
              <w:jc w:val="center"/>
            </w:pPr>
            <w:hyperlink w:anchor="P706" w:history="1">
              <w:r>
                <w:rPr>
                  <w:color w:val="0000FF"/>
                </w:rPr>
                <w:t>Подпрограмма 2</w:t>
              </w:r>
            </w:hyperlink>
            <w:r>
              <w:t>. "Развитие промышленности и инноваций в Ленинградской области"</w:t>
            </w:r>
          </w:p>
        </w:tc>
      </w:tr>
      <w:tr w:rsidR="00AE5FF7">
        <w:tblPrEx>
          <w:tblBorders>
            <w:insideH w:val="nil"/>
          </w:tblBorders>
        </w:tblPrEx>
        <w:tc>
          <w:tcPr>
            <w:tcW w:w="624" w:type="dxa"/>
            <w:tcBorders>
              <w:bottom w:val="nil"/>
            </w:tcBorders>
          </w:tcPr>
          <w:p w:rsidR="00AE5FF7" w:rsidRDefault="00AE5FF7">
            <w:pPr>
              <w:pStyle w:val="ConsPlusNormal"/>
              <w:jc w:val="center"/>
            </w:pPr>
            <w:hyperlink r:id="rId526" w:history="1">
              <w:r>
                <w:rPr>
                  <w:color w:val="0000FF"/>
                </w:rPr>
                <w:t>9</w:t>
              </w:r>
            </w:hyperlink>
          </w:p>
        </w:tc>
        <w:tc>
          <w:tcPr>
            <w:tcW w:w="3628" w:type="dxa"/>
            <w:tcBorders>
              <w:bottom w:val="nil"/>
            </w:tcBorders>
          </w:tcPr>
          <w:p w:rsidR="00AE5FF7" w:rsidRDefault="00AE5FF7">
            <w:pPr>
              <w:pStyle w:val="ConsPlusNormal"/>
            </w:pPr>
            <w: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 в рамках подпрограммы "Развитие промышленности и инноваций в Ленинградской области" государственной программы </w:t>
            </w:r>
            <w:r>
              <w:lastRenderedPageBreak/>
              <w:t>Ленинградской области "Стимулирование экономической активности Ленинградской области"</w:t>
            </w:r>
          </w:p>
        </w:tc>
        <w:tc>
          <w:tcPr>
            <w:tcW w:w="2891" w:type="dxa"/>
            <w:tcBorders>
              <w:bottom w:val="nil"/>
            </w:tcBorders>
          </w:tcPr>
          <w:p w:rsidR="00AE5FF7" w:rsidRDefault="00AE5FF7">
            <w:pPr>
              <w:pStyle w:val="ConsPlusNormal"/>
            </w:pPr>
            <w:r>
              <w:lastRenderedPageBreak/>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AE5FF7" w:rsidRDefault="00AE5FF7">
            <w:pPr>
              <w:pStyle w:val="ConsPlusNormal"/>
              <w:jc w:val="center"/>
            </w:pPr>
            <w:r>
              <w:t>II квартал 2014 года, 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lastRenderedPageBreak/>
              <w:t xml:space="preserve">(в ред. </w:t>
            </w:r>
            <w:hyperlink r:id="rId527" w:history="1">
              <w:r>
                <w:rPr>
                  <w:color w:val="0000FF"/>
                </w:rPr>
                <w:t>Постановления</w:t>
              </w:r>
            </w:hyperlink>
            <w:r>
              <w:t xml:space="preserve"> Правительства Ленинградской области от 03.06.2015 N 185)</w:t>
            </w:r>
          </w:p>
        </w:tc>
      </w:tr>
      <w:tr w:rsidR="00AE5FF7">
        <w:tblPrEx>
          <w:tblBorders>
            <w:insideH w:val="nil"/>
          </w:tblBorders>
        </w:tblPrEx>
        <w:tc>
          <w:tcPr>
            <w:tcW w:w="624" w:type="dxa"/>
            <w:tcBorders>
              <w:bottom w:val="nil"/>
            </w:tcBorders>
          </w:tcPr>
          <w:p w:rsidR="00AE5FF7" w:rsidRDefault="00AE5FF7">
            <w:pPr>
              <w:pStyle w:val="ConsPlusNormal"/>
              <w:jc w:val="center"/>
            </w:pPr>
            <w:hyperlink r:id="rId528" w:history="1">
              <w:r>
                <w:rPr>
                  <w:color w:val="0000FF"/>
                </w:rPr>
                <w:t>10</w:t>
              </w:r>
            </w:hyperlink>
          </w:p>
        </w:tc>
        <w:tc>
          <w:tcPr>
            <w:tcW w:w="3628" w:type="dxa"/>
            <w:tcBorders>
              <w:bottom w:val="nil"/>
            </w:tcBorders>
          </w:tcPr>
          <w:p w:rsidR="00AE5FF7" w:rsidRDefault="00AE5FF7">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в целях возмещения затрат на приобретение производственного оборудования и(или) технологической оснастки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Borders>
              <w:bottom w:val="nil"/>
            </w:tcBorders>
          </w:tcPr>
          <w:p w:rsidR="00AE5FF7" w:rsidRDefault="00AE5FF7">
            <w:pPr>
              <w:pStyle w:val="ConsPlusNormal"/>
            </w:pPr>
            <w: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AE5FF7" w:rsidRDefault="00AE5FF7">
            <w:pPr>
              <w:pStyle w:val="ConsPlusNormal"/>
              <w:jc w:val="center"/>
            </w:pPr>
            <w:r>
              <w:t>II квартал 2014 года, 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03.06.2015 N 185)</w:t>
            </w:r>
          </w:p>
        </w:tc>
      </w:tr>
      <w:tr w:rsidR="00AE5FF7">
        <w:tc>
          <w:tcPr>
            <w:tcW w:w="624" w:type="dxa"/>
          </w:tcPr>
          <w:p w:rsidR="00AE5FF7" w:rsidRDefault="00AE5FF7">
            <w:pPr>
              <w:pStyle w:val="ConsPlusNormal"/>
              <w:jc w:val="center"/>
            </w:pPr>
            <w:hyperlink r:id="rId530" w:history="1">
              <w:r>
                <w:rPr>
                  <w:color w:val="0000FF"/>
                </w:rPr>
                <w:t>11</w:t>
              </w:r>
            </w:hyperlink>
          </w:p>
        </w:tc>
        <w:tc>
          <w:tcPr>
            <w:tcW w:w="3628" w:type="dxa"/>
          </w:tcPr>
          <w:p w:rsidR="00AE5FF7" w:rsidRDefault="00AE5FF7">
            <w:pPr>
              <w:pStyle w:val="ConsPlusNormal"/>
            </w:pPr>
            <w:r>
              <w:t xml:space="preserve">Постановление Правительства Ленинградской области "Об утверждении Порядка предоставления субсидий из </w:t>
            </w:r>
            <w:r>
              <w:lastRenderedPageBreak/>
              <w:t>областного бюджета Ленинградской области для возмещения части затрат некоммерческим организациям, осуществляющим сопровождение развития пилотных инновационных территориальных кластеров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lastRenderedPageBreak/>
              <w:t xml:space="preserve">Определяет условия и порядок предоставления субсидий, порядок возврата субсидий в случае </w:t>
            </w:r>
            <w:r>
              <w:lastRenderedPageBreak/>
              <w:t>нарушения условий предоставления субсидий</w:t>
            </w:r>
          </w:p>
        </w:tc>
        <w:tc>
          <w:tcPr>
            <w:tcW w:w="1928" w:type="dxa"/>
          </w:tcPr>
          <w:p w:rsidR="00AE5FF7" w:rsidRDefault="00AE5FF7">
            <w:pPr>
              <w:pStyle w:val="ConsPlusNormal"/>
            </w:pPr>
            <w:r>
              <w:lastRenderedPageBreak/>
              <w:t xml:space="preserve">Комитет экономического развития и инвестиционной </w:t>
            </w:r>
            <w:r>
              <w:lastRenderedPageBreak/>
              <w:t>деятельности Ленинградской области</w:t>
            </w:r>
          </w:p>
        </w:tc>
        <w:tc>
          <w:tcPr>
            <w:tcW w:w="1361" w:type="dxa"/>
          </w:tcPr>
          <w:p w:rsidR="00AE5FF7" w:rsidRDefault="00AE5FF7">
            <w:pPr>
              <w:pStyle w:val="ConsPlusNormal"/>
              <w:jc w:val="center"/>
            </w:pPr>
            <w:r>
              <w:lastRenderedPageBreak/>
              <w:t>II квартал 2014 года</w:t>
            </w:r>
          </w:p>
        </w:tc>
      </w:tr>
      <w:tr w:rsidR="00AE5FF7">
        <w:tc>
          <w:tcPr>
            <w:tcW w:w="624" w:type="dxa"/>
          </w:tcPr>
          <w:p w:rsidR="00AE5FF7" w:rsidRDefault="00AE5FF7">
            <w:pPr>
              <w:pStyle w:val="ConsPlusNormal"/>
              <w:jc w:val="center"/>
            </w:pPr>
            <w:hyperlink r:id="rId531" w:history="1">
              <w:r>
                <w:rPr>
                  <w:color w:val="0000FF"/>
                </w:rPr>
                <w:t>12</w:t>
              </w:r>
            </w:hyperlink>
          </w:p>
        </w:tc>
        <w:tc>
          <w:tcPr>
            <w:tcW w:w="3628" w:type="dxa"/>
          </w:tcPr>
          <w:p w:rsidR="00AE5FF7" w:rsidRDefault="00AE5FF7">
            <w:pPr>
              <w:pStyle w:val="ConsPlusNormal"/>
            </w:pPr>
            <w:r>
              <w:t>Постановление Правительства Ленинградской области "Об утверждении Порядка определения объема и предоставления из областного бюджета Ленинградской области субсидии некоммерческой организации на организацию, проведение и участие в выставочно-ярмарочных мероприятиях в целях развития кластера медицинской, фармацевтической промышленности, радиационных технологий Ленинградской области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Устанавливает порядок определения объема и условий предоставления субсидии из областного бюджета Ленинградской области некоммерческой организации на участие в выставочно-ярмарочных мероприятиях на территории Российской Федерации и за рубежом в рамках развития кластера медицинской, фармацевтической промышленности и радиационных технологий Ленинградской области</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III квартал 2014 года</w:t>
            </w:r>
          </w:p>
        </w:tc>
      </w:tr>
      <w:tr w:rsidR="00AE5FF7">
        <w:tc>
          <w:tcPr>
            <w:tcW w:w="624" w:type="dxa"/>
          </w:tcPr>
          <w:p w:rsidR="00AE5FF7" w:rsidRDefault="00AE5FF7">
            <w:pPr>
              <w:pStyle w:val="ConsPlusNormal"/>
              <w:jc w:val="center"/>
            </w:pPr>
            <w:hyperlink r:id="rId532" w:history="1">
              <w:r>
                <w:rPr>
                  <w:color w:val="0000FF"/>
                </w:rPr>
                <w:t>13</w:t>
              </w:r>
            </w:hyperlink>
          </w:p>
        </w:tc>
        <w:tc>
          <w:tcPr>
            <w:tcW w:w="3628" w:type="dxa"/>
          </w:tcPr>
          <w:p w:rsidR="00AE5FF7" w:rsidRDefault="00AE5FF7">
            <w:pPr>
              <w:pStyle w:val="ConsPlusNormal"/>
            </w:pPr>
            <w:r>
              <w:t>Распоряжение Правительства Ленинградской области "О проведении в Ленинградской области регионального этапа всероссийского конкурса "Российская организация высокой социальной эффективности"</w:t>
            </w:r>
          </w:p>
        </w:tc>
        <w:tc>
          <w:tcPr>
            <w:tcW w:w="2891" w:type="dxa"/>
          </w:tcPr>
          <w:p w:rsidR="00AE5FF7" w:rsidRDefault="00AE5FF7">
            <w:pPr>
              <w:pStyle w:val="ConsPlusNormal"/>
            </w:pPr>
            <w:r>
              <w:t>Определяет организатора, а также органы исполнительной власти, содействующие проведению в Ленинградской области регионального этапа всероссийского конкурса "Российская организация высокой социальной эффективности"</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 квартал 2014 года</w:t>
            </w:r>
          </w:p>
        </w:tc>
      </w:tr>
      <w:tr w:rsidR="00AE5FF7">
        <w:tc>
          <w:tcPr>
            <w:tcW w:w="624" w:type="dxa"/>
          </w:tcPr>
          <w:p w:rsidR="00AE5FF7" w:rsidRDefault="00AE5FF7">
            <w:pPr>
              <w:pStyle w:val="ConsPlusNormal"/>
              <w:jc w:val="center"/>
            </w:pPr>
            <w:hyperlink r:id="rId533" w:history="1">
              <w:r>
                <w:rPr>
                  <w:color w:val="0000FF"/>
                </w:rPr>
                <w:t>14</w:t>
              </w:r>
            </w:hyperlink>
          </w:p>
        </w:tc>
        <w:tc>
          <w:tcPr>
            <w:tcW w:w="3628" w:type="dxa"/>
          </w:tcPr>
          <w:p w:rsidR="00AE5FF7" w:rsidRDefault="00AE5FF7">
            <w:pPr>
              <w:pStyle w:val="ConsPlusNormal"/>
            </w:pPr>
            <w:r>
              <w:t>Постановление Правительства Ленинградской области "О проведении в Ленинградской области конкурса на звание "Лидер производительности труда Ленинградской области"</w:t>
            </w:r>
          </w:p>
        </w:tc>
        <w:tc>
          <w:tcPr>
            <w:tcW w:w="2891" w:type="dxa"/>
          </w:tcPr>
          <w:p w:rsidR="00AE5FF7" w:rsidRDefault="00AE5FF7">
            <w:pPr>
              <w:pStyle w:val="ConsPlusNormal"/>
            </w:pPr>
            <w:r>
              <w:t>Определяет условия подготовки, порядок организации и проведения в Ленинградской области конкурса на звание "Лидер производительности труда Ленинградской области", а также субъекты промышленной деятельности, которые могут претендовать на участие в конкурсе</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III квартал 2014 года</w:t>
            </w:r>
          </w:p>
        </w:tc>
      </w:tr>
      <w:tr w:rsidR="00AE5FF7">
        <w:tc>
          <w:tcPr>
            <w:tcW w:w="624" w:type="dxa"/>
          </w:tcPr>
          <w:p w:rsidR="00AE5FF7" w:rsidRDefault="00AE5FF7">
            <w:pPr>
              <w:pStyle w:val="ConsPlusNormal"/>
              <w:jc w:val="center"/>
            </w:pPr>
            <w:hyperlink r:id="rId534" w:history="1">
              <w:r>
                <w:rPr>
                  <w:color w:val="0000FF"/>
                </w:rPr>
                <w:t>15</w:t>
              </w:r>
            </w:hyperlink>
          </w:p>
        </w:tc>
        <w:tc>
          <w:tcPr>
            <w:tcW w:w="3628" w:type="dxa"/>
          </w:tcPr>
          <w:p w:rsidR="00AE5FF7" w:rsidRDefault="00AE5FF7">
            <w:pPr>
              <w:pStyle w:val="ConsPlusNormal"/>
            </w:pPr>
            <w:r>
              <w:t xml:space="preserve">Постановление Правительства Ленинградской области "Об утверждении Порядка определения объема и предоставления субсидий некоммерческим организациям на создание и развитие инфраструктуры производственной кооперации в рамках подпрограммы "Развитие промышленности и инноваций в Ленинградской </w:t>
            </w:r>
            <w:r>
              <w:lastRenderedPageBreak/>
              <w:t>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lastRenderedPageBreak/>
              <w:t>Устанавливает порядок определения объема и 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 квартал 2015 года</w:t>
            </w:r>
          </w:p>
        </w:tc>
      </w:tr>
      <w:tr w:rsidR="00AE5FF7">
        <w:tblPrEx>
          <w:tblBorders>
            <w:insideH w:val="nil"/>
          </w:tblBorders>
        </w:tblPrEx>
        <w:tc>
          <w:tcPr>
            <w:tcW w:w="624" w:type="dxa"/>
            <w:tcBorders>
              <w:bottom w:val="nil"/>
            </w:tcBorders>
          </w:tcPr>
          <w:p w:rsidR="00AE5FF7" w:rsidRDefault="00AE5FF7">
            <w:pPr>
              <w:pStyle w:val="ConsPlusNormal"/>
              <w:jc w:val="center"/>
            </w:pPr>
            <w:hyperlink r:id="rId535" w:history="1">
              <w:r>
                <w:rPr>
                  <w:color w:val="0000FF"/>
                </w:rPr>
                <w:t>16</w:t>
              </w:r>
            </w:hyperlink>
          </w:p>
        </w:tc>
        <w:tc>
          <w:tcPr>
            <w:tcW w:w="3628" w:type="dxa"/>
            <w:tcBorders>
              <w:bottom w:val="nil"/>
            </w:tcBorders>
          </w:tcPr>
          <w:p w:rsidR="00AE5FF7" w:rsidRDefault="00AE5FF7">
            <w:pPr>
              <w:pStyle w:val="ConsPlusNormal"/>
            </w:pPr>
            <w:r>
              <w:t>Постановление Правительства Ленинградской области "Об утверждении Порядка определения объема и предоставления из областного бюджета Ленинградской области субсидии некоммерческим организациям на реализацию мероприятий по организации и проведению ежегодного конкурса "Бизнес, развивающий регион"</w:t>
            </w:r>
          </w:p>
        </w:tc>
        <w:tc>
          <w:tcPr>
            <w:tcW w:w="2891" w:type="dxa"/>
            <w:tcBorders>
              <w:bottom w:val="nil"/>
            </w:tcBorders>
          </w:tcPr>
          <w:p w:rsidR="00AE5FF7" w:rsidRDefault="00AE5FF7">
            <w:pPr>
              <w:pStyle w:val="ConsPlusNormal"/>
            </w:pPr>
            <w:r>
              <w:t>Устанавливает порядок определения объема и условий предоставления субсидии из областного бюджета Ленинградской области некоммерческим организациям на реализацию мероприятий по организации и проведению ежегодного конкурса "Бизнес, развивающий регион"</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AE5FF7" w:rsidRDefault="00AE5FF7">
            <w:pPr>
              <w:pStyle w:val="ConsPlusNormal"/>
              <w:jc w:val="center"/>
            </w:pPr>
            <w:r>
              <w:t>IV квартал 2014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(пункт введен </w:t>
            </w:r>
            <w:hyperlink r:id="rId536" w:history="1">
              <w:r>
                <w:rPr>
                  <w:color w:val="0000FF"/>
                </w:rPr>
                <w:t>Постановлением</w:t>
              </w:r>
            </w:hyperlink>
            <w:r>
              <w:t xml:space="preserve"> Правительства Ленинградской области от 22.12.2014 N 615)</w:t>
            </w:r>
          </w:p>
        </w:tc>
      </w:tr>
      <w:tr w:rsidR="00AE5FF7">
        <w:tblPrEx>
          <w:tblBorders>
            <w:insideH w:val="nil"/>
          </w:tblBorders>
        </w:tblPrEx>
        <w:tc>
          <w:tcPr>
            <w:tcW w:w="624" w:type="dxa"/>
            <w:tcBorders>
              <w:bottom w:val="nil"/>
            </w:tcBorders>
          </w:tcPr>
          <w:p w:rsidR="00AE5FF7" w:rsidRDefault="00AE5FF7">
            <w:pPr>
              <w:pStyle w:val="ConsPlusNormal"/>
              <w:jc w:val="center"/>
            </w:pPr>
            <w:r>
              <w:t>17</w:t>
            </w:r>
          </w:p>
        </w:tc>
        <w:tc>
          <w:tcPr>
            <w:tcW w:w="3628" w:type="dxa"/>
            <w:tcBorders>
              <w:bottom w:val="nil"/>
            </w:tcBorders>
          </w:tcPr>
          <w:p w:rsidR="00AE5FF7" w:rsidRDefault="00AE5FF7">
            <w:pPr>
              <w:pStyle w:val="ConsPlusNormal"/>
            </w:pPr>
            <w: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на возмещение части затрат предприятиям автомобильной промышленности Ленинградской области в рамках подпрограммы "Развитие промышленности в Ленинградской области" государственной программы Ленинградской области </w:t>
            </w:r>
            <w:r>
              <w:lastRenderedPageBreak/>
              <w:t>"Стимулирование экономической активности Ленинградской области"</w:t>
            </w:r>
          </w:p>
        </w:tc>
        <w:tc>
          <w:tcPr>
            <w:tcW w:w="2891" w:type="dxa"/>
            <w:tcBorders>
              <w:bottom w:val="nil"/>
            </w:tcBorders>
          </w:tcPr>
          <w:p w:rsidR="00AE5FF7" w:rsidRDefault="00AE5FF7">
            <w:pPr>
              <w:pStyle w:val="ConsPlusNormal"/>
            </w:pPr>
            <w:r>
              <w:lastRenderedPageBreak/>
              <w:t>Определяет критерии отбора получателей субсидий, условия предоставления субсидии</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AE5FF7" w:rsidRDefault="00AE5FF7">
            <w:pPr>
              <w:pStyle w:val="ConsPlusNormal"/>
              <w:jc w:val="center"/>
            </w:pPr>
            <w:r>
              <w:t>III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lastRenderedPageBreak/>
              <w:t xml:space="preserve">(п. 17 введен </w:t>
            </w:r>
            <w:hyperlink r:id="rId537" w:history="1">
              <w:r>
                <w:rPr>
                  <w:color w:val="0000FF"/>
                </w:rPr>
                <w:t>Постановлением</w:t>
              </w:r>
            </w:hyperlink>
            <w:r>
              <w:t xml:space="preserve"> Правительства Ленинградской области от 29.06.2015 N 240)</w:t>
            </w:r>
          </w:p>
        </w:tc>
      </w:tr>
      <w:tr w:rsidR="00AE5FF7">
        <w:tc>
          <w:tcPr>
            <w:tcW w:w="10432" w:type="dxa"/>
            <w:gridSpan w:val="5"/>
          </w:tcPr>
          <w:p w:rsidR="00AE5FF7" w:rsidRDefault="00AE5FF7">
            <w:pPr>
              <w:pStyle w:val="ConsPlusNormal"/>
              <w:jc w:val="center"/>
            </w:pPr>
            <w:hyperlink w:anchor="P930" w:history="1">
              <w:r>
                <w:rPr>
                  <w:color w:val="0000FF"/>
                </w:rPr>
                <w:t>Подпрограмма 3</w:t>
              </w:r>
            </w:hyperlink>
            <w:r>
              <w:t>. "Совершенствование системы стратегического управления социально-экономическим развитием Ленинградской области"</w:t>
            </w:r>
          </w:p>
        </w:tc>
      </w:tr>
      <w:tr w:rsidR="00AE5FF7">
        <w:tc>
          <w:tcPr>
            <w:tcW w:w="624" w:type="dxa"/>
          </w:tcPr>
          <w:p w:rsidR="00AE5FF7" w:rsidRDefault="00AE5FF7">
            <w:pPr>
              <w:pStyle w:val="ConsPlusNormal"/>
              <w:jc w:val="center"/>
            </w:pPr>
            <w:hyperlink r:id="rId538" w:history="1">
              <w:r>
                <w:rPr>
                  <w:color w:val="0000FF"/>
                </w:rPr>
                <w:t>18</w:t>
              </w:r>
            </w:hyperlink>
          </w:p>
        </w:tc>
        <w:tc>
          <w:tcPr>
            <w:tcW w:w="3628" w:type="dxa"/>
          </w:tcPr>
          <w:p w:rsidR="00AE5FF7" w:rsidRDefault="00AE5FF7">
            <w:pPr>
              <w:pStyle w:val="ConsPlusNormal"/>
            </w:pPr>
            <w:r>
              <w:t>Распоряжение Правительства Ленинградской области "О проекте областного закона "О внесении изменений в областной закон от 18 мая 2006 года N 22-оз "О стратегическом планировании социально-экономического развития Ленинградской области"</w:t>
            </w:r>
          </w:p>
        </w:tc>
        <w:tc>
          <w:tcPr>
            <w:tcW w:w="2891" w:type="dxa"/>
          </w:tcPr>
          <w:p w:rsidR="00AE5FF7" w:rsidRDefault="00AE5FF7">
            <w:pPr>
              <w:pStyle w:val="ConsPlusNormal"/>
            </w:pPr>
            <w:r>
              <w:t>Приведение областного законодательства в сфере стратегического управления в соответствие с федеральным законодательством</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 квартал 2015 года</w:t>
            </w:r>
          </w:p>
        </w:tc>
      </w:tr>
      <w:tr w:rsidR="00AE5FF7">
        <w:tc>
          <w:tcPr>
            <w:tcW w:w="624" w:type="dxa"/>
          </w:tcPr>
          <w:p w:rsidR="00AE5FF7" w:rsidRDefault="00AE5FF7">
            <w:pPr>
              <w:pStyle w:val="ConsPlusNormal"/>
              <w:jc w:val="center"/>
            </w:pPr>
            <w:hyperlink r:id="rId539" w:history="1">
              <w:r>
                <w:rPr>
                  <w:color w:val="0000FF"/>
                </w:rPr>
                <w:t>19</w:t>
              </w:r>
            </w:hyperlink>
          </w:p>
        </w:tc>
        <w:tc>
          <w:tcPr>
            <w:tcW w:w="3628" w:type="dxa"/>
          </w:tcPr>
          <w:p w:rsidR="00AE5FF7" w:rsidRDefault="00AE5FF7">
            <w:pPr>
              <w:pStyle w:val="ConsPlusNormal"/>
            </w:pPr>
            <w:r>
              <w:t xml:space="preserve">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разработку и актуализацию документов стратегического планирования муниципальных образований Ленинградской области в рамках подпрограммы "Совершенствование системы стратегического управления социально-экономическим развитием Ленинградской области" государственной программы </w:t>
            </w:r>
            <w:r>
              <w:lastRenderedPageBreak/>
              <w:t>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lastRenderedPageBreak/>
              <w:t>Определяет порядок предоставления и расходования субсидий, порядок возврата субсидий</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 квартал 2015 года</w:t>
            </w:r>
          </w:p>
        </w:tc>
      </w:tr>
      <w:tr w:rsidR="00AE5FF7">
        <w:tblPrEx>
          <w:tblBorders>
            <w:insideH w:val="nil"/>
          </w:tblBorders>
        </w:tblPrEx>
        <w:tc>
          <w:tcPr>
            <w:tcW w:w="624" w:type="dxa"/>
            <w:tcBorders>
              <w:bottom w:val="nil"/>
            </w:tcBorders>
          </w:tcPr>
          <w:p w:rsidR="00AE5FF7" w:rsidRDefault="00AE5FF7">
            <w:pPr>
              <w:pStyle w:val="ConsPlusNormal"/>
              <w:jc w:val="center"/>
            </w:pPr>
            <w:r>
              <w:lastRenderedPageBreak/>
              <w:t>20</w:t>
            </w:r>
          </w:p>
        </w:tc>
        <w:tc>
          <w:tcPr>
            <w:tcW w:w="3628" w:type="dxa"/>
            <w:tcBorders>
              <w:bottom w:val="nil"/>
            </w:tcBorders>
          </w:tcPr>
          <w:p w:rsidR="00AE5FF7" w:rsidRDefault="00AE5FF7">
            <w:pPr>
              <w:pStyle w:val="ConsPlusNormal"/>
            </w:pPr>
            <w:r>
              <w:t>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разработку, актуализацию планов и программ комплексного социально-экономического развития Ленинградской области в рамках подпрограммы "Совершенствование системы стратегического управления социально-экономическим развитием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Borders>
              <w:bottom w:val="nil"/>
            </w:tcBorders>
          </w:tcPr>
          <w:p w:rsidR="00AE5FF7" w:rsidRDefault="00AE5FF7">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w:t>
            </w:r>
          </w:p>
        </w:tc>
        <w:tc>
          <w:tcPr>
            <w:tcW w:w="1361" w:type="dxa"/>
            <w:tcBorders>
              <w:bottom w:val="nil"/>
            </w:tcBorders>
          </w:tcPr>
          <w:p w:rsidR="00AE5FF7" w:rsidRDefault="00AE5FF7">
            <w:pPr>
              <w:pStyle w:val="ConsPlusNormal"/>
              <w:jc w:val="center"/>
            </w:pPr>
            <w:r>
              <w:t>III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(п. 20 введен </w:t>
            </w:r>
            <w:hyperlink r:id="rId540" w:history="1">
              <w:r>
                <w:rPr>
                  <w:color w:val="0000FF"/>
                </w:rPr>
                <w:t>Постановлением</w:t>
              </w:r>
            </w:hyperlink>
            <w:r>
              <w:t xml:space="preserve"> Правительства Ленинградской области от 29.06.2015 N 240)</w:t>
            </w:r>
          </w:p>
        </w:tc>
      </w:tr>
      <w:tr w:rsidR="00AE5FF7">
        <w:tc>
          <w:tcPr>
            <w:tcW w:w="624" w:type="dxa"/>
          </w:tcPr>
          <w:p w:rsidR="00AE5FF7" w:rsidRDefault="00AE5FF7">
            <w:pPr>
              <w:pStyle w:val="ConsPlusNormal"/>
              <w:jc w:val="center"/>
            </w:pPr>
            <w:hyperlink r:id="rId541" w:history="1">
              <w:r>
                <w:rPr>
                  <w:color w:val="0000FF"/>
                </w:rPr>
                <w:t>21</w:t>
              </w:r>
            </w:hyperlink>
          </w:p>
        </w:tc>
        <w:tc>
          <w:tcPr>
            <w:tcW w:w="3628" w:type="dxa"/>
          </w:tcPr>
          <w:p w:rsidR="00AE5FF7" w:rsidRDefault="00AE5FF7">
            <w:pPr>
              <w:pStyle w:val="ConsPlusNormal"/>
            </w:pPr>
            <w:r>
              <w:t xml:space="preserve">Постановление Правительства Ленинградской области "О внесении изменений в постановление Правительства Ленинградской области от 5 мая 2012 года N 141 "Об утверждении порядка предоставления из областного бюджета Ленинградской области </w:t>
            </w:r>
            <w:r>
              <w:lastRenderedPageBreak/>
              <w:t>субсидий бюджетам муниципальных образований Ленинградской области на софинансирование мероприятий по организации мониторинга социально-экономического развития"</w:t>
            </w:r>
          </w:p>
        </w:tc>
        <w:tc>
          <w:tcPr>
            <w:tcW w:w="2891" w:type="dxa"/>
          </w:tcPr>
          <w:p w:rsidR="00AE5FF7" w:rsidRDefault="00AE5FF7">
            <w:pPr>
              <w:pStyle w:val="ConsPlusNormal"/>
            </w:pPr>
            <w:r>
              <w:lastRenderedPageBreak/>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 квартал 2014 года</w:t>
            </w:r>
          </w:p>
        </w:tc>
      </w:tr>
      <w:tr w:rsidR="00AE5FF7">
        <w:tc>
          <w:tcPr>
            <w:tcW w:w="624" w:type="dxa"/>
          </w:tcPr>
          <w:p w:rsidR="00AE5FF7" w:rsidRDefault="00AE5FF7">
            <w:pPr>
              <w:pStyle w:val="ConsPlusNormal"/>
              <w:jc w:val="center"/>
            </w:pPr>
            <w:hyperlink r:id="rId542" w:history="1">
              <w:r>
                <w:rPr>
                  <w:color w:val="0000FF"/>
                </w:rPr>
                <w:t>22</w:t>
              </w:r>
            </w:hyperlink>
          </w:p>
        </w:tc>
        <w:tc>
          <w:tcPr>
            <w:tcW w:w="3628" w:type="dxa"/>
          </w:tcPr>
          <w:p w:rsidR="00AE5FF7" w:rsidRDefault="00AE5FF7">
            <w:pPr>
              <w:pStyle w:val="ConsPlusNormal"/>
            </w:pPr>
            <w:r>
              <w:t>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разработку, актуализацию планов и программ комплексного социально-экономического развития Ленинградской области" в рамках подпрограммы "Совершенствование системы стратегического управления социально-экономическим развитием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III квартал 2014 года</w:t>
            </w:r>
          </w:p>
        </w:tc>
      </w:tr>
      <w:tr w:rsidR="00AE5FF7">
        <w:tc>
          <w:tcPr>
            <w:tcW w:w="10432" w:type="dxa"/>
            <w:gridSpan w:val="5"/>
          </w:tcPr>
          <w:p w:rsidR="00AE5FF7" w:rsidRDefault="00AE5FF7">
            <w:pPr>
              <w:pStyle w:val="ConsPlusNormal"/>
              <w:jc w:val="center"/>
            </w:pPr>
            <w:hyperlink w:anchor="P1386" w:history="1">
              <w:r>
                <w:rPr>
                  <w:color w:val="0000FF"/>
                </w:rPr>
                <w:t>Подпрограмма 5</w:t>
              </w:r>
            </w:hyperlink>
            <w:r>
              <w:t>. "Развитие малого, среднего предпринимательства и потребительского рынка Ленинградской области"</w:t>
            </w:r>
          </w:p>
        </w:tc>
      </w:tr>
      <w:tr w:rsidR="00AE5FF7">
        <w:tc>
          <w:tcPr>
            <w:tcW w:w="624" w:type="dxa"/>
          </w:tcPr>
          <w:p w:rsidR="00AE5FF7" w:rsidRDefault="00AE5FF7">
            <w:pPr>
              <w:pStyle w:val="ConsPlusNormal"/>
              <w:jc w:val="center"/>
            </w:pPr>
            <w:hyperlink r:id="rId543" w:history="1">
              <w:r>
                <w:rPr>
                  <w:color w:val="0000FF"/>
                </w:rPr>
                <w:t>23</w:t>
              </w:r>
            </w:hyperlink>
          </w:p>
        </w:tc>
        <w:tc>
          <w:tcPr>
            <w:tcW w:w="3628" w:type="dxa"/>
          </w:tcPr>
          <w:p w:rsidR="00AE5FF7" w:rsidRDefault="00AE5FF7">
            <w:pPr>
              <w:pStyle w:val="ConsPlusNormal"/>
            </w:pPr>
            <w:r>
              <w:t>Постановление Правительства Ленинградской области "Об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Утверждает порядок отнесения городских и сельских поселений к категории депрессивных муниципальных образований Ленинградской области</w:t>
            </w:r>
          </w:p>
        </w:tc>
        <w:tc>
          <w:tcPr>
            <w:tcW w:w="1928"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361" w:type="dxa"/>
          </w:tcPr>
          <w:p w:rsidR="00AE5FF7" w:rsidRDefault="00AE5FF7">
            <w:pPr>
              <w:pStyle w:val="ConsPlusNormal"/>
              <w:jc w:val="center"/>
            </w:pPr>
            <w:r>
              <w:t>I квартал 2014 года</w:t>
            </w:r>
          </w:p>
        </w:tc>
      </w:tr>
      <w:tr w:rsidR="00AE5FF7">
        <w:tc>
          <w:tcPr>
            <w:tcW w:w="624" w:type="dxa"/>
          </w:tcPr>
          <w:p w:rsidR="00AE5FF7" w:rsidRDefault="00AE5FF7">
            <w:pPr>
              <w:pStyle w:val="ConsPlusNormal"/>
              <w:jc w:val="center"/>
            </w:pPr>
            <w:hyperlink r:id="rId544" w:history="1">
              <w:r>
                <w:rPr>
                  <w:color w:val="0000FF"/>
                </w:rPr>
                <w:t>24</w:t>
              </w:r>
            </w:hyperlink>
          </w:p>
        </w:tc>
        <w:tc>
          <w:tcPr>
            <w:tcW w:w="3628" w:type="dxa"/>
          </w:tcPr>
          <w:p w:rsidR="00AE5FF7" w:rsidRDefault="00AE5FF7">
            <w:pPr>
              <w:pStyle w:val="ConsPlusNormal"/>
            </w:pPr>
            <w:r>
              <w:t>Правовые акты Правительства Ленинградской области об утверждении перечня городских и сельских поселений, отнесенных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Утверждают перечни городских и сельских поселений, отнесенных в целях реализации подпрограммы "Развитие малого, среднего предпринимательства и потребительского рынка Ленинградской области" к категории депрессивных муниципальных образований</w:t>
            </w:r>
          </w:p>
        </w:tc>
        <w:tc>
          <w:tcPr>
            <w:tcW w:w="1928"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361" w:type="dxa"/>
          </w:tcPr>
          <w:p w:rsidR="00AE5FF7" w:rsidRDefault="00AE5FF7">
            <w:pPr>
              <w:pStyle w:val="ConsPlusNormal"/>
              <w:jc w:val="center"/>
            </w:pPr>
            <w:r>
              <w:t>I квартал ежегодно</w:t>
            </w:r>
          </w:p>
        </w:tc>
      </w:tr>
      <w:tr w:rsidR="00AE5FF7">
        <w:tc>
          <w:tcPr>
            <w:tcW w:w="624" w:type="dxa"/>
          </w:tcPr>
          <w:p w:rsidR="00AE5FF7" w:rsidRDefault="00AE5FF7">
            <w:pPr>
              <w:pStyle w:val="ConsPlusNormal"/>
              <w:jc w:val="center"/>
            </w:pPr>
            <w:hyperlink r:id="rId545" w:history="1">
              <w:r>
                <w:rPr>
                  <w:color w:val="0000FF"/>
                </w:rPr>
                <w:t>25</w:t>
              </w:r>
            </w:hyperlink>
          </w:p>
        </w:tc>
        <w:tc>
          <w:tcPr>
            <w:tcW w:w="3628" w:type="dxa"/>
          </w:tcPr>
          <w:p w:rsidR="00AE5FF7" w:rsidRDefault="00AE5FF7">
            <w:pPr>
              <w:pStyle w:val="ConsPlusNormal"/>
            </w:pPr>
            <w:r>
              <w:t>Правовые акты Правительства Ленинградской области, определяющие порядки расходования средств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Определяют порядки расходования средств в рамках подпрограммы, в том числе порядки и условия предоставления субсидий</w:t>
            </w:r>
          </w:p>
        </w:tc>
        <w:tc>
          <w:tcPr>
            <w:tcW w:w="1928" w:type="dxa"/>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1361" w:type="dxa"/>
          </w:tcPr>
          <w:p w:rsidR="00AE5FF7" w:rsidRDefault="00AE5FF7">
            <w:pPr>
              <w:pStyle w:val="ConsPlusNormal"/>
              <w:jc w:val="center"/>
            </w:pPr>
            <w:r>
              <w:t>III квартал 2014 года;</w:t>
            </w:r>
          </w:p>
          <w:p w:rsidR="00AE5FF7" w:rsidRDefault="00AE5FF7">
            <w:pPr>
              <w:pStyle w:val="ConsPlusNormal"/>
              <w:jc w:val="center"/>
            </w:pPr>
            <w:r>
              <w:t>II квартал 2015 года</w:t>
            </w:r>
          </w:p>
        </w:tc>
      </w:tr>
      <w:tr w:rsidR="00AE5FF7">
        <w:tc>
          <w:tcPr>
            <w:tcW w:w="10432" w:type="dxa"/>
            <w:gridSpan w:val="5"/>
          </w:tcPr>
          <w:p w:rsidR="00AE5FF7" w:rsidRDefault="00AE5FF7">
            <w:pPr>
              <w:pStyle w:val="ConsPlusNormal"/>
              <w:jc w:val="center"/>
            </w:pPr>
            <w:hyperlink w:anchor="P1929" w:history="1">
              <w:r>
                <w:rPr>
                  <w:color w:val="0000FF"/>
                </w:rPr>
                <w:t>Подпрограмма 6</w:t>
              </w:r>
            </w:hyperlink>
            <w:r>
              <w:t>. "Развитие международных и межрегиональных связей Ленинградской области"</w:t>
            </w:r>
          </w:p>
        </w:tc>
      </w:tr>
      <w:tr w:rsidR="00AE5FF7">
        <w:tc>
          <w:tcPr>
            <w:tcW w:w="624" w:type="dxa"/>
          </w:tcPr>
          <w:p w:rsidR="00AE5FF7" w:rsidRDefault="00AE5FF7">
            <w:pPr>
              <w:pStyle w:val="ConsPlusNormal"/>
              <w:jc w:val="center"/>
            </w:pPr>
            <w:hyperlink r:id="rId546" w:history="1">
              <w:r>
                <w:rPr>
                  <w:color w:val="0000FF"/>
                </w:rPr>
                <w:t>26</w:t>
              </w:r>
            </w:hyperlink>
          </w:p>
        </w:tc>
        <w:tc>
          <w:tcPr>
            <w:tcW w:w="3628" w:type="dxa"/>
          </w:tcPr>
          <w:p w:rsidR="00AE5FF7" w:rsidRDefault="00AE5FF7">
            <w:pPr>
              <w:pStyle w:val="ConsPlusNormal"/>
            </w:pPr>
            <w:r>
              <w:t>Постановление Правительства Ленинградской области "О порядке расходования средств областного бюджета Ленинградской области на мероприятия по приему и направлению делегаций"</w:t>
            </w:r>
          </w:p>
        </w:tc>
        <w:tc>
          <w:tcPr>
            <w:tcW w:w="2891" w:type="dxa"/>
          </w:tcPr>
          <w:p w:rsidR="00AE5FF7" w:rsidRDefault="00AE5FF7">
            <w:pPr>
              <w:pStyle w:val="ConsPlusNormal"/>
            </w:pPr>
            <w:r>
              <w:t>Определяет порядок расходования средств на мероприятия по приему и направлению делегаций</w:t>
            </w:r>
          </w:p>
        </w:tc>
        <w:tc>
          <w:tcPr>
            <w:tcW w:w="1928" w:type="dxa"/>
          </w:tcPr>
          <w:p w:rsidR="00AE5FF7" w:rsidRDefault="00AE5FF7">
            <w:pPr>
              <w:pStyle w:val="ConsPlusNormal"/>
            </w:pPr>
            <w:r>
              <w:t>Управление делами Правительства Ленинградской области</w:t>
            </w:r>
          </w:p>
        </w:tc>
        <w:tc>
          <w:tcPr>
            <w:tcW w:w="1361" w:type="dxa"/>
          </w:tcPr>
          <w:p w:rsidR="00AE5FF7" w:rsidRDefault="00AE5FF7">
            <w:pPr>
              <w:pStyle w:val="ConsPlusNormal"/>
              <w:jc w:val="center"/>
            </w:pPr>
            <w:r>
              <w:t>I квартал 2014 года</w:t>
            </w:r>
          </w:p>
        </w:tc>
      </w:tr>
      <w:tr w:rsidR="00AE5FF7">
        <w:tc>
          <w:tcPr>
            <w:tcW w:w="10432" w:type="dxa"/>
            <w:gridSpan w:val="5"/>
          </w:tcPr>
          <w:p w:rsidR="00AE5FF7" w:rsidRDefault="00AE5FF7">
            <w:pPr>
              <w:pStyle w:val="ConsPlusNormal"/>
              <w:jc w:val="center"/>
            </w:pPr>
            <w:hyperlink w:anchor="P2082" w:history="1">
              <w:r>
                <w:rPr>
                  <w:color w:val="0000FF"/>
                </w:rPr>
                <w:t>Подпрограмма 7</w:t>
              </w:r>
            </w:hyperlink>
            <w:r>
              <w:t>. "Развитие внутреннего и въездного туризма в Ленинградской области"</w:t>
            </w:r>
          </w:p>
        </w:tc>
      </w:tr>
      <w:tr w:rsidR="00AE5FF7">
        <w:tc>
          <w:tcPr>
            <w:tcW w:w="624" w:type="dxa"/>
          </w:tcPr>
          <w:p w:rsidR="00AE5FF7" w:rsidRDefault="00AE5FF7">
            <w:pPr>
              <w:pStyle w:val="ConsPlusNormal"/>
              <w:jc w:val="center"/>
            </w:pPr>
            <w:hyperlink r:id="rId547" w:history="1">
              <w:r>
                <w:rPr>
                  <w:color w:val="0000FF"/>
                </w:rPr>
                <w:t>27</w:t>
              </w:r>
            </w:hyperlink>
          </w:p>
        </w:tc>
        <w:tc>
          <w:tcPr>
            <w:tcW w:w="3628" w:type="dxa"/>
          </w:tcPr>
          <w:p w:rsidR="00AE5FF7" w:rsidRDefault="00AE5FF7">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организациям, осуществляющим функции информационно-туристских центров в муниципальных образованиях Ленинградской области, на реализацию мероприятий подпрограммы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t>Комитет по культуре Ленинградской области</w:t>
            </w:r>
          </w:p>
        </w:tc>
        <w:tc>
          <w:tcPr>
            <w:tcW w:w="1361" w:type="dxa"/>
          </w:tcPr>
          <w:p w:rsidR="00AE5FF7" w:rsidRDefault="00AE5FF7">
            <w:pPr>
              <w:pStyle w:val="ConsPlusNormal"/>
              <w:jc w:val="center"/>
            </w:pPr>
            <w:r>
              <w:t>III квартал 2014 года</w:t>
            </w:r>
          </w:p>
        </w:tc>
      </w:tr>
      <w:tr w:rsidR="00AE5FF7">
        <w:tc>
          <w:tcPr>
            <w:tcW w:w="624" w:type="dxa"/>
          </w:tcPr>
          <w:p w:rsidR="00AE5FF7" w:rsidRDefault="00AE5FF7">
            <w:pPr>
              <w:pStyle w:val="ConsPlusNormal"/>
              <w:jc w:val="center"/>
            </w:pPr>
            <w:hyperlink r:id="rId548" w:history="1">
              <w:r>
                <w:rPr>
                  <w:color w:val="0000FF"/>
                </w:rPr>
                <w:t>28</w:t>
              </w:r>
            </w:hyperlink>
          </w:p>
        </w:tc>
        <w:tc>
          <w:tcPr>
            <w:tcW w:w="3628" w:type="dxa"/>
          </w:tcPr>
          <w:p w:rsidR="00AE5FF7" w:rsidRDefault="00AE5FF7">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субъектам туристской индустрии на реализацию мероприятий подпрограммы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t>Комитет по культуре Ленинградской области</w:t>
            </w:r>
          </w:p>
        </w:tc>
        <w:tc>
          <w:tcPr>
            <w:tcW w:w="1361" w:type="dxa"/>
          </w:tcPr>
          <w:p w:rsidR="00AE5FF7" w:rsidRDefault="00AE5FF7">
            <w:pPr>
              <w:pStyle w:val="ConsPlusNormal"/>
              <w:jc w:val="center"/>
            </w:pPr>
            <w:r>
              <w:t>III квартал 2014 года</w:t>
            </w:r>
          </w:p>
        </w:tc>
      </w:tr>
      <w:tr w:rsidR="00AE5FF7">
        <w:tc>
          <w:tcPr>
            <w:tcW w:w="10432" w:type="dxa"/>
            <w:gridSpan w:val="5"/>
          </w:tcPr>
          <w:p w:rsidR="00AE5FF7" w:rsidRDefault="00AE5FF7">
            <w:pPr>
              <w:pStyle w:val="ConsPlusNormal"/>
              <w:jc w:val="center"/>
            </w:pPr>
            <w:hyperlink w:anchor="P2311" w:history="1">
              <w:r>
                <w:rPr>
                  <w:color w:val="0000FF"/>
                </w:rPr>
                <w:t>Подпрограмма 8</w:t>
              </w:r>
            </w:hyperlink>
            <w:r>
              <w:t>.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r>
      <w:tr w:rsidR="00AE5FF7">
        <w:tc>
          <w:tcPr>
            <w:tcW w:w="624" w:type="dxa"/>
          </w:tcPr>
          <w:p w:rsidR="00AE5FF7" w:rsidRDefault="00AE5FF7">
            <w:pPr>
              <w:pStyle w:val="ConsPlusNormal"/>
              <w:jc w:val="center"/>
            </w:pPr>
            <w:hyperlink r:id="rId549" w:history="1">
              <w:r>
                <w:rPr>
                  <w:color w:val="0000FF"/>
                </w:rPr>
                <w:t>29</w:t>
              </w:r>
            </w:hyperlink>
          </w:p>
        </w:tc>
        <w:tc>
          <w:tcPr>
            <w:tcW w:w="3628" w:type="dxa"/>
          </w:tcPr>
          <w:p w:rsidR="00AE5FF7" w:rsidRDefault="00AE5FF7">
            <w:pPr>
              <w:pStyle w:val="ConsPlusNormal"/>
            </w:pPr>
            <w:r>
              <w:t>Постановление Правительства Ленинградской области "Об утверждении Порядка определения объема и предоставления субсидий из областного бюджета Ленинградской области на возмещение затрат некоммерческим организациям, осуществляющим сопровождение развития пилотных инновационных территориальных кластеров,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Pr>
          <w:p w:rsidR="00AE5FF7" w:rsidRDefault="00AE5FF7">
            <w:pPr>
              <w:pStyle w:val="ConsPlusNormal"/>
            </w:pPr>
            <w:r>
              <w:t>Определяет порядок определения объема и предоставления субсидий, порядок возврата субсидий в случае нарушения условий предоставления субсидий</w:t>
            </w:r>
          </w:p>
        </w:tc>
        <w:tc>
          <w:tcPr>
            <w:tcW w:w="1928"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Pr>
          <w:p w:rsidR="00AE5FF7" w:rsidRDefault="00AE5FF7">
            <w:pPr>
              <w:pStyle w:val="ConsPlusNormal"/>
              <w:jc w:val="center"/>
            </w:pPr>
            <w:r>
              <w:t>II квартал 2015 года</w:t>
            </w:r>
          </w:p>
        </w:tc>
      </w:tr>
      <w:tr w:rsidR="00AE5FF7">
        <w:tblPrEx>
          <w:tblBorders>
            <w:insideH w:val="nil"/>
          </w:tblBorders>
        </w:tblPrEx>
        <w:tc>
          <w:tcPr>
            <w:tcW w:w="624" w:type="dxa"/>
            <w:tcBorders>
              <w:bottom w:val="nil"/>
            </w:tcBorders>
          </w:tcPr>
          <w:p w:rsidR="00AE5FF7" w:rsidRDefault="00AE5FF7">
            <w:pPr>
              <w:pStyle w:val="ConsPlusNormal"/>
              <w:jc w:val="center"/>
            </w:pPr>
            <w:hyperlink r:id="rId550" w:history="1">
              <w:r>
                <w:rPr>
                  <w:color w:val="0000FF"/>
                </w:rPr>
                <w:t>30</w:t>
              </w:r>
            </w:hyperlink>
          </w:p>
        </w:tc>
        <w:tc>
          <w:tcPr>
            <w:tcW w:w="3628" w:type="dxa"/>
            <w:tcBorders>
              <w:bottom w:val="nil"/>
            </w:tcBorders>
          </w:tcPr>
          <w:p w:rsidR="00AE5FF7" w:rsidRDefault="00AE5FF7">
            <w:pPr>
              <w:pStyle w:val="ConsPlusNormal"/>
            </w:pPr>
            <w:r>
              <w:t>Постановление Правительства Ленинградской области "Об утверждении Порядка определения объема и предоставления из областного бюджета Ленинградской области субсидии некоммерческой организации на организацию, проведение и участие в выставочно-ярмарочных и коммуникативных мероприятиях в целях развития кластера медицинской, фармацевтической промышленности, радиационных технологий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2891" w:type="dxa"/>
            <w:tcBorders>
              <w:bottom w:val="nil"/>
            </w:tcBorders>
          </w:tcPr>
          <w:p w:rsidR="00AE5FF7" w:rsidRDefault="00AE5FF7">
            <w:pPr>
              <w:pStyle w:val="ConsPlusNormal"/>
            </w:pPr>
            <w:r>
              <w:t>Устанавливает порядок определения объема и условий предоставления субсидии из областного бюджета Ленинградской области некоммерческой организации на участие в выставочно-ярмарочных мероприятиях на территории Российской Федерации и за рубежом в рамках развития кластера медицинской, фармацевтической промышленности и радиационных технологий на территории Ленинградской области</w:t>
            </w:r>
          </w:p>
        </w:tc>
        <w:tc>
          <w:tcPr>
            <w:tcW w:w="1928" w:type="dxa"/>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AE5FF7" w:rsidRDefault="00AE5FF7">
            <w:pPr>
              <w:pStyle w:val="ConsPlusNormal"/>
              <w:jc w:val="center"/>
            </w:pPr>
            <w:r>
              <w:t>II квартал 2015 года</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03.06.2015 N 185)</w:t>
            </w:r>
          </w:p>
        </w:tc>
      </w:tr>
      <w:tr w:rsidR="00AE5FF7">
        <w:tblPrEx>
          <w:tblBorders>
            <w:insideH w:val="nil"/>
          </w:tblBorders>
        </w:tblPrEx>
        <w:tc>
          <w:tcPr>
            <w:tcW w:w="10432" w:type="dxa"/>
            <w:gridSpan w:val="5"/>
            <w:tcBorders>
              <w:bottom w:val="nil"/>
            </w:tcBorders>
          </w:tcPr>
          <w:p w:rsidR="00AE5FF7" w:rsidRDefault="00AE5FF7">
            <w:pPr>
              <w:pStyle w:val="ConsPlusNormal"/>
              <w:jc w:val="center"/>
            </w:pPr>
            <w:hyperlink w:anchor="P3091" w:history="1">
              <w:r>
                <w:rPr>
                  <w:color w:val="0000FF"/>
                </w:rPr>
                <w:t>Подпрограмма 9</w:t>
              </w:r>
            </w:hyperlink>
            <w:r>
              <w:t>. "Улучшение условий и охраны труда в Ленинградской области"</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(введен </w:t>
            </w:r>
            <w:hyperlink r:id="rId552" w:history="1">
              <w:r>
                <w:rPr>
                  <w:color w:val="0000FF"/>
                </w:rPr>
                <w:t>Постановлением</w:t>
              </w:r>
            </w:hyperlink>
            <w:r>
              <w:t xml:space="preserve"> Правительства Ленинградской области от 29.06.2015 N 240)</w:t>
            </w:r>
          </w:p>
        </w:tc>
      </w:tr>
      <w:tr w:rsidR="00AE5FF7">
        <w:tc>
          <w:tcPr>
            <w:tcW w:w="624" w:type="dxa"/>
          </w:tcPr>
          <w:p w:rsidR="00AE5FF7" w:rsidRDefault="00AE5FF7">
            <w:pPr>
              <w:pStyle w:val="ConsPlusNormal"/>
              <w:jc w:val="center"/>
            </w:pPr>
            <w:r>
              <w:t>31</w:t>
            </w:r>
          </w:p>
        </w:tc>
        <w:tc>
          <w:tcPr>
            <w:tcW w:w="3628" w:type="dxa"/>
          </w:tcPr>
          <w:p w:rsidR="00AE5FF7" w:rsidRDefault="00AE5FF7">
            <w:pPr>
              <w:pStyle w:val="ConsPlusNormal"/>
            </w:pPr>
            <w:r>
              <w:t>Приказ комитета по труду и занятости населения Ленинградской области</w:t>
            </w:r>
          </w:p>
        </w:tc>
        <w:tc>
          <w:tcPr>
            <w:tcW w:w="2891" w:type="dxa"/>
          </w:tcPr>
          <w:p w:rsidR="00AE5FF7" w:rsidRDefault="00AE5FF7">
            <w:pPr>
              <w:pStyle w:val="ConsPlusNormal"/>
            </w:pPr>
            <w:r>
              <w:t>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p>
        </w:tc>
        <w:tc>
          <w:tcPr>
            <w:tcW w:w="1928" w:type="dxa"/>
          </w:tcPr>
          <w:p w:rsidR="00AE5FF7" w:rsidRDefault="00AE5FF7">
            <w:pPr>
              <w:pStyle w:val="ConsPlusNormal"/>
            </w:pPr>
            <w:r>
              <w:t>Комитет по труду и занятости населения Ленинградской области</w:t>
            </w:r>
          </w:p>
        </w:tc>
        <w:tc>
          <w:tcPr>
            <w:tcW w:w="1361" w:type="dxa"/>
          </w:tcPr>
          <w:p w:rsidR="00AE5FF7" w:rsidRDefault="00AE5FF7">
            <w:pPr>
              <w:pStyle w:val="ConsPlusNormal"/>
              <w:jc w:val="center"/>
            </w:pPr>
            <w:r>
              <w:t>III квартал 2015 года</w:t>
            </w:r>
          </w:p>
        </w:tc>
      </w:tr>
      <w:tr w:rsidR="00AE5FF7">
        <w:tblPrEx>
          <w:tblBorders>
            <w:insideH w:val="nil"/>
          </w:tblBorders>
        </w:tblPrEx>
        <w:tc>
          <w:tcPr>
            <w:tcW w:w="10432" w:type="dxa"/>
            <w:gridSpan w:val="5"/>
            <w:tcBorders>
              <w:bottom w:val="nil"/>
            </w:tcBorders>
          </w:tcPr>
          <w:p w:rsidR="00AE5FF7" w:rsidRDefault="00AE5FF7">
            <w:pPr>
              <w:pStyle w:val="ConsPlusNormal"/>
              <w:jc w:val="center"/>
            </w:pPr>
            <w:hyperlink w:anchor="P3458" w:history="1">
              <w:r>
                <w:rPr>
                  <w:color w:val="0000FF"/>
                </w:rPr>
                <w:t>Подпрограмма 10</w:t>
              </w:r>
            </w:hyperlink>
            <w:r>
              <w:t>. "Оказание содействия добровольному переселению в Ленинградскую область соотечественников, проживающих за рубежом"</w:t>
            </w:r>
          </w:p>
        </w:tc>
      </w:tr>
      <w:tr w:rsidR="00AE5FF7">
        <w:tblPrEx>
          <w:tblBorders>
            <w:insideH w:val="nil"/>
          </w:tblBorders>
        </w:tblPrEx>
        <w:tc>
          <w:tcPr>
            <w:tcW w:w="10432" w:type="dxa"/>
            <w:gridSpan w:val="5"/>
            <w:tcBorders>
              <w:top w:val="nil"/>
            </w:tcBorders>
          </w:tcPr>
          <w:p w:rsidR="00AE5FF7" w:rsidRDefault="00AE5FF7">
            <w:pPr>
              <w:pStyle w:val="ConsPlusNormal"/>
              <w:jc w:val="both"/>
            </w:pPr>
            <w:r>
              <w:t xml:space="preserve">(введен </w:t>
            </w:r>
            <w:hyperlink r:id="rId553" w:history="1">
              <w:r>
                <w:rPr>
                  <w:color w:val="0000FF"/>
                </w:rPr>
                <w:t>Постановлением</w:t>
              </w:r>
            </w:hyperlink>
            <w:r>
              <w:t xml:space="preserve"> Правительства Ленинградской области от 29.06.2015 N 240)</w:t>
            </w:r>
          </w:p>
        </w:tc>
      </w:tr>
      <w:tr w:rsidR="00AE5FF7">
        <w:tc>
          <w:tcPr>
            <w:tcW w:w="624" w:type="dxa"/>
          </w:tcPr>
          <w:p w:rsidR="00AE5FF7" w:rsidRDefault="00AE5FF7">
            <w:pPr>
              <w:pStyle w:val="ConsPlusNormal"/>
              <w:jc w:val="center"/>
            </w:pPr>
            <w:r>
              <w:t>32</w:t>
            </w:r>
          </w:p>
        </w:tc>
        <w:tc>
          <w:tcPr>
            <w:tcW w:w="3628" w:type="dxa"/>
          </w:tcPr>
          <w:p w:rsidR="00AE5FF7" w:rsidRDefault="00AE5FF7">
            <w:pPr>
              <w:pStyle w:val="ConsPlusNormal"/>
            </w:pPr>
            <w:r>
              <w:t>Постановление Правительства Ленинградской области</w:t>
            </w:r>
          </w:p>
        </w:tc>
        <w:tc>
          <w:tcPr>
            <w:tcW w:w="2891" w:type="dxa"/>
          </w:tcPr>
          <w:p w:rsidR="00AE5FF7" w:rsidRDefault="00AE5FF7">
            <w:pPr>
              <w:pStyle w:val="ConsPlusNormal"/>
            </w:pPr>
            <w:r>
              <w:t>Утверждение регламента приема участников подпрограммы и членов их семей, их временного размещения, предоставления правового статуса и обустройства на территории Ленинградской области</w:t>
            </w:r>
          </w:p>
        </w:tc>
        <w:tc>
          <w:tcPr>
            <w:tcW w:w="3289" w:type="dxa"/>
            <w:gridSpan w:val="2"/>
          </w:tcPr>
          <w:p w:rsidR="00AE5FF7" w:rsidRDefault="00AE5FF7">
            <w:pPr>
              <w:pStyle w:val="ConsPlusNormal"/>
            </w:pPr>
            <w:r>
              <w:t>Комитет по труду и занятости населения Ленинградской области</w:t>
            </w:r>
          </w:p>
        </w:tc>
      </w:tr>
      <w:tr w:rsidR="00AE5FF7">
        <w:tc>
          <w:tcPr>
            <w:tcW w:w="624" w:type="dxa"/>
          </w:tcPr>
          <w:p w:rsidR="00AE5FF7" w:rsidRDefault="00AE5FF7">
            <w:pPr>
              <w:pStyle w:val="ConsPlusNormal"/>
              <w:jc w:val="center"/>
            </w:pPr>
            <w:r>
              <w:t>33</w:t>
            </w:r>
          </w:p>
        </w:tc>
        <w:tc>
          <w:tcPr>
            <w:tcW w:w="3628" w:type="dxa"/>
          </w:tcPr>
          <w:p w:rsidR="00AE5FF7" w:rsidRDefault="00AE5FF7">
            <w:pPr>
              <w:pStyle w:val="ConsPlusNormal"/>
            </w:pPr>
            <w:r>
              <w:t>Приказ Комитета по здравоохранению Ленинградской области</w:t>
            </w:r>
          </w:p>
        </w:tc>
        <w:tc>
          <w:tcPr>
            <w:tcW w:w="2891" w:type="dxa"/>
          </w:tcPr>
          <w:p w:rsidR="00AE5FF7" w:rsidRDefault="00AE5FF7">
            <w:pPr>
              <w:pStyle w:val="ConsPlusNormal"/>
            </w:pPr>
            <w:r>
              <w:t>Утверждение порядка медицинского обслуживания участников подпрограммы и членов их семей</w:t>
            </w:r>
          </w:p>
        </w:tc>
        <w:tc>
          <w:tcPr>
            <w:tcW w:w="3289" w:type="dxa"/>
            <w:gridSpan w:val="2"/>
          </w:tcPr>
          <w:p w:rsidR="00AE5FF7" w:rsidRDefault="00AE5FF7">
            <w:pPr>
              <w:pStyle w:val="ConsPlusNormal"/>
            </w:pPr>
            <w:r>
              <w:t>Комитет по здравоохранению Ленинградской области</w:t>
            </w:r>
          </w:p>
        </w:tc>
      </w:tr>
    </w:tbl>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Приложение 6</w:t>
      </w:r>
    </w:p>
    <w:p w:rsidR="00AE5FF7" w:rsidRDefault="00AE5FF7">
      <w:pPr>
        <w:pStyle w:val="ConsPlusNormal"/>
        <w:jc w:val="right"/>
      </w:pPr>
      <w:r>
        <w:t>к Государственной программе...</w:t>
      </w:r>
    </w:p>
    <w:p w:rsidR="00AE5FF7" w:rsidRDefault="00AE5FF7">
      <w:pPr>
        <w:pStyle w:val="ConsPlusNormal"/>
      </w:pPr>
    </w:p>
    <w:p w:rsidR="00AE5FF7" w:rsidRDefault="00AE5FF7">
      <w:pPr>
        <w:pStyle w:val="ConsPlusNormal"/>
        <w:jc w:val="center"/>
      </w:pPr>
      <w:bookmarkStart w:id="38" w:name="P5656"/>
      <w:bookmarkEnd w:id="38"/>
      <w:r>
        <w:t>ПЛАН</w:t>
      </w:r>
    </w:p>
    <w:p w:rsidR="00AE5FF7" w:rsidRDefault="00AE5FF7">
      <w:pPr>
        <w:pStyle w:val="ConsPlusNormal"/>
        <w:jc w:val="center"/>
      </w:pPr>
      <w:r>
        <w:t>РЕАЛИЗАЦИИ ГОСУДАРСТВЕННОЙ ПРОГРАММЫ</w:t>
      </w:r>
    </w:p>
    <w:p w:rsidR="00AE5FF7" w:rsidRDefault="00AE5FF7">
      <w:pPr>
        <w:pStyle w:val="ConsPlusNormal"/>
        <w:jc w:val="center"/>
      </w:pPr>
      <w:r>
        <w:t>ЛЕНИНГРАДСКОЙ ОБЛАСТИ "СТИМУЛИРОВАНИЕ ЭКОНОМИЧЕСКОЙ</w:t>
      </w:r>
    </w:p>
    <w:p w:rsidR="00AE5FF7" w:rsidRDefault="00AE5FF7">
      <w:pPr>
        <w:pStyle w:val="ConsPlusNormal"/>
        <w:jc w:val="center"/>
      </w:pPr>
      <w:r>
        <w:t>АКТИВНОСТИ ЛЕНИНГРАДСКОЙ ОБЛАСТИ"</w:t>
      </w:r>
    </w:p>
    <w:p w:rsidR="00AE5FF7" w:rsidRDefault="00AE5FF7">
      <w:pPr>
        <w:pStyle w:val="ConsPlusNormal"/>
        <w:jc w:val="center"/>
      </w:pPr>
      <w:r>
        <w:t xml:space="preserve">(в ред. </w:t>
      </w:r>
      <w:hyperlink r:id="rId554" w:history="1">
        <w:r>
          <w:rPr>
            <w:color w:val="0000FF"/>
          </w:rPr>
          <w:t>Постановления</w:t>
        </w:r>
      </w:hyperlink>
      <w:r>
        <w:t xml:space="preserve"> Правительства Ленинградской области</w:t>
      </w:r>
    </w:p>
    <w:p w:rsidR="00AE5FF7" w:rsidRDefault="00AE5FF7">
      <w:pPr>
        <w:pStyle w:val="ConsPlusNormal"/>
        <w:jc w:val="center"/>
      </w:pPr>
      <w:r>
        <w:t>от 29.06.2015 N 240)</w:t>
      </w:r>
    </w:p>
    <w:p w:rsidR="00AE5FF7" w:rsidRDefault="00AE5FF7">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35"/>
        <w:gridCol w:w="850"/>
        <w:gridCol w:w="737"/>
        <w:gridCol w:w="680"/>
        <w:gridCol w:w="1304"/>
        <w:gridCol w:w="1304"/>
        <w:gridCol w:w="1304"/>
        <w:gridCol w:w="1077"/>
        <w:gridCol w:w="1304"/>
      </w:tblGrid>
      <w:tr w:rsidR="00AE5FF7">
        <w:tc>
          <w:tcPr>
            <w:tcW w:w="2098" w:type="dxa"/>
            <w:vMerge w:val="restart"/>
          </w:tcPr>
          <w:p w:rsidR="00AE5FF7" w:rsidRDefault="00AE5FF7">
            <w:pPr>
              <w:pStyle w:val="ConsPlusNormal"/>
              <w:jc w:val="center"/>
            </w:pPr>
            <w:r>
              <w:t>Наименование государственной программы, подпрограммы государственной программы, основного мероприятия</w:t>
            </w:r>
          </w:p>
        </w:tc>
        <w:tc>
          <w:tcPr>
            <w:tcW w:w="2835" w:type="dxa"/>
            <w:vMerge w:val="restart"/>
          </w:tcPr>
          <w:p w:rsidR="00AE5FF7" w:rsidRDefault="00AE5FF7">
            <w:pPr>
              <w:pStyle w:val="ConsPlusNormal"/>
              <w:jc w:val="center"/>
            </w:pPr>
            <w:r>
              <w:t>Ответственный исполнитель, соисполнитель, участник</w:t>
            </w:r>
          </w:p>
        </w:tc>
        <w:tc>
          <w:tcPr>
            <w:tcW w:w="1587" w:type="dxa"/>
            <w:gridSpan w:val="2"/>
          </w:tcPr>
          <w:p w:rsidR="00AE5FF7" w:rsidRDefault="00AE5FF7">
            <w:pPr>
              <w:pStyle w:val="ConsPlusNormal"/>
              <w:jc w:val="center"/>
            </w:pPr>
            <w:r>
              <w:t>Срок реализации</w:t>
            </w:r>
          </w:p>
        </w:tc>
        <w:tc>
          <w:tcPr>
            <w:tcW w:w="680" w:type="dxa"/>
            <w:vMerge w:val="restart"/>
          </w:tcPr>
          <w:p w:rsidR="00AE5FF7" w:rsidRDefault="00AE5FF7">
            <w:pPr>
              <w:pStyle w:val="ConsPlusNormal"/>
              <w:jc w:val="center"/>
            </w:pPr>
            <w:r>
              <w:t>Годы реализации</w:t>
            </w:r>
          </w:p>
        </w:tc>
        <w:tc>
          <w:tcPr>
            <w:tcW w:w="6293" w:type="dxa"/>
            <w:gridSpan w:val="5"/>
          </w:tcPr>
          <w:p w:rsidR="00AE5FF7" w:rsidRDefault="00AE5FF7">
            <w:pPr>
              <w:pStyle w:val="ConsPlusNormal"/>
              <w:jc w:val="center"/>
            </w:pPr>
            <w:r>
              <w:t>Оценка расходов (тыс. рублей в ценах соответствующих лет)</w:t>
            </w:r>
          </w:p>
        </w:tc>
      </w:tr>
      <w:tr w:rsidR="00AE5FF7">
        <w:tc>
          <w:tcPr>
            <w:tcW w:w="0" w:type="auto"/>
            <w:vMerge/>
          </w:tcPr>
          <w:p w:rsidR="00AE5FF7" w:rsidRDefault="00AE5FF7"/>
        </w:tc>
        <w:tc>
          <w:tcPr>
            <w:tcW w:w="0" w:type="auto"/>
            <w:vMerge/>
          </w:tcPr>
          <w:p w:rsidR="00AE5FF7" w:rsidRDefault="00AE5FF7"/>
        </w:tc>
        <w:tc>
          <w:tcPr>
            <w:tcW w:w="850" w:type="dxa"/>
          </w:tcPr>
          <w:p w:rsidR="00AE5FF7" w:rsidRDefault="00AE5FF7">
            <w:pPr>
              <w:pStyle w:val="ConsPlusNormal"/>
              <w:jc w:val="center"/>
            </w:pPr>
            <w:r>
              <w:t>начало реализации</w:t>
            </w:r>
          </w:p>
        </w:tc>
        <w:tc>
          <w:tcPr>
            <w:tcW w:w="737" w:type="dxa"/>
          </w:tcPr>
          <w:p w:rsidR="00AE5FF7" w:rsidRDefault="00AE5FF7">
            <w:pPr>
              <w:pStyle w:val="ConsPlusNormal"/>
              <w:jc w:val="center"/>
            </w:pPr>
            <w:r>
              <w:t>конец реализации</w:t>
            </w:r>
          </w:p>
        </w:tc>
        <w:tc>
          <w:tcPr>
            <w:tcW w:w="0" w:type="auto"/>
            <w:vMerge/>
          </w:tcPr>
          <w:p w:rsidR="00AE5FF7" w:rsidRDefault="00AE5FF7"/>
        </w:tc>
        <w:tc>
          <w:tcPr>
            <w:tcW w:w="1304" w:type="dxa"/>
          </w:tcPr>
          <w:p w:rsidR="00AE5FF7" w:rsidRDefault="00AE5FF7">
            <w:pPr>
              <w:pStyle w:val="ConsPlusNormal"/>
              <w:jc w:val="center"/>
            </w:pPr>
            <w:r>
              <w:t>всего</w:t>
            </w:r>
          </w:p>
        </w:tc>
        <w:tc>
          <w:tcPr>
            <w:tcW w:w="1304" w:type="dxa"/>
          </w:tcPr>
          <w:p w:rsidR="00AE5FF7" w:rsidRDefault="00AE5FF7">
            <w:pPr>
              <w:pStyle w:val="ConsPlusNormal"/>
              <w:jc w:val="center"/>
            </w:pPr>
            <w:r>
              <w:t>федеральный бюджет</w:t>
            </w:r>
          </w:p>
        </w:tc>
        <w:tc>
          <w:tcPr>
            <w:tcW w:w="1304" w:type="dxa"/>
          </w:tcPr>
          <w:p w:rsidR="00AE5FF7" w:rsidRDefault="00AE5FF7">
            <w:pPr>
              <w:pStyle w:val="ConsPlusNormal"/>
              <w:jc w:val="center"/>
            </w:pPr>
            <w:r>
              <w:t>областной бюджет</w:t>
            </w:r>
          </w:p>
        </w:tc>
        <w:tc>
          <w:tcPr>
            <w:tcW w:w="1077" w:type="dxa"/>
          </w:tcPr>
          <w:p w:rsidR="00AE5FF7" w:rsidRDefault="00AE5FF7">
            <w:pPr>
              <w:pStyle w:val="ConsPlusNormal"/>
              <w:jc w:val="center"/>
            </w:pPr>
            <w:r>
              <w:t>местные бюджеты</w:t>
            </w:r>
          </w:p>
        </w:tc>
        <w:tc>
          <w:tcPr>
            <w:tcW w:w="1304" w:type="dxa"/>
          </w:tcPr>
          <w:p w:rsidR="00AE5FF7" w:rsidRDefault="00AE5FF7">
            <w:pPr>
              <w:pStyle w:val="ConsPlusNormal"/>
              <w:jc w:val="center"/>
            </w:pPr>
            <w:r>
              <w:t>прочие источники финансирования</w:t>
            </w:r>
          </w:p>
        </w:tc>
      </w:tr>
      <w:tr w:rsidR="00AE5FF7">
        <w:tc>
          <w:tcPr>
            <w:tcW w:w="2098" w:type="dxa"/>
          </w:tcPr>
          <w:p w:rsidR="00AE5FF7" w:rsidRDefault="00AE5FF7">
            <w:pPr>
              <w:pStyle w:val="ConsPlusNormal"/>
              <w:jc w:val="center"/>
            </w:pPr>
            <w:r>
              <w:t>1</w:t>
            </w:r>
          </w:p>
        </w:tc>
        <w:tc>
          <w:tcPr>
            <w:tcW w:w="2835" w:type="dxa"/>
          </w:tcPr>
          <w:p w:rsidR="00AE5FF7" w:rsidRDefault="00AE5FF7">
            <w:pPr>
              <w:pStyle w:val="ConsPlusNormal"/>
              <w:jc w:val="center"/>
            </w:pPr>
            <w:r>
              <w:t>2</w:t>
            </w:r>
          </w:p>
        </w:tc>
        <w:tc>
          <w:tcPr>
            <w:tcW w:w="850" w:type="dxa"/>
          </w:tcPr>
          <w:p w:rsidR="00AE5FF7" w:rsidRDefault="00AE5FF7">
            <w:pPr>
              <w:pStyle w:val="ConsPlusNormal"/>
              <w:jc w:val="center"/>
            </w:pPr>
            <w:r>
              <w:t>3</w:t>
            </w:r>
          </w:p>
        </w:tc>
        <w:tc>
          <w:tcPr>
            <w:tcW w:w="737" w:type="dxa"/>
          </w:tcPr>
          <w:p w:rsidR="00AE5FF7" w:rsidRDefault="00AE5FF7">
            <w:pPr>
              <w:pStyle w:val="ConsPlusNormal"/>
              <w:jc w:val="center"/>
            </w:pPr>
            <w:r>
              <w:t>4</w:t>
            </w:r>
          </w:p>
        </w:tc>
        <w:tc>
          <w:tcPr>
            <w:tcW w:w="680" w:type="dxa"/>
          </w:tcPr>
          <w:p w:rsidR="00AE5FF7" w:rsidRDefault="00AE5FF7">
            <w:pPr>
              <w:pStyle w:val="ConsPlusNormal"/>
              <w:jc w:val="center"/>
            </w:pPr>
            <w:r>
              <w:t>5</w:t>
            </w:r>
          </w:p>
        </w:tc>
        <w:tc>
          <w:tcPr>
            <w:tcW w:w="1304" w:type="dxa"/>
          </w:tcPr>
          <w:p w:rsidR="00AE5FF7" w:rsidRDefault="00AE5FF7">
            <w:pPr>
              <w:pStyle w:val="ConsPlusNormal"/>
              <w:jc w:val="center"/>
            </w:pPr>
            <w:r>
              <w:t>6</w:t>
            </w:r>
          </w:p>
        </w:tc>
        <w:tc>
          <w:tcPr>
            <w:tcW w:w="1304" w:type="dxa"/>
          </w:tcPr>
          <w:p w:rsidR="00AE5FF7" w:rsidRDefault="00AE5FF7">
            <w:pPr>
              <w:pStyle w:val="ConsPlusNormal"/>
              <w:jc w:val="center"/>
            </w:pPr>
            <w:r>
              <w:t>7</w:t>
            </w:r>
          </w:p>
        </w:tc>
        <w:tc>
          <w:tcPr>
            <w:tcW w:w="1304" w:type="dxa"/>
          </w:tcPr>
          <w:p w:rsidR="00AE5FF7" w:rsidRDefault="00AE5FF7">
            <w:pPr>
              <w:pStyle w:val="ConsPlusNormal"/>
              <w:jc w:val="center"/>
            </w:pPr>
            <w:r>
              <w:t>8</w:t>
            </w:r>
          </w:p>
        </w:tc>
        <w:tc>
          <w:tcPr>
            <w:tcW w:w="1077" w:type="dxa"/>
          </w:tcPr>
          <w:p w:rsidR="00AE5FF7" w:rsidRDefault="00AE5FF7">
            <w:pPr>
              <w:pStyle w:val="ConsPlusNormal"/>
              <w:jc w:val="center"/>
            </w:pPr>
            <w:r>
              <w:t>9</w:t>
            </w:r>
          </w:p>
        </w:tc>
        <w:tc>
          <w:tcPr>
            <w:tcW w:w="1304" w:type="dxa"/>
          </w:tcPr>
          <w:p w:rsidR="00AE5FF7" w:rsidRDefault="00AE5FF7">
            <w:pPr>
              <w:pStyle w:val="ConsPlusNormal"/>
              <w:jc w:val="center"/>
            </w:pPr>
            <w:r>
              <w:t>10</w:t>
            </w:r>
          </w:p>
        </w:tc>
      </w:tr>
      <w:tr w:rsidR="00AE5FF7">
        <w:tc>
          <w:tcPr>
            <w:tcW w:w="2098" w:type="dxa"/>
            <w:vMerge w:val="restart"/>
          </w:tcPr>
          <w:p w:rsidR="00AE5FF7" w:rsidRDefault="00AE5FF7">
            <w:pPr>
              <w:pStyle w:val="ConsPlusNormal"/>
            </w:pPr>
            <w:r>
              <w:t>Государственная программа "Стимулирование экономической активности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3152648,3</w:t>
            </w:r>
          </w:p>
        </w:tc>
        <w:tc>
          <w:tcPr>
            <w:tcW w:w="1304" w:type="dxa"/>
          </w:tcPr>
          <w:p w:rsidR="00AE5FF7" w:rsidRDefault="00AE5FF7">
            <w:pPr>
              <w:pStyle w:val="ConsPlusNormal"/>
              <w:jc w:val="center"/>
            </w:pPr>
            <w:r>
              <w:t>707520,1</w:t>
            </w:r>
          </w:p>
        </w:tc>
        <w:tc>
          <w:tcPr>
            <w:tcW w:w="1304" w:type="dxa"/>
          </w:tcPr>
          <w:p w:rsidR="00AE5FF7" w:rsidRDefault="00AE5FF7">
            <w:pPr>
              <w:pStyle w:val="ConsPlusNormal"/>
              <w:jc w:val="center"/>
            </w:pPr>
            <w:r>
              <w:t>2238190,8</w:t>
            </w:r>
          </w:p>
        </w:tc>
        <w:tc>
          <w:tcPr>
            <w:tcW w:w="1077" w:type="dxa"/>
          </w:tcPr>
          <w:p w:rsidR="00AE5FF7" w:rsidRDefault="00AE5FF7">
            <w:pPr>
              <w:pStyle w:val="ConsPlusNormal"/>
              <w:jc w:val="center"/>
            </w:pPr>
            <w:r>
              <w:t>4777,4</w:t>
            </w:r>
          </w:p>
        </w:tc>
        <w:tc>
          <w:tcPr>
            <w:tcW w:w="1304" w:type="dxa"/>
          </w:tcPr>
          <w:p w:rsidR="00AE5FF7" w:rsidRDefault="00AE5FF7">
            <w:pPr>
              <w:pStyle w:val="ConsPlusNormal"/>
              <w:jc w:val="center"/>
            </w:pPr>
            <w:r>
              <w:t>202160,0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5490249,8</w:t>
            </w:r>
          </w:p>
        </w:tc>
        <w:tc>
          <w:tcPr>
            <w:tcW w:w="1304" w:type="dxa"/>
          </w:tcPr>
          <w:p w:rsidR="00AE5FF7" w:rsidRDefault="00AE5FF7">
            <w:pPr>
              <w:pStyle w:val="ConsPlusNormal"/>
              <w:jc w:val="center"/>
            </w:pPr>
            <w:r>
              <w:t>839823,4</w:t>
            </w:r>
          </w:p>
        </w:tc>
        <w:tc>
          <w:tcPr>
            <w:tcW w:w="1304" w:type="dxa"/>
          </w:tcPr>
          <w:p w:rsidR="00AE5FF7" w:rsidRDefault="00AE5FF7">
            <w:pPr>
              <w:pStyle w:val="ConsPlusNormal"/>
              <w:jc w:val="center"/>
            </w:pPr>
            <w:r>
              <w:t>2110257,5</w:t>
            </w:r>
          </w:p>
        </w:tc>
        <w:tc>
          <w:tcPr>
            <w:tcW w:w="1077" w:type="dxa"/>
          </w:tcPr>
          <w:p w:rsidR="00AE5FF7" w:rsidRDefault="00AE5FF7">
            <w:pPr>
              <w:pStyle w:val="ConsPlusNormal"/>
              <w:jc w:val="center"/>
            </w:pPr>
            <w:r>
              <w:t>6952,4</w:t>
            </w:r>
          </w:p>
        </w:tc>
        <w:tc>
          <w:tcPr>
            <w:tcW w:w="1304" w:type="dxa"/>
          </w:tcPr>
          <w:p w:rsidR="00AE5FF7" w:rsidRDefault="00AE5FF7">
            <w:pPr>
              <w:pStyle w:val="ConsPlusNormal"/>
              <w:jc w:val="center"/>
            </w:pPr>
            <w:r>
              <w:t>2533216,5</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5065570,0</w:t>
            </w:r>
          </w:p>
        </w:tc>
        <w:tc>
          <w:tcPr>
            <w:tcW w:w="1304" w:type="dxa"/>
          </w:tcPr>
          <w:p w:rsidR="00AE5FF7" w:rsidRDefault="00AE5FF7">
            <w:pPr>
              <w:pStyle w:val="ConsPlusNormal"/>
              <w:jc w:val="center"/>
            </w:pPr>
            <w:r>
              <w:t>336590,8</w:t>
            </w:r>
          </w:p>
        </w:tc>
        <w:tc>
          <w:tcPr>
            <w:tcW w:w="1304" w:type="dxa"/>
          </w:tcPr>
          <w:p w:rsidR="00AE5FF7" w:rsidRDefault="00AE5FF7">
            <w:pPr>
              <w:pStyle w:val="ConsPlusNormal"/>
              <w:jc w:val="center"/>
            </w:pPr>
            <w:r>
              <w:t>2078463,6</w:t>
            </w:r>
          </w:p>
        </w:tc>
        <w:tc>
          <w:tcPr>
            <w:tcW w:w="1077" w:type="dxa"/>
          </w:tcPr>
          <w:p w:rsidR="00AE5FF7" w:rsidRDefault="00AE5FF7">
            <w:pPr>
              <w:pStyle w:val="ConsPlusNormal"/>
              <w:jc w:val="center"/>
            </w:pPr>
            <w:r>
              <w:t>6582,4</w:t>
            </w:r>
          </w:p>
        </w:tc>
        <w:tc>
          <w:tcPr>
            <w:tcW w:w="1304" w:type="dxa"/>
          </w:tcPr>
          <w:p w:rsidR="00AE5FF7" w:rsidRDefault="00AE5FF7">
            <w:pPr>
              <w:pStyle w:val="ConsPlusNormal"/>
              <w:jc w:val="center"/>
            </w:pPr>
            <w:r>
              <w:t>2643933,2</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5394270,9</w:t>
            </w:r>
          </w:p>
        </w:tc>
        <w:tc>
          <w:tcPr>
            <w:tcW w:w="1304" w:type="dxa"/>
          </w:tcPr>
          <w:p w:rsidR="00AE5FF7" w:rsidRDefault="00AE5FF7">
            <w:pPr>
              <w:pStyle w:val="ConsPlusNormal"/>
              <w:jc w:val="center"/>
            </w:pPr>
            <w:r>
              <w:t>304602,3</w:t>
            </w:r>
          </w:p>
        </w:tc>
        <w:tc>
          <w:tcPr>
            <w:tcW w:w="1304" w:type="dxa"/>
          </w:tcPr>
          <w:p w:rsidR="00AE5FF7" w:rsidRDefault="00AE5FF7">
            <w:pPr>
              <w:pStyle w:val="ConsPlusNormal"/>
              <w:jc w:val="center"/>
            </w:pPr>
            <w:r>
              <w:t>2000121,7</w:t>
            </w:r>
          </w:p>
        </w:tc>
        <w:tc>
          <w:tcPr>
            <w:tcW w:w="1077" w:type="dxa"/>
          </w:tcPr>
          <w:p w:rsidR="00AE5FF7" w:rsidRDefault="00AE5FF7">
            <w:pPr>
              <w:pStyle w:val="ConsPlusNormal"/>
              <w:jc w:val="center"/>
            </w:pPr>
            <w:r>
              <w:t>6732,4</w:t>
            </w:r>
          </w:p>
        </w:tc>
        <w:tc>
          <w:tcPr>
            <w:tcW w:w="1304" w:type="dxa"/>
          </w:tcPr>
          <w:p w:rsidR="00AE5FF7" w:rsidRDefault="00AE5FF7">
            <w:pPr>
              <w:pStyle w:val="ConsPlusNormal"/>
              <w:jc w:val="center"/>
            </w:pPr>
            <w:r>
              <w:t>3082814,5</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3408413,3</w:t>
            </w:r>
          </w:p>
        </w:tc>
        <w:tc>
          <w:tcPr>
            <w:tcW w:w="1304" w:type="dxa"/>
          </w:tcPr>
          <w:p w:rsidR="00AE5FF7" w:rsidRDefault="00AE5FF7">
            <w:pPr>
              <w:pStyle w:val="ConsPlusNormal"/>
              <w:jc w:val="center"/>
            </w:pPr>
            <w:r>
              <w:t>32494,7</w:t>
            </w:r>
          </w:p>
        </w:tc>
        <w:tc>
          <w:tcPr>
            <w:tcW w:w="1304" w:type="dxa"/>
          </w:tcPr>
          <w:p w:rsidR="00AE5FF7" w:rsidRDefault="00AE5FF7">
            <w:pPr>
              <w:pStyle w:val="ConsPlusNormal"/>
              <w:jc w:val="center"/>
            </w:pPr>
            <w:r>
              <w:t>1741036,2</w:t>
            </w:r>
          </w:p>
        </w:tc>
        <w:tc>
          <w:tcPr>
            <w:tcW w:w="1077" w:type="dxa"/>
          </w:tcPr>
          <w:p w:rsidR="00AE5FF7" w:rsidRDefault="00AE5FF7">
            <w:pPr>
              <w:pStyle w:val="ConsPlusNormal"/>
              <w:jc w:val="center"/>
            </w:pPr>
            <w:r>
              <w:t>3902,4</w:t>
            </w:r>
          </w:p>
        </w:tc>
        <w:tc>
          <w:tcPr>
            <w:tcW w:w="1304" w:type="dxa"/>
          </w:tcPr>
          <w:p w:rsidR="00AE5FF7" w:rsidRDefault="00AE5FF7">
            <w:pPr>
              <w:pStyle w:val="ConsPlusNormal"/>
              <w:jc w:val="center"/>
            </w:pPr>
            <w:r>
              <w:t>1630980,0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3137302,2</w:t>
            </w:r>
          </w:p>
        </w:tc>
        <w:tc>
          <w:tcPr>
            <w:tcW w:w="1304" w:type="dxa"/>
          </w:tcPr>
          <w:p w:rsidR="00AE5FF7" w:rsidRDefault="00AE5FF7">
            <w:pPr>
              <w:pStyle w:val="ConsPlusNormal"/>
              <w:jc w:val="center"/>
            </w:pPr>
            <w:r>
              <w:t>32494,7</w:t>
            </w:r>
          </w:p>
        </w:tc>
        <w:tc>
          <w:tcPr>
            <w:tcW w:w="1304" w:type="dxa"/>
          </w:tcPr>
          <w:p w:rsidR="00AE5FF7" w:rsidRDefault="00AE5FF7">
            <w:pPr>
              <w:pStyle w:val="ConsPlusNormal"/>
              <w:jc w:val="center"/>
            </w:pPr>
            <w:r>
              <w:t>1509895,1</w:t>
            </w:r>
          </w:p>
        </w:tc>
        <w:tc>
          <w:tcPr>
            <w:tcW w:w="1077" w:type="dxa"/>
          </w:tcPr>
          <w:p w:rsidR="00AE5FF7" w:rsidRDefault="00AE5FF7">
            <w:pPr>
              <w:pStyle w:val="ConsPlusNormal"/>
              <w:jc w:val="center"/>
            </w:pPr>
            <w:r>
              <w:t>3902,4</w:t>
            </w:r>
          </w:p>
        </w:tc>
        <w:tc>
          <w:tcPr>
            <w:tcW w:w="1304" w:type="dxa"/>
          </w:tcPr>
          <w:p w:rsidR="00AE5FF7" w:rsidRDefault="00AE5FF7">
            <w:pPr>
              <w:pStyle w:val="ConsPlusNormal"/>
              <w:jc w:val="center"/>
            </w:pPr>
            <w:r>
              <w:t>1591010,0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2467071,0</w:t>
            </w:r>
          </w:p>
        </w:tc>
        <w:tc>
          <w:tcPr>
            <w:tcW w:w="1304" w:type="dxa"/>
          </w:tcPr>
          <w:p w:rsidR="00AE5FF7" w:rsidRDefault="00AE5FF7">
            <w:pPr>
              <w:pStyle w:val="ConsPlusNormal"/>
              <w:jc w:val="center"/>
            </w:pPr>
            <w:r>
              <w:t>32494,7</w:t>
            </w:r>
          </w:p>
        </w:tc>
        <w:tc>
          <w:tcPr>
            <w:tcW w:w="1304" w:type="dxa"/>
          </w:tcPr>
          <w:p w:rsidR="00AE5FF7" w:rsidRDefault="00AE5FF7">
            <w:pPr>
              <w:pStyle w:val="ConsPlusNormal"/>
              <w:jc w:val="center"/>
            </w:pPr>
            <w:r>
              <w:t>1428143,9</w:t>
            </w:r>
          </w:p>
        </w:tc>
        <w:tc>
          <w:tcPr>
            <w:tcW w:w="1077" w:type="dxa"/>
          </w:tcPr>
          <w:p w:rsidR="00AE5FF7" w:rsidRDefault="00AE5FF7">
            <w:pPr>
              <w:pStyle w:val="ConsPlusNormal"/>
              <w:jc w:val="center"/>
            </w:pPr>
            <w:r>
              <w:t>3902,4</w:t>
            </w:r>
          </w:p>
        </w:tc>
        <w:tc>
          <w:tcPr>
            <w:tcW w:w="1304" w:type="dxa"/>
          </w:tcPr>
          <w:p w:rsidR="00AE5FF7" w:rsidRDefault="00AE5FF7">
            <w:pPr>
              <w:pStyle w:val="ConsPlusNormal"/>
              <w:jc w:val="center"/>
            </w:pPr>
            <w:r>
              <w:t>1002530,0</w:t>
            </w: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28115525,5</w:t>
            </w:r>
          </w:p>
        </w:tc>
        <w:tc>
          <w:tcPr>
            <w:tcW w:w="1304" w:type="dxa"/>
          </w:tcPr>
          <w:p w:rsidR="00AE5FF7" w:rsidRDefault="00AE5FF7">
            <w:pPr>
              <w:pStyle w:val="ConsPlusNormal"/>
              <w:jc w:val="center"/>
            </w:pPr>
            <w:r>
              <w:t>2286020,7</w:t>
            </w:r>
          </w:p>
        </w:tc>
        <w:tc>
          <w:tcPr>
            <w:tcW w:w="1304" w:type="dxa"/>
          </w:tcPr>
          <w:p w:rsidR="00AE5FF7" w:rsidRDefault="00AE5FF7">
            <w:pPr>
              <w:pStyle w:val="ConsPlusNormal"/>
              <w:jc w:val="center"/>
            </w:pPr>
            <w:r>
              <w:t>13106108,8</w:t>
            </w:r>
          </w:p>
        </w:tc>
        <w:tc>
          <w:tcPr>
            <w:tcW w:w="1077" w:type="dxa"/>
          </w:tcPr>
          <w:p w:rsidR="00AE5FF7" w:rsidRDefault="00AE5FF7">
            <w:pPr>
              <w:pStyle w:val="ConsPlusNormal"/>
              <w:jc w:val="center"/>
            </w:pPr>
            <w:r>
              <w:t>36751,8</w:t>
            </w:r>
          </w:p>
        </w:tc>
        <w:tc>
          <w:tcPr>
            <w:tcW w:w="1304" w:type="dxa"/>
          </w:tcPr>
          <w:p w:rsidR="00AE5FF7" w:rsidRDefault="00AE5FF7">
            <w:pPr>
              <w:pStyle w:val="ConsPlusNormal"/>
              <w:jc w:val="center"/>
            </w:pPr>
            <w:r>
              <w:t>12686644,2</w:t>
            </w:r>
          </w:p>
        </w:tc>
      </w:tr>
      <w:tr w:rsidR="00AE5FF7">
        <w:tc>
          <w:tcPr>
            <w:tcW w:w="2098" w:type="dxa"/>
            <w:vMerge w:val="restart"/>
          </w:tcPr>
          <w:p w:rsidR="00AE5FF7" w:rsidRDefault="00AE5FF7">
            <w:pPr>
              <w:pStyle w:val="ConsPlusNormal"/>
            </w:pPr>
            <w:r>
              <w:t>Подпрограмма 1 "Обеспечение благоприятного инвестиционного климата в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 комитет общего и профессионального образования Ленинградской области, комитет по тарифам и ценовой политике Ленинградской области, комитет по архитектуре и градостроительству Ленинградской области, Ленинградский областной комитет по управлению государственным имуществом, ГКУ "Агентство экономического развития Ленинградской области", ОАО "Инновационное агентство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1858214,7</w:t>
            </w:r>
          </w:p>
        </w:tc>
        <w:tc>
          <w:tcPr>
            <w:tcW w:w="1304" w:type="dxa"/>
          </w:tcPr>
          <w:p w:rsidR="00AE5FF7" w:rsidRDefault="00AE5FF7">
            <w:pPr>
              <w:pStyle w:val="ConsPlusNormal"/>
              <w:jc w:val="center"/>
            </w:pPr>
            <w:r>
              <w:t>222417,8</w:t>
            </w:r>
          </w:p>
        </w:tc>
        <w:tc>
          <w:tcPr>
            <w:tcW w:w="1304" w:type="dxa"/>
          </w:tcPr>
          <w:p w:rsidR="00AE5FF7" w:rsidRDefault="00AE5FF7">
            <w:pPr>
              <w:pStyle w:val="ConsPlusNormal"/>
              <w:jc w:val="center"/>
            </w:pPr>
            <w:r>
              <w:t>1635594,5</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1364366,0</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1360383,9</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1410679,8</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1405617,7</w:t>
            </w:r>
          </w:p>
        </w:tc>
        <w:tc>
          <w:tcPr>
            <w:tcW w:w="1077" w:type="dxa"/>
          </w:tcPr>
          <w:p w:rsidR="00AE5FF7" w:rsidRDefault="00AE5FF7">
            <w:pPr>
              <w:pStyle w:val="ConsPlusNormal"/>
              <w:jc w:val="center"/>
            </w:pPr>
            <w:r>
              <w:t>1282,4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1311738,2</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1306526,1</w:t>
            </w:r>
          </w:p>
        </w:tc>
        <w:tc>
          <w:tcPr>
            <w:tcW w:w="1077" w:type="dxa"/>
          </w:tcPr>
          <w:p w:rsidR="00AE5FF7" w:rsidRDefault="00AE5FF7">
            <w:pPr>
              <w:pStyle w:val="ConsPlusNormal"/>
              <w:jc w:val="center"/>
            </w:pPr>
            <w:r>
              <w:t>1432,4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1085455,5</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1081473,4</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841415,5</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837433,4</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747215,5</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743233,4</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8619085,2</w:t>
            </w:r>
          </w:p>
        </w:tc>
        <w:tc>
          <w:tcPr>
            <w:tcW w:w="1304" w:type="dxa"/>
          </w:tcPr>
          <w:p w:rsidR="00AE5FF7" w:rsidRDefault="00AE5FF7">
            <w:pPr>
              <w:pStyle w:val="ConsPlusNormal"/>
              <w:jc w:val="center"/>
            </w:pPr>
            <w:r>
              <w:t>245096,0</w:t>
            </w:r>
          </w:p>
        </w:tc>
        <w:tc>
          <w:tcPr>
            <w:tcW w:w="1304" w:type="dxa"/>
          </w:tcPr>
          <w:p w:rsidR="00AE5FF7" w:rsidRDefault="00AE5FF7">
            <w:pPr>
              <w:pStyle w:val="ConsPlusNormal"/>
              <w:jc w:val="center"/>
            </w:pPr>
            <w:r>
              <w:t>8370262,4</w:t>
            </w:r>
          </w:p>
        </w:tc>
        <w:tc>
          <w:tcPr>
            <w:tcW w:w="1077" w:type="dxa"/>
          </w:tcPr>
          <w:p w:rsidR="00AE5FF7" w:rsidRDefault="00AE5FF7">
            <w:pPr>
              <w:pStyle w:val="ConsPlusNormal"/>
              <w:jc w:val="center"/>
            </w:pPr>
            <w:r>
              <w:t>3726,8</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 ГКУ "Агентство экономического развития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45074,7</w:t>
            </w:r>
          </w:p>
        </w:tc>
        <w:tc>
          <w:tcPr>
            <w:tcW w:w="1304" w:type="dxa"/>
          </w:tcPr>
          <w:p w:rsidR="00AE5FF7" w:rsidRDefault="00AE5FF7">
            <w:pPr>
              <w:pStyle w:val="ConsPlusNormal"/>
            </w:pPr>
          </w:p>
        </w:tc>
        <w:tc>
          <w:tcPr>
            <w:tcW w:w="1304" w:type="dxa"/>
          </w:tcPr>
          <w:p w:rsidR="00AE5FF7" w:rsidRDefault="00AE5FF7">
            <w:pPr>
              <w:pStyle w:val="ConsPlusNormal"/>
              <w:jc w:val="center"/>
            </w:pPr>
            <w:r>
              <w:t>45074,7</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44907,1</w:t>
            </w:r>
          </w:p>
        </w:tc>
        <w:tc>
          <w:tcPr>
            <w:tcW w:w="1304" w:type="dxa"/>
          </w:tcPr>
          <w:p w:rsidR="00AE5FF7" w:rsidRDefault="00AE5FF7">
            <w:pPr>
              <w:pStyle w:val="ConsPlusNormal"/>
            </w:pPr>
          </w:p>
        </w:tc>
        <w:tc>
          <w:tcPr>
            <w:tcW w:w="1304" w:type="dxa"/>
          </w:tcPr>
          <w:p w:rsidR="00AE5FF7" w:rsidRDefault="00AE5FF7">
            <w:pPr>
              <w:pStyle w:val="ConsPlusNormal"/>
              <w:jc w:val="center"/>
            </w:pPr>
            <w:r>
              <w:t>44907,1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43412,1</w:t>
            </w:r>
          </w:p>
        </w:tc>
        <w:tc>
          <w:tcPr>
            <w:tcW w:w="1304" w:type="dxa"/>
          </w:tcPr>
          <w:p w:rsidR="00AE5FF7" w:rsidRDefault="00AE5FF7">
            <w:pPr>
              <w:pStyle w:val="ConsPlusNormal"/>
            </w:pPr>
          </w:p>
        </w:tc>
        <w:tc>
          <w:tcPr>
            <w:tcW w:w="1304" w:type="dxa"/>
          </w:tcPr>
          <w:p w:rsidR="00AE5FF7" w:rsidRDefault="00AE5FF7">
            <w:pPr>
              <w:pStyle w:val="ConsPlusNormal"/>
              <w:jc w:val="center"/>
            </w:pPr>
            <w:r>
              <w:t>43412,1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43412,1</w:t>
            </w:r>
          </w:p>
        </w:tc>
        <w:tc>
          <w:tcPr>
            <w:tcW w:w="1304" w:type="dxa"/>
          </w:tcPr>
          <w:p w:rsidR="00AE5FF7" w:rsidRDefault="00AE5FF7">
            <w:pPr>
              <w:pStyle w:val="ConsPlusNormal"/>
            </w:pPr>
          </w:p>
        </w:tc>
        <w:tc>
          <w:tcPr>
            <w:tcW w:w="1304" w:type="dxa"/>
          </w:tcPr>
          <w:p w:rsidR="00AE5FF7" w:rsidRDefault="00AE5FF7">
            <w:pPr>
              <w:pStyle w:val="ConsPlusNormal"/>
              <w:jc w:val="center"/>
            </w:pPr>
            <w:r>
              <w:t>43412,1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70947,6</w:t>
            </w:r>
          </w:p>
        </w:tc>
        <w:tc>
          <w:tcPr>
            <w:tcW w:w="1304" w:type="dxa"/>
          </w:tcPr>
          <w:p w:rsidR="00AE5FF7" w:rsidRDefault="00AE5FF7">
            <w:pPr>
              <w:pStyle w:val="ConsPlusNormal"/>
            </w:pPr>
          </w:p>
        </w:tc>
        <w:tc>
          <w:tcPr>
            <w:tcW w:w="1304" w:type="dxa"/>
          </w:tcPr>
          <w:p w:rsidR="00AE5FF7" w:rsidRDefault="00AE5FF7">
            <w:pPr>
              <w:pStyle w:val="ConsPlusNormal"/>
              <w:jc w:val="center"/>
            </w:pPr>
            <w:r>
              <w:t>70947,6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70947,6</w:t>
            </w:r>
          </w:p>
        </w:tc>
        <w:tc>
          <w:tcPr>
            <w:tcW w:w="1304" w:type="dxa"/>
          </w:tcPr>
          <w:p w:rsidR="00AE5FF7" w:rsidRDefault="00AE5FF7">
            <w:pPr>
              <w:pStyle w:val="ConsPlusNormal"/>
            </w:pPr>
          </w:p>
        </w:tc>
        <w:tc>
          <w:tcPr>
            <w:tcW w:w="1304" w:type="dxa"/>
          </w:tcPr>
          <w:p w:rsidR="00AE5FF7" w:rsidRDefault="00AE5FF7">
            <w:pPr>
              <w:pStyle w:val="ConsPlusNormal"/>
              <w:jc w:val="center"/>
            </w:pPr>
            <w:r>
              <w:t>70947,6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70947,6</w:t>
            </w:r>
          </w:p>
        </w:tc>
        <w:tc>
          <w:tcPr>
            <w:tcW w:w="1304" w:type="dxa"/>
          </w:tcPr>
          <w:p w:rsidR="00AE5FF7" w:rsidRDefault="00AE5FF7">
            <w:pPr>
              <w:pStyle w:val="ConsPlusNormal"/>
            </w:pPr>
          </w:p>
        </w:tc>
        <w:tc>
          <w:tcPr>
            <w:tcW w:w="1304" w:type="dxa"/>
          </w:tcPr>
          <w:p w:rsidR="00AE5FF7" w:rsidRDefault="00AE5FF7">
            <w:pPr>
              <w:pStyle w:val="ConsPlusNormal"/>
              <w:jc w:val="center"/>
            </w:pPr>
            <w:r>
              <w:t>70947,6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389648,8</w:t>
            </w:r>
          </w:p>
        </w:tc>
        <w:tc>
          <w:tcPr>
            <w:tcW w:w="1304" w:type="dxa"/>
          </w:tcPr>
          <w:p w:rsidR="00AE5FF7" w:rsidRDefault="00AE5FF7">
            <w:pPr>
              <w:pStyle w:val="ConsPlusNormal"/>
            </w:pPr>
          </w:p>
        </w:tc>
        <w:tc>
          <w:tcPr>
            <w:tcW w:w="1304" w:type="dxa"/>
          </w:tcPr>
          <w:p w:rsidR="00AE5FF7" w:rsidRDefault="00AE5FF7">
            <w:pPr>
              <w:pStyle w:val="ConsPlusNormal"/>
              <w:jc w:val="center"/>
            </w:pPr>
            <w:r>
              <w:t>389648,8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1.2. Государственная поддержка инвестиционной деятельности в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504271,0</w:t>
            </w:r>
          </w:p>
        </w:tc>
        <w:tc>
          <w:tcPr>
            <w:tcW w:w="1304" w:type="dxa"/>
          </w:tcPr>
          <w:p w:rsidR="00AE5FF7" w:rsidRDefault="00AE5FF7">
            <w:pPr>
              <w:pStyle w:val="ConsPlusNormal"/>
            </w:pPr>
          </w:p>
        </w:tc>
        <w:tc>
          <w:tcPr>
            <w:tcW w:w="1304" w:type="dxa"/>
          </w:tcPr>
          <w:p w:rsidR="00AE5FF7" w:rsidRDefault="00AE5FF7">
            <w:pPr>
              <w:pStyle w:val="ConsPlusNormal"/>
              <w:jc w:val="center"/>
            </w:pPr>
            <w:r>
              <w:t>504271,0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232210,0</w:t>
            </w:r>
          </w:p>
        </w:tc>
        <w:tc>
          <w:tcPr>
            <w:tcW w:w="1304" w:type="dxa"/>
          </w:tcPr>
          <w:p w:rsidR="00AE5FF7" w:rsidRDefault="00AE5FF7">
            <w:pPr>
              <w:pStyle w:val="ConsPlusNormal"/>
            </w:pPr>
          </w:p>
        </w:tc>
        <w:tc>
          <w:tcPr>
            <w:tcW w:w="1304" w:type="dxa"/>
          </w:tcPr>
          <w:p w:rsidR="00AE5FF7" w:rsidRDefault="00AE5FF7">
            <w:pPr>
              <w:pStyle w:val="ConsPlusNormal"/>
              <w:jc w:val="center"/>
            </w:pPr>
            <w:r>
              <w:t>232210,0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257620,4</w:t>
            </w:r>
          </w:p>
        </w:tc>
        <w:tc>
          <w:tcPr>
            <w:tcW w:w="1304" w:type="dxa"/>
          </w:tcPr>
          <w:p w:rsidR="00AE5FF7" w:rsidRDefault="00AE5FF7">
            <w:pPr>
              <w:pStyle w:val="ConsPlusNormal"/>
            </w:pPr>
          </w:p>
        </w:tc>
        <w:tc>
          <w:tcPr>
            <w:tcW w:w="1304" w:type="dxa"/>
          </w:tcPr>
          <w:p w:rsidR="00AE5FF7" w:rsidRDefault="00AE5FF7">
            <w:pPr>
              <w:pStyle w:val="ConsPlusNormal"/>
              <w:jc w:val="center"/>
            </w:pPr>
            <w:r>
              <w:t>257620,4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1005933,1</w:t>
            </w:r>
          </w:p>
        </w:tc>
        <w:tc>
          <w:tcPr>
            <w:tcW w:w="1304" w:type="dxa"/>
          </w:tcPr>
          <w:p w:rsidR="00AE5FF7" w:rsidRDefault="00AE5FF7">
            <w:pPr>
              <w:pStyle w:val="ConsPlusNormal"/>
            </w:pPr>
          </w:p>
        </w:tc>
        <w:tc>
          <w:tcPr>
            <w:tcW w:w="1304" w:type="dxa"/>
          </w:tcPr>
          <w:p w:rsidR="00AE5FF7" w:rsidRDefault="00AE5FF7">
            <w:pPr>
              <w:pStyle w:val="ConsPlusNormal"/>
              <w:jc w:val="center"/>
            </w:pPr>
            <w:r>
              <w:t>1005933,1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760000,0</w:t>
            </w:r>
          </w:p>
        </w:tc>
        <w:tc>
          <w:tcPr>
            <w:tcW w:w="1304" w:type="dxa"/>
          </w:tcPr>
          <w:p w:rsidR="00AE5FF7" w:rsidRDefault="00AE5FF7">
            <w:pPr>
              <w:pStyle w:val="ConsPlusNormal"/>
            </w:pPr>
          </w:p>
        </w:tc>
        <w:tc>
          <w:tcPr>
            <w:tcW w:w="1304" w:type="dxa"/>
          </w:tcPr>
          <w:p w:rsidR="00AE5FF7" w:rsidRDefault="00AE5FF7">
            <w:pPr>
              <w:pStyle w:val="ConsPlusNormal"/>
              <w:jc w:val="center"/>
            </w:pPr>
            <w:r>
              <w:t>760000,0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515000,0</w:t>
            </w:r>
          </w:p>
        </w:tc>
        <w:tc>
          <w:tcPr>
            <w:tcW w:w="1304" w:type="dxa"/>
          </w:tcPr>
          <w:p w:rsidR="00AE5FF7" w:rsidRDefault="00AE5FF7">
            <w:pPr>
              <w:pStyle w:val="ConsPlusNormal"/>
            </w:pPr>
          </w:p>
        </w:tc>
        <w:tc>
          <w:tcPr>
            <w:tcW w:w="1304" w:type="dxa"/>
          </w:tcPr>
          <w:p w:rsidR="00AE5FF7" w:rsidRDefault="00AE5FF7">
            <w:pPr>
              <w:pStyle w:val="ConsPlusNormal"/>
              <w:jc w:val="center"/>
            </w:pPr>
            <w:r>
              <w:t>515000,0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420000,0</w:t>
            </w:r>
          </w:p>
        </w:tc>
        <w:tc>
          <w:tcPr>
            <w:tcW w:w="1304" w:type="dxa"/>
          </w:tcPr>
          <w:p w:rsidR="00AE5FF7" w:rsidRDefault="00AE5FF7">
            <w:pPr>
              <w:pStyle w:val="ConsPlusNormal"/>
            </w:pPr>
          </w:p>
        </w:tc>
        <w:tc>
          <w:tcPr>
            <w:tcW w:w="1304" w:type="dxa"/>
          </w:tcPr>
          <w:p w:rsidR="00AE5FF7" w:rsidRDefault="00AE5FF7">
            <w:pPr>
              <w:pStyle w:val="ConsPlusNormal"/>
              <w:jc w:val="center"/>
            </w:pPr>
            <w:r>
              <w:t>420000,0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3695034,5</w:t>
            </w:r>
          </w:p>
        </w:tc>
        <w:tc>
          <w:tcPr>
            <w:tcW w:w="1304" w:type="dxa"/>
          </w:tcPr>
          <w:p w:rsidR="00AE5FF7" w:rsidRDefault="00AE5FF7">
            <w:pPr>
              <w:pStyle w:val="ConsPlusNormal"/>
            </w:pPr>
          </w:p>
        </w:tc>
        <w:tc>
          <w:tcPr>
            <w:tcW w:w="1304" w:type="dxa"/>
          </w:tcPr>
          <w:p w:rsidR="00AE5FF7" w:rsidRDefault="00AE5FF7">
            <w:pPr>
              <w:pStyle w:val="ConsPlusNormal"/>
              <w:jc w:val="center"/>
            </w:pPr>
            <w:r>
              <w:t>3695034,5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1.3. Государственная поддержка трейдерской деятельности в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1015381,0</w:t>
            </w:r>
          </w:p>
        </w:tc>
        <w:tc>
          <w:tcPr>
            <w:tcW w:w="1304" w:type="dxa"/>
          </w:tcPr>
          <w:p w:rsidR="00AE5FF7" w:rsidRDefault="00AE5FF7">
            <w:pPr>
              <w:pStyle w:val="ConsPlusNormal"/>
            </w:pPr>
          </w:p>
        </w:tc>
        <w:tc>
          <w:tcPr>
            <w:tcW w:w="1304" w:type="dxa"/>
          </w:tcPr>
          <w:p w:rsidR="00AE5FF7" w:rsidRDefault="00AE5FF7">
            <w:pPr>
              <w:pStyle w:val="ConsPlusNormal"/>
              <w:jc w:val="center"/>
            </w:pPr>
            <w:r>
              <w:t>1015381,0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1015381,0</w:t>
            </w:r>
          </w:p>
        </w:tc>
        <w:tc>
          <w:tcPr>
            <w:tcW w:w="1304" w:type="dxa"/>
          </w:tcPr>
          <w:p w:rsidR="00AE5FF7" w:rsidRDefault="00AE5FF7">
            <w:pPr>
              <w:pStyle w:val="ConsPlusNormal"/>
            </w:pPr>
          </w:p>
        </w:tc>
        <w:tc>
          <w:tcPr>
            <w:tcW w:w="1304" w:type="dxa"/>
          </w:tcPr>
          <w:p w:rsidR="00AE5FF7" w:rsidRDefault="00AE5FF7">
            <w:pPr>
              <w:pStyle w:val="ConsPlusNormal"/>
              <w:jc w:val="center"/>
            </w:pPr>
            <w:r>
              <w:t>1015381,0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1015381,0</w:t>
            </w:r>
          </w:p>
        </w:tc>
        <w:tc>
          <w:tcPr>
            <w:tcW w:w="1304" w:type="dxa"/>
          </w:tcPr>
          <w:p w:rsidR="00AE5FF7" w:rsidRDefault="00AE5FF7">
            <w:pPr>
              <w:pStyle w:val="ConsPlusNormal"/>
            </w:pPr>
          </w:p>
        </w:tc>
        <w:tc>
          <w:tcPr>
            <w:tcW w:w="1304" w:type="dxa"/>
          </w:tcPr>
          <w:p w:rsidR="00AE5FF7" w:rsidRDefault="00AE5FF7">
            <w:pPr>
              <w:pStyle w:val="ConsPlusNormal"/>
              <w:jc w:val="center"/>
            </w:pPr>
            <w:r>
              <w:t>1015381,0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150000,0</w:t>
            </w:r>
          </w:p>
        </w:tc>
        <w:tc>
          <w:tcPr>
            <w:tcW w:w="1304" w:type="dxa"/>
          </w:tcPr>
          <w:p w:rsidR="00AE5FF7" w:rsidRDefault="00AE5FF7">
            <w:pPr>
              <w:pStyle w:val="ConsPlusNormal"/>
            </w:pPr>
          </w:p>
        </w:tc>
        <w:tc>
          <w:tcPr>
            <w:tcW w:w="1304" w:type="dxa"/>
          </w:tcPr>
          <w:p w:rsidR="00AE5FF7" w:rsidRDefault="00AE5FF7">
            <w:pPr>
              <w:pStyle w:val="ConsPlusNormal"/>
              <w:jc w:val="center"/>
            </w:pPr>
            <w:r>
              <w:t>150000,0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150000,0</w:t>
            </w:r>
          </w:p>
        </w:tc>
        <w:tc>
          <w:tcPr>
            <w:tcW w:w="1304" w:type="dxa"/>
          </w:tcPr>
          <w:p w:rsidR="00AE5FF7" w:rsidRDefault="00AE5FF7">
            <w:pPr>
              <w:pStyle w:val="ConsPlusNormal"/>
            </w:pPr>
          </w:p>
        </w:tc>
        <w:tc>
          <w:tcPr>
            <w:tcW w:w="1304" w:type="dxa"/>
          </w:tcPr>
          <w:p w:rsidR="00AE5FF7" w:rsidRDefault="00AE5FF7">
            <w:pPr>
              <w:pStyle w:val="ConsPlusNormal"/>
              <w:jc w:val="center"/>
            </w:pPr>
            <w:r>
              <w:t>150000,0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150000,0</w:t>
            </w:r>
          </w:p>
        </w:tc>
        <w:tc>
          <w:tcPr>
            <w:tcW w:w="1304" w:type="dxa"/>
          </w:tcPr>
          <w:p w:rsidR="00AE5FF7" w:rsidRDefault="00AE5FF7">
            <w:pPr>
              <w:pStyle w:val="ConsPlusNormal"/>
            </w:pPr>
          </w:p>
        </w:tc>
        <w:tc>
          <w:tcPr>
            <w:tcW w:w="1304" w:type="dxa"/>
          </w:tcPr>
          <w:p w:rsidR="00AE5FF7" w:rsidRDefault="00AE5FF7">
            <w:pPr>
              <w:pStyle w:val="ConsPlusNormal"/>
              <w:jc w:val="center"/>
            </w:pPr>
            <w:r>
              <w:t>150000,0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150000,0</w:t>
            </w:r>
          </w:p>
        </w:tc>
        <w:tc>
          <w:tcPr>
            <w:tcW w:w="1304" w:type="dxa"/>
          </w:tcPr>
          <w:p w:rsidR="00AE5FF7" w:rsidRDefault="00AE5FF7">
            <w:pPr>
              <w:pStyle w:val="ConsPlusNormal"/>
            </w:pPr>
          </w:p>
        </w:tc>
        <w:tc>
          <w:tcPr>
            <w:tcW w:w="1304" w:type="dxa"/>
          </w:tcPr>
          <w:p w:rsidR="00AE5FF7" w:rsidRDefault="00AE5FF7">
            <w:pPr>
              <w:pStyle w:val="ConsPlusNormal"/>
              <w:jc w:val="center"/>
            </w:pPr>
            <w:r>
              <w:t>150000,0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3646143,0</w:t>
            </w:r>
          </w:p>
        </w:tc>
        <w:tc>
          <w:tcPr>
            <w:tcW w:w="1304" w:type="dxa"/>
          </w:tcPr>
          <w:p w:rsidR="00AE5FF7" w:rsidRDefault="00AE5FF7">
            <w:pPr>
              <w:pStyle w:val="ConsPlusNormal"/>
            </w:pPr>
          </w:p>
        </w:tc>
        <w:tc>
          <w:tcPr>
            <w:tcW w:w="1304" w:type="dxa"/>
          </w:tcPr>
          <w:p w:rsidR="00AE5FF7" w:rsidRDefault="00AE5FF7">
            <w:pPr>
              <w:pStyle w:val="ConsPlusNormal"/>
              <w:jc w:val="center"/>
            </w:pPr>
            <w:r>
              <w:t>3646143,0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1.4. Развитие государственно-частного партнерства в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17200,0</w:t>
            </w:r>
          </w:p>
        </w:tc>
        <w:tc>
          <w:tcPr>
            <w:tcW w:w="1304" w:type="dxa"/>
          </w:tcPr>
          <w:p w:rsidR="00AE5FF7" w:rsidRDefault="00AE5FF7">
            <w:pPr>
              <w:pStyle w:val="ConsPlusNormal"/>
            </w:pPr>
          </w:p>
        </w:tc>
        <w:tc>
          <w:tcPr>
            <w:tcW w:w="1304" w:type="dxa"/>
          </w:tcPr>
          <w:p w:rsidR="00AE5FF7" w:rsidRDefault="00AE5FF7">
            <w:pPr>
              <w:pStyle w:val="ConsPlusNormal"/>
              <w:jc w:val="center"/>
            </w:pPr>
            <w:r>
              <w:t>17200,0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25000,0</w:t>
            </w:r>
          </w:p>
        </w:tc>
        <w:tc>
          <w:tcPr>
            <w:tcW w:w="1304" w:type="dxa"/>
          </w:tcPr>
          <w:p w:rsidR="00AE5FF7" w:rsidRDefault="00AE5FF7">
            <w:pPr>
              <w:pStyle w:val="ConsPlusNormal"/>
            </w:pPr>
          </w:p>
        </w:tc>
        <w:tc>
          <w:tcPr>
            <w:tcW w:w="1304" w:type="dxa"/>
          </w:tcPr>
          <w:p w:rsidR="00AE5FF7" w:rsidRDefault="00AE5FF7">
            <w:pPr>
              <w:pStyle w:val="ConsPlusNormal"/>
              <w:jc w:val="center"/>
            </w:pPr>
            <w:r>
              <w:t>25000,0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40000,0</w:t>
            </w:r>
          </w:p>
        </w:tc>
        <w:tc>
          <w:tcPr>
            <w:tcW w:w="1304" w:type="dxa"/>
          </w:tcPr>
          <w:p w:rsidR="00AE5FF7" w:rsidRDefault="00AE5FF7">
            <w:pPr>
              <w:pStyle w:val="ConsPlusNormal"/>
            </w:pPr>
          </w:p>
        </w:tc>
        <w:tc>
          <w:tcPr>
            <w:tcW w:w="1304" w:type="dxa"/>
          </w:tcPr>
          <w:p w:rsidR="00AE5FF7" w:rsidRDefault="00AE5FF7">
            <w:pPr>
              <w:pStyle w:val="ConsPlusNormal"/>
              <w:jc w:val="center"/>
            </w:pPr>
            <w:r>
              <w:t>40000,0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40000,0</w:t>
            </w:r>
          </w:p>
        </w:tc>
        <w:tc>
          <w:tcPr>
            <w:tcW w:w="1304" w:type="dxa"/>
          </w:tcPr>
          <w:p w:rsidR="00AE5FF7" w:rsidRDefault="00AE5FF7">
            <w:pPr>
              <w:pStyle w:val="ConsPlusNormal"/>
            </w:pPr>
          </w:p>
        </w:tc>
        <w:tc>
          <w:tcPr>
            <w:tcW w:w="1304" w:type="dxa"/>
          </w:tcPr>
          <w:p w:rsidR="00AE5FF7" w:rsidRDefault="00AE5FF7">
            <w:pPr>
              <w:pStyle w:val="ConsPlusNormal"/>
              <w:jc w:val="center"/>
            </w:pPr>
            <w:r>
              <w:t>40000,0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15000,0</w:t>
            </w:r>
          </w:p>
        </w:tc>
        <w:tc>
          <w:tcPr>
            <w:tcW w:w="1304" w:type="dxa"/>
          </w:tcPr>
          <w:p w:rsidR="00AE5FF7" w:rsidRDefault="00AE5FF7">
            <w:pPr>
              <w:pStyle w:val="ConsPlusNormal"/>
            </w:pPr>
          </w:p>
        </w:tc>
        <w:tc>
          <w:tcPr>
            <w:tcW w:w="1304" w:type="dxa"/>
          </w:tcPr>
          <w:p w:rsidR="00AE5FF7" w:rsidRDefault="00AE5FF7">
            <w:pPr>
              <w:pStyle w:val="ConsPlusNormal"/>
              <w:jc w:val="center"/>
            </w:pPr>
            <w:r>
              <w:t>15000,0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15000,0</w:t>
            </w:r>
          </w:p>
        </w:tc>
        <w:tc>
          <w:tcPr>
            <w:tcW w:w="1304" w:type="dxa"/>
          </w:tcPr>
          <w:p w:rsidR="00AE5FF7" w:rsidRDefault="00AE5FF7">
            <w:pPr>
              <w:pStyle w:val="ConsPlusNormal"/>
            </w:pPr>
          </w:p>
        </w:tc>
        <w:tc>
          <w:tcPr>
            <w:tcW w:w="1304" w:type="dxa"/>
          </w:tcPr>
          <w:p w:rsidR="00AE5FF7" w:rsidRDefault="00AE5FF7">
            <w:pPr>
              <w:pStyle w:val="ConsPlusNormal"/>
              <w:jc w:val="center"/>
            </w:pPr>
            <w:r>
              <w:t>15000,0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15000,0</w:t>
            </w:r>
          </w:p>
        </w:tc>
        <w:tc>
          <w:tcPr>
            <w:tcW w:w="1304" w:type="dxa"/>
          </w:tcPr>
          <w:p w:rsidR="00AE5FF7" w:rsidRDefault="00AE5FF7">
            <w:pPr>
              <w:pStyle w:val="ConsPlusNormal"/>
            </w:pPr>
          </w:p>
        </w:tc>
        <w:tc>
          <w:tcPr>
            <w:tcW w:w="1304" w:type="dxa"/>
          </w:tcPr>
          <w:p w:rsidR="00AE5FF7" w:rsidRDefault="00AE5FF7">
            <w:pPr>
              <w:pStyle w:val="ConsPlusNormal"/>
              <w:jc w:val="center"/>
            </w:pPr>
            <w:r>
              <w:t>15000,0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167200,0</w:t>
            </w:r>
          </w:p>
        </w:tc>
        <w:tc>
          <w:tcPr>
            <w:tcW w:w="1304" w:type="dxa"/>
          </w:tcPr>
          <w:p w:rsidR="00AE5FF7" w:rsidRDefault="00AE5FF7">
            <w:pPr>
              <w:pStyle w:val="ConsPlusNormal"/>
            </w:pPr>
          </w:p>
        </w:tc>
        <w:tc>
          <w:tcPr>
            <w:tcW w:w="1304" w:type="dxa"/>
          </w:tcPr>
          <w:p w:rsidR="00AE5FF7" w:rsidRDefault="00AE5FF7">
            <w:pPr>
              <w:pStyle w:val="ConsPlusNormal"/>
              <w:jc w:val="center"/>
            </w:pPr>
            <w:r>
              <w:t>167200,0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1.5. Кадровое обеспечение экономики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 комитет общего и профессионального образования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22686,0</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18703,9</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22847,9</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18865,8</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22847,9</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18865,8</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22847,9</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18865,8</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22847,9</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18865,8</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22847,9</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18865,8</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22847,9</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18865,8</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159773,4</w:t>
            </w:r>
          </w:p>
        </w:tc>
        <w:tc>
          <w:tcPr>
            <w:tcW w:w="1304" w:type="dxa"/>
          </w:tcPr>
          <w:p w:rsidR="00AE5FF7" w:rsidRDefault="00AE5FF7">
            <w:pPr>
              <w:pStyle w:val="ConsPlusNormal"/>
              <w:jc w:val="center"/>
            </w:pPr>
            <w:r>
              <w:t>26457,9</w:t>
            </w:r>
          </w:p>
        </w:tc>
        <w:tc>
          <w:tcPr>
            <w:tcW w:w="1304" w:type="dxa"/>
          </w:tcPr>
          <w:p w:rsidR="00AE5FF7" w:rsidRDefault="00AE5FF7">
            <w:pPr>
              <w:pStyle w:val="ConsPlusNormal"/>
              <w:jc w:val="center"/>
            </w:pPr>
            <w:r>
              <w:t>131898,7</w:t>
            </w:r>
          </w:p>
        </w:tc>
        <w:tc>
          <w:tcPr>
            <w:tcW w:w="1077" w:type="dxa"/>
          </w:tcPr>
          <w:p w:rsidR="00AE5FF7" w:rsidRDefault="00AE5FF7">
            <w:pPr>
              <w:pStyle w:val="ConsPlusNormal"/>
              <w:jc w:val="center"/>
            </w:pPr>
            <w:r>
              <w:t>1416,8</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общего и профессионального образования Ленинградской области</w:t>
            </w:r>
          </w:p>
        </w:tc>
        <w:tc>
          <w:tcPr>
            <w:tcW w:w="2835" w:type="dxa"/>
            <w:vMerge w:val="restart"/>
          </w:tcPr>
          <w:p w:rsidR="00AE5FF7" w:rsidRDefault="00AE5FF7">
            <w:pPr>
              <w:pStyle w:val="ConsPlusNormal"/>
            </w:pPr>
            <w:r>
              <w:t>Комитет общего и профессионального образования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1643,5</w:t>
            </w:r>
          </w:p>
        </w:tc>
        <w:tc>
          <w:tcPr>
            <w:tcW w:w="1304" w:type="dxa"/>
          </w:tcPr>
          <w:p w:rsidR="00AE5FF7" w:rsidRDefault="00AE5FF7">
            <w:pPr>
              <w:pStyle w:val="ConsPlusNormal"/>
            </w:pPr>
          </w:p>
        </w:tc>
        <w:tc>
          <w:tcPr>
            <w:tcW w:w="1304" w:type="dxa"/>
          </w:tcPr>
          <w:p w:rsidR="00AE5FF7" w:rsidRDefault="00AE5FF7">
            <w:pPr>
              <w:pStyle w:val="ConsPlusNormal"/>
              <w:jc w:val="center"/>
            </w:pPr>
            <w:r>
              <w:t>1643,5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1643,5</w:t>
            </w:r>
          </w:p>
        </w:tc>
        <w:tc>
          <w:tcPr>
            <w:tcW w:w="1304" w:type="dxa"/>
          </w:tcPr>
          <w:p w:rsidR="00AE5FF7" w:rsidRDefault="00AE5FF7">
            <w:pPr>
              <w:pStyle w:val="ConsPlusNormal"/>
            </w:pPr>
          </w:p>
        </w:tc>
        <w:tc>
          <w:tcPr>
            <w:tcW w:w="1304" w:type="dxa"/>
          </w:tcPr>
          <w:p w:rsidR="00AE5FF7" w:rsidRDefault="00AE5FF7">
            <w:pPr>
              <w:pStyle w:val="ConsPlusNormal"/>
              <w:jc w:val="center"/>
            </w:pPr>
            <w:r>
              <w:t>1643,5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1643,5</w:t>
            </w:r>
          </w:p>
        </w:tc>
        <w:tc>
          <w:tcPr>
            <w:tcW w:w="1304" w:type="dxa"/>
          </w:tcPr>
          <w:p w:rsidR="00AE5FF7" w:rsidRDefault="00AE5FF7">
            <w:pPr>
              <w:pStyle w:val="ConsPlusNormal"/>
            </w:pPr>
          </w:p>
        </w:tc>
        <w:tc>
          <w:tcPr>
            <w:tcW w:w="1304" w:type="dxa"/>
          </w:tcPr>
          <w:p w:rsidR="00AE5FF7" w:rsidRDefault="00AE5FF7">
            <w:pPr>
              <w:pStyle w:val="ConsPlusNormal"/>
              <w:jc w:val="center"/>
            </w:pPr>
            <w:r>
              <w:t>1643,5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1643,5</w:t>
            </w:r>
          </w:p>
        </w:tc>
        <w:tc>
          <w:tcPr>
            <w:tcW w:w="1304" w:type="dxa"/>
          </w:tcPr>
          <w:p w:rsidR="00AE5FF7" w:rsidRDefault="00AE5FF7">
            <w:pPr>
              <w:pStyle w:val="ConsPlusNormal"/>
            </w:pPr>
          </w:p>
        </w:tc>
        <w:tc>
          <w:tcPr>
            <w:tcW w:w="1304" w:type="dxa"/>
          </w:tcPr>
          <w:p w:rsidR="00AE5FF7" w:rsidRDefault="00AE5FF7">
            <w:pPr>
              <w:pStyle w:val="ConsPlusNormal"/>
              <w:jc w:val="center"/>
            </w:pPr>
            <w:r>
              <w:t>1643,5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1643,5</w:t>
            </w:r>
          </w:p>
        </w:tc>
        <w:tc>
          <w:tcPr>
            <w:tcW w:w="1304" w:type="dxa"/>
          </w:tcPr>
          <w:p w:rsidR="00AE5FF7" w:rsidRDefault="00AE5FF7">
            <w:pPr>
              <w:pStyle w:val="ConsPlusNormal"/>
            </w:pPr>
          </w:p>
        </w:tc>
        <w:tc>
          <w:tcPr>
            <w:tcW w:w="1304" w:type="dxa"/>
          </w:tcPr>
          <w:p w:rsidR="00AE5FF7" w:rsidRDefault="00AE5FF7">
            <w:pPr>
              <w:pStyle w:val="ConsPlusNormal"/>
              <w:jc w:val="center"/>
            </w:pPr>
            <w:r>
              <w:t>1643,5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1643,5</w:t>
            </w:r>
          </w:p>
        </w:tc>
        <w:tc>
          <w:tcPr>
            <w:tcW w:w="1304" w:type="dxa"/>
          </w:tcPr>
          <w:p w:rsidR="00AE5FF7" w:rsidRDefault="00AE5FF7">
            <w:pPr>
              <w:pStyle w:val="ConsPlusNormal"/>
            </w:pPr>
          </w:p>
        </w:tc>
        <w:tc>
          <w:tcPr>
            <w:tcW w:w="1304" w:type="dxa"/>
          </w:tcPr>
          <w:p w:rsidR="00AE5FF7" w:rsidRDefault="00AE5FF7">
            <w:pPr>
              <w:pStyle w:val="ConsPlusNormal"/>
              <w:jc w:val="center"/>
            </w:pPr>
            <w:r>
              <w:t>1643,5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1643,5</w:t>
            </w:r>
          </w:p>
        </w:tc>
        <w:tc>
          <w:tcPr>
            <w:tcW w:w="1304" w:type="dxa"/>
          </w:tcPr>
          <w:p w:rsidR="00AE5FF7" w:rsidRDefault="00AE5FF7">
            <w:pPr>
              <w:pStyle w:val="ConsPlusNormal"/>
            </w:pPr>
          </w:p>
        </w:tc>
        <w:tc>
          <w:tcPr>
            <w:tcW w:w="1304" w:type="dxa"/>
          </w:tcPr>
          <w:p w:rsidR="00AE5FF7" w:rsidRDefault="00AE5FF7">
            <w:pPr>
              <w:pStyle w:val="ConsPlusNormal"/>
              <w:jc w:val="center"/>
            </w:pPr>
            <w:r>
              <w:t>1643,5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21042,5</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17060,4</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1012,0</w:t>
            </w:r>
          </w:p>
        </w:tc>
        <w:tc>
          <w:tcPr>
            <w:tcW w:w="1304" w:type="dxa"/>
          </w:tcPr>
          <w:p w:rsidR="00AE5FF7" w:rsidRDefault="00AE5FF7">
            <w:pPr>
              <w:pStyle w:val="ConsPlusNormal"/>
            </w:pPr>
          </w:p>
        </w:tc>
        <w:tc>
          <w:tcPr>
            <w:tcW w:w="1304" w:type="dxa"/>
          </w:tcPr>
          <w:p w:rsidR="00AE5FF7" w:rsidRDefault="00AE5FF7">
            <w:pPr>
              <w:pStyle w:val="ConsPlusNormal"/>
              <w:jc w:val="center"/>
            </w:pPr>
            <w:r>
              <w:t>809,6</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21204,4</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17222,3</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1012,0</w:t>
            </w:r>
          </w:p>
        </w:tc>
        <w:tc>
          <w:tcPr>
            <w:tcW w:w="1304" w:type="dxa"/>
          </w:tcPr>
          <w:p w:rsidR="00AE5FF7" w:rsidRDefault="00AE5FF7">
            <w:pPr>
              <w:pStyle w:val="ConsPlusNormal"/>
            </w:pPr>
          </w:p>
        </w:tc>
        <w:tc>
          <w:tcPr>
            <w:tcW w:w="1304" w:type="dxa"/>
          </w:tcPr>
          <w:p w:rsidR="00AE5FF7" w:rsidRDefault="00AE5FF7">
            <w:pPr>
              <w:pStyle w:val="ConsPlusNormal"/>
              <w:jc w:val="center"/>
            </w:pPr>
            <w:r>
              <w:t>809,6</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21204,4</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17222,3</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1012,0</w:t>
            </w:r>
          </w:p>
        </w:tc>
        <w:tc>
          <w:tcPr>
            <w:tcW w:w="1304" w:type="dxa"/>
          </w:tcPr>
          <w:p w:rsidR="00AE5FF7" w:rsidRDefault="00AE5FF7">
            <w:pPr>
              <w:pStyle w:val="ConsPlusNormal"/>
            </w:pPr>
          </w:p>
        </w:tc>
        <w:tc>
          <w:tcPr>
            <w:tcW w:w="1304" w:type="dxa"/>
          </w:tcPr>
          <w:p w:rsidR="00AE5FF7" w:rsidRDefault="00AE5FF7">
            <w:pPr>
              <w:pStyle w:val="ConsPlusNormal"/>
              <w:jc w:val="center"/>
            </w:pPr>
            <w:r>
              <w:t>809,6</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21204,4</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17222,3</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1012,0</w:t>
            </w:r>
          </w:p>
        </w:tc>
        <w:tc>
          <w:tcPr>
            <w:tcW w:w="1304" w:type="dxa"/>
          </w:tcPr>
          <w:p w:rsidR="00AE5FF7" w:rsidRDefault="00AE5FF7">
            <w:pPr>
              <w:pStyle w:val="ConsPlusNormal"/>
            </w:pPr>
          </w:p>
        </w:tc>
        <w:tc>
          <w:tcPr>
            <w:tcW w:w="1304" w:type="dxa"/>
          </w:tcPr>
          <w:p w:rsidR="00AE5FF7" w:rsidRDefault="00AE5FF7">
            <w:pPr>
              <w:pStyle w:val="ConsPlusNormal"/>
              <w:jc w:val="center"/>
            </w:pPr>
            <w:r>
              <w:t>809,6</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21204,4</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17222,3</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1012,0</w:t>
            </w:r>
          </w:p>
        </w:tc>
        <w:tc>
          <w:tcPr>
            <w:tcW w:w="1304" w:type="dxa"/>
          </w:tcPr>
          <w:p w:rsidR="00AE5FF7" w:rsidRDefault="00AE5FF7">
            <w:pPr>
              <w:pStyle w:val="ConsPlusNormal"/>
            </w:pPr>
          </w:p>
        </w:tc>
        <w:tc>
          <w:tcPr>
            <w:tcW w:w="1304" w:type="dxa"/>
          </w:tcPr>
          <w:p w:rsidR="00AE5FF7" w:rsidRDefault="00AE5FF7">
            <w:pPr>
              <w:pStyle w:val="ConsPlusNormal"/>
              <w:jc w:val="center"/>
            </w:pPr>
            <w:r>
              <w:t>809,6</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21204,4</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17222,3</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1012,0</w:t>
            </w:r>
          </w:p>
        </w:tc>
        <w:tc>
          <w:tcPr>
            <w:tcW w:w="1304" w:type="dxa"/>
          </w:tcPr>
          <w:p w:rsidR="00AE5FF7" w:rsidRDefault="00AE5FF7">
            <w:pPr>
              <w:pStyle w:val="ConsPlusNormal"/>
            </w:pPr>
          </w:p>
        </w:tc>
        <w:tc>
          <w:tcPr>
            <w:tcW w:w="1304" w:type="dxa"/>
          </w:tcPr>
          <w:p w:rsidR="00AE5FF7" w:rsidRDefault="00AE5FF7">
            <w:pPr>
              <w:pStyle w:val="ConsPlusNormal"/>
              <w:jc w:val="center"/>
            </w:pPr>
            <w:r>
              <w:t>809,6</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21204,4</w:t>
            </w:r>
          </w:p>
        </w:tc>
        <w:tc>
          <w:tcPr>
            <w:tcW w:w="1304" w:type="dxa"/>
          </w:tcPr>
          <w:p w:rsidR="00AE5FF7" w:rsidRDefault="00AE5FF7">
            <w:pPr>
              <w:pStyle w:val="ConsPlusNormal"/>
              <w:jc w:val="center"/>
            </w:pPr>
            <w:r>
              <w:t>3779,7</w:t>
            </w:r>
          </w:p>
        </w:tc>
        <w:tc>
          <w:tcPr>
            <w:tcW w:w="1304" w:type="dxa"/>
          </w:tcPr>
          <w:p w:rsidR="00AE5FF7" w:rsidRDefault="00AE5FF7">
            <w:pPr>
              <w:pStyle w:val="ConsPlusNormal"/>
              <w:jc w:val="center"/>
            </w:pPr>
            <w:r>
              <w:t>17222,3</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1012,0</w:t>
            </w:r>
          </w:p>
        </w:tc>
        <w:tc>
          <w:tcPr>
            <w:tcW w:w="1304" w:type="dxa"/>
          </w:tcPr>
          <w:p w:rsidR="00AE5FF7" w:rsidRDefault="00AE5FF7">
            <w:pPr>
              <w:pStyle w:val="ConsPlusNormal"/>
            </w:pPr>
          </w:p>
        </w:tc>
        <w:tc>
          <w:tcPr>
            <w:tcW w:w="1304" w:type="dxa"/>
          </w:tcPr>
          <w:p w:rsidR="00AE5FF7" w:rsidRDefault="00AE5FF7">
            <w:pPr>
              <w:pStyle w:val="ConsPlusNormal"/>
              <w:jc w:val="center"/>
            </w:pPr>
            <w:r>
              <w:t>809,6</w:t>
            </w:r>
          </w:p>
        </w:tc>
        <w:tc>
          <w:tcPr>
            <w:tcW w:w="1077" w:type="dxa"/>
          </w:tcPr>
          <w:p w:rsidR="00AE5FF7" w:rsidRDefault="00AE5FF7">
            <w:pPr>
              <w:pStyle w:val="ConsPlusNormal"/>
              <w:jc w:val="center"/>
            </w:pPr>
            <w:r>
              <w:t>202,4</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1.6. Повышение инвестиционной привлекательности муниципальных образований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 Ленинградский областной комитет по управлению государственным имуществом, ОАО "Леноблинновации"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244224,0</w:t>
            </w:r>
          </w:p>
        </w:tc>
        <w:tc>
          <w:tcPr>
            <w:tcW w:w="1304" w:type="dxa"/>
          </w:tcPr>
          <w:p w:rsidR="00AE5FF7" w:rsidRDefault="00AE5FF7">
            <w:pPr>
              <w:pStyle w:val="ConsPlusNormal"/>
              <w:jc w:val="center"/>
            </w:pPr>
            <w:r>
              <w:t>218638,1</w:t>
            </w:r>
          </w:p>
        </w:tc>
        <w:tc>
          <w:tcPr>
            <w:tcW w:w="1304" w:type="dxa"/>
          </w:tcPr>
          <w:p w:rsidR="00AE5FF7" w:rsidRDefault="00AE5FF7">
            <w:pPr>
              <w:pStyle w:val="ConsPlusNormal"/>
              <w:jc w:val="center"/>
            </w:pPr>
            <w:r>
              <w:t>25585,90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3000,0</w:t>
            </w:r>
          </w:p>
        </w:tc>
        <w:tc>
          <w:tcPr>
            <w:tcW w:w="1304" w:type="dxa"/>
          </w:tcPr>
          <w:p w:rsidR="00AE5FF7" w:rsidRDefault="00AE5FF7">
            <w:pPr>
              <w:pStyle w:val="ConsPlusNormal"/>
            </w:pPr>
          </w:p>
        </w:tc>
        <w:tc>
          <w:tcPr>
            <w:tcW w:w="1304" w:type="dxa"/>
          </w:tcPr>
          <w:p w:rsidR="00AE5FF7" w:rsidRDefault="00AE5FF7">
            <w:pPr>
              <w:pStyle w:val="ConsPlusNormal"/>
              <w:jc w:val="center"/>
            </w:pPr>
            <w:r>
              <w:t>3000,0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3000,0</w:t>
            </w:r>
          </w:p>
        </w:tc>
        <w:tc>
          <w:tcPr>
            <w:tcW w:w="1304" w:type="dxa"/>
          </w:tcPr>
          <w:p w:rsidR="00AE5FF7" w:rsidRDefault="00AE5FF7">
            <w:pPr>
              <w:pStyle w:val="ConsPlusNormal"/>
            </w:pPr>
          </w:p>
        </w:tc>
        <w:tc>
          <w:tcPr>
            <w:tcW w:w="1304" w:type="dxa"/>
          </w:tcPr>
          <w:p w:rsidR="00AE5FF7" w:rsidRDefault="00AE5FF7">
            <w:pPr>
              <w:pStyle w:val="ConsPlusNormal"/>
              <w:jc w:val="center"/>
            </w:pPr>
            <w:r>
              <w:t>3000,0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3000,0</w:t>
            </w:r>
          </w:p>
        </w:tc>
        <w:tc>
          <w:tcPr>
            <w:tcW w:w="1304" w:type="dxa"/>
          </w:tcPr>
          <w:p w:rsidR="00AE5FF7" w:rsidRDefault="00AE5FF7">
            <w:pPr>
              <w:pStyle w:val="ConsPlusNormal"/>
            </w:pPr>
          </w:p>
        </w:tc>
        <w:tc>
          <w:tcPr>
            <w:tcW w:w="1304" w:type="dxa"/>
          </w:tcPr>
          <w:p w:rsidR="00AE5FF7" w:rsidRDefault="00AE5FF7">
            <w:pPr>
              <w:pStyle w:val="ConsPlusNormal"/>
              <w:jc w:val="center"/>
            </w:pPr>
            <w:r>
              <w:t>3000,0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3000,0</w:t>
            </w:r>
          </w:p>
        </w:tc>
        <w:tc>
          <w:tcPr>
            <w:tcW w:w="1304" w:type="dxa"/>
          </w:tcPr>
          <w:p w:rsidR="00AE5FF7" w:rsidRDefault="00AE5FF7">
            <w:pPr>
              <w:pStyle w:val="ConsPlusNormal"/>
            </w:pPr>
          </w:p>
        </w:tc>
        <w:tc>
          <w:tcPr>
            <w:tcW w:w="1304" w:type="dxa"/>
          </w:tcPr>
          <w:p w:rsidR="00AE5FF7" w:rsidRDefault="00AE5FF7">
            <w:pPr>
              <w:pStyle w:val="ConsPlusNormal"/>
              <w:jc w:val="center"/>
            </w:pPr>
            <w:r>
              <w:t>3000,0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3000,0</w:t>
            </w:r>
          </w:p>
        </w:tc>
        <w:tc>
          <w:tcPr>
            <w:tcW w:w="1304" w:type="dxa"/>
          </w:tcPr>
          <w:p w:rsidR="00AE5FF7" w:rsidRDefault="00AE5FF7">
            <w:pPr>
              <w:pStyle w:val="ConsPlusNormal"/>
            </w:pPr>
          </w:p>
        </w:tc>
        <w:tc>
          <w:tcPr>
            <w:tcW w:w="1304" w:type="dxa"/>
          </w:tcPr>
          <w:p w:rsidR="00AE5FF7" w:rsidRDefault="00AE5FF7">
            <w:pPr>
              <w:pStyle w:val="ConsPlusNormal"/>
              <w:jc w:val="center"/>
            </w:pPr>
            <w:r>
              <w:t>3000,0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3000,0</w:t>
            </w:r>
          </w:p>
        </w:tc>
        <w:tc>
          <w:tcPr>
            <w:tcW w:w="1304" w:type="dxa"/>
          </w:tcPr>
          <w:p w:rsidR="00AE5FF7" w:rsidRDefault="00AE5FF7">
            <w:pPr>
              <w:pStyle w:val="ConsPlusNormal"/>
            </w:pPr>
          </w:p>
        </w:tc>
        <w:tc>
          <w:tcPr>
            <w:tcW w:w="1304" w:type="dxa"/>
          </w:tcPr>
          <w:p w:rsidR="00AE5FF7" w:rsidRDefault="00AE5FF7">
            <w:pPr>
              <w:pStyle w:val="ConsPlusNormal"/>
              <w:jc w:val="center"/>
            </w:pPr>
            <w:r>
              <w:t>3000,0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262224,0</w:t>
            </w:r>
          </w:p>
        </w:tc>
        <w:tc>
          <w:tcPr>
            <w:tcW w:w="1304" w:type="dxa"/>
          </w:tcPr>
          <w:p w:rsidR="00AE5FF7" w:rsidRDefault="00AE5FF7">
            <w:pPr>
              <w:pStyle w:val="ConsPlusNormal"/>
              <w:jc w:val="center"/>
            </w:pPr>
            <w:r>
              <w:t>218638,1</w:t>
            </w:r>
          </w:p>
        </w:tc>
        <w:tc>
          <w:tcPr>
            <w:tcW w:w="1304" w:type="dxa"/>
          </w:tcPr>
          <w:p w:rsidR="00AE5FF7" w:rsidRDefault="00AE5FF7">
            <w:pPr>
              <w:pStyle w:val="ConsPlusNormal"/>
              <w:jc w:val="center"/>
            </w:pPr>
            <w:r>
              <w:t>43585,9</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Индустриальный парк "Пикалево", 1 этап строительства, в том числе</w:t>
            </w:r>
          </w:p>
        </w:tc>
        <w:tc>
          <w:tcPr>
            <w:tcW w:w="2835" w:type="dxa"/>
          </w:tcPr>
          <w:p w:rsidR="00AE5FF7" w:rsidRDefault="00AE5FF7">
            <w:pPr>
              <w:pStyle w:val="ConsPlusNormal"/>
            </w:pPr>
            <w:r>
              <w:t>Комитет экономического развития и инвестиционной деятельности Ленинградской области, Ленинградский областной комитет по управлению государственным имуществом</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2016</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241224,0</w:t>
            </w:r>
          </w:p>
        </w:tc>
        <w:tc>
          <w:tcPr>
            <w:tcW w:w="1304" w:type="dxa"/>
          </w:tcPr>
          <w:p w:rsidR="00AE5FF7" w:rsidRDefault="00AE5FF7">
            <w:pPr>
              <w:pStyle w:val="ConsPlusNormal"/>
              <w:jc w:val="center"/>
            </w:pPr>
            <w:r>
              <w:t>218638,1</w:t>
            </w:r>
          </w:p>
        </w:tc>
        <w:tc>
          <w:tcPr>
            <w:tcW w:w="1304" w:type="dxa"/>
          </w:tcPr>
          <w:p w:rsidR="00AE5FF7" w:rsidRDefault="00AE5FF7">
            <w:pPr>
              <w:pStyle w:val="ConsPlusNormal"/>
              <w:jc w:val="center"/>
            </w:pPr>
            <w:r>
              <w:t>22585,90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взнос в уставный капитал ОАО "Инновационное агентство Ленинградской области"</w:t>
            </w:r>
          </w:p>
        </w:tc>
        <w:tc>
          <w:tcPr>
            <w:tcW w:w="2835" w:type="dxa"/>
          </w:tcPr>
          <w:p w:rsidR="00AE5FF7" w:rsidRDefault="00AE5FF7">
            <w:pPr>
              <w:pStyle w:val="ConsPlusNormal"/>
            </w:pPr>
            <w:r>
              <w:t>Ленинградский областной комитет по управлению государственным имуществом</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2014</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241224,0</w:t>
            </w:r>
          </w:p>
        </w:tc>
        <w:tc>
          <w:tcPr>
            <w:tcW w:w="1304" w:type="dxa"/>
          </w:tcPr>
          <w:p w:rsidR="00AE5FF7" w:rsidRDefault="00AE5FF7">
            <w:pPr>
              <w:pStyle w:val="ConsPlusNormal"/>
              <w:jc w:val="center"/>
            </w:pPr>
            <w:r>
              <w:t>218638,1</w:t>
            </w:r>
          </w:p>
        </w:tc>
        <w:tc>
          <w:tcPr>
            <w:tcW w:w="1304" w:type="dxa"/>
          </w:tcPr>
          <w:p w:rsidR="00AE5FF7" w:rsidRDefault="00AE5FF7">
            <w:pPr>
              <w:pStyle w:val="ConsPlusNormal"/>
              <w:jc w:val="center"/>
            </w:pPr>
            <w:r>
              <w:t>22585,90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2835" w:type="dxa"/>
            <w:vMerge w:val="restart"/>
          </w:tcPr>
          <w:p w:rsidR="00AE5FF7" w:rsidRDefault="00AE5FF7">
            <w:pPr>
              <w:pStyle w:val="ConsPlusNormal"/>
            </w:pPr>
            <w:r>
              <w:t>Комитет по архитектуре и градостроительству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4650,0</w:t>
            </w:r>
          </w:p>
        </w:tc>
        <w:tc>
          <w:tcPr>
            <w:tcW w:w="1304" w:type="dxa"/>
          </w:tcPr>
          <w:p w:rsidR="00AE5FF7" w:rsidRDefault="00AE5FF7">
            <w:pPr>
              <w:pStyle w:val="ConsPlusNormal"/>
            </w:pPr>
          </w:p>
        </w:tc>
        <w:tc>
          <w:tcPr>
            <w:tcW w:w="1304" w:type="dxa"/>
          </w:tcPr>
          <w:p w:rsidR="00AE5FF7" w:rsidRDefault="00AE5FF7">
            <w:pPr>
              <w:pStyle w:val="ConsPlusNormal"/>
              <w:jc w:val="center"/>
            </w:pPr>
            <w:r>
              <w:t>4650,0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20620,0</w:t>
            </w:r>
          </w:p>
        </w:tc>
        <w:tc>
          <w:tcPr>
            <w:tcW w:w="1304" w:type="dxa"/>
          </w:tcPr>
          <w:p w:rsidR="00AE5FF7" w:rsidRDefault="00AE5FF7">
            <w:pPr>
              <w:pStyle w:val="ConsPlusNormal"/>
            </w:pPr>
          </w:p>
        </w:tc>
        <w:tc>
          <w:tcPr>
            <w:tcW w:w="1304" w:type="dxa"/>
          </w:tcPr>
          <w:p w:rsidR="00AE5FF7" w:rsidRDefault="00AE5FF7">
            <w:pPr>
              <w:pStyle w:val="ConsPlusNormal"/>
              <w:jc w:val="center"/>
            </w:pPr>
            <w:r>
              <w:t>20620,0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21338,4</w:t>
            </w:r>
          </w:p>
        </w:tc>
        <w:tc>
          <w:tcPr>
            <w:tcW w:w="1304" w:type="dxa"/>
          </w:tcPr>
          <w:p w:rsidR="00AE5FF7" w:rsidRDefault="00AE5FF7">
            <w:pPr>
              <w:pStyle w:val="ConsPlusNormal"/>
            </w:pPr>
          </w:p>
        </w:tc>
        <w:tc>
          <w:tcPr>
            <w:tcW w:w="1304" w:type="dxa"/>
          </w:tcPr>
          <w:p w:rsidR="00AE5FF7" w:rsidRDefault="00AE5FF7">
            <w:pPr>
              <w:pStyle w:val="ConsPlusNormal"/>
              <w:jc w:val="center"/>
            </w:pPr>
            <w:r>
              <w:t>21338,4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21445,1</w:t>
            </w:r>
          </w:p>
        </w:tc>
        <w:tc>
          <w:tcPr>
            <w:tcW w:w="1304" w:type="dxa"/>
          </w:tcPr>
          <w:p w:rsidR="00AE5FF7" w:rsidRDefault="00AE5FF7">
            <w:pPr>
              <w:pStyle w:val="ConsPlusNormal"/>
            </w:pPr>
          </w:p>
        </w:tc>
        <w:tc>
          <w:tcPr>
            <w:tcW w:w="1304" w:type="dxa"/>
          </w:tcPr>
          <w:p w:rsidR="00AE5FF7" w:rsidRDefault="00AE5FF7">
            <w:pPr>
              <w:pStyle w:val="ConsPlusNormal"/>
              <w:jc w:val="center"/>
            </w:pPr>
            <w:r>
              <w:t>21445,1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38920,0</w:t>
            </w:r>
          </w:p>
        </w:tc>
        <w:tc>
          <w:tcPr>
            <w:tcW w:w="1304" w:type="dxa"/>
          </w:tcPr>
          <w:p w:rsidR="00AE5FF7" w:rsidRDefault="00AE5FF7">
            <w:pPr>
              <w:pStyle w:val="ConsPlusNormal"/>
            </w:pPr>
          </w:p>
        </w:tc>
        <w:tc>
          <w:tcPr>
            <w:tcW w:w="1304" w:type="dxa"/>
          </w:tcPr>
          <w:p w:rsidR="00AE5FF7" w:rsidRDefault="00AE5FF7">
            <w:pPr>
              <w:pStyle w:val="ConsPlusNormal"/>
              <w:jc w:val="center"/>
            </w:pPr>
            <w:r>
              <w:t>38920,0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38920,0</w:t>
            </w:r>
          </w:p>
        </w:tc>
        <w:tc>
          <w:tcPr>
            <w:tcW w:w="1304" w:type="dxa"/>
          </w:tcPr>
          <w:p w:rsidR="00AE5FF7" w:rsidRDefault="00AE5FF7">
            <w:pPr>
              <w:pStyle w:val="ConsPlusNormal"/>
            </w:pPr>
          </w:p>
        </w:tc>
        <w:tc>
          <w:tcPr>
            <w:tcW w:w="1304" w:type="dxa"/>
          </w:tcPr>
          <w:p w:rsidR="00AE5FF7" w:rsidRDefault="00AE5FF7">
            <w:pPr>
              <w:pStyle w:val="ConsPlusNormal"/>
              <w:jc w:val="center"/>
            </w:pPr>
            <w:r>
              <w:t>38920,0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38920,0</w:t>
            </w:r>
          </w:p>
        </w:tc>
        <w:tc>
          <w:tcPr>
            <w:tcW w:w="1304" w:type="dxa"/>
          </w:tcPr>
          <w:p w:rsidR="00AE5FF7" w:rsidRDefault="00AE5FF7">
            <w:pPr>
              <w:pStyle w:val="ConsPlusNormal"/>
            </w:pPr>
          </w:p>
        </w:tc>
        <w:tc>
          <w:tcPr>
            <w:tcW w:w="1304" w:type="dxa"/>
          </w:tcPr>
          <w:p w:rsidR="00AE5FF7" w:rsidRDefault="00AE5FF7">
            <w:pPr>
              <w:pStyle w:val="ConsPlusNormal"/>
              <w:jc w:val="center"/>
            </w:pPr>
            <w:r>
              <w:t>38920,0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184813,5</w:t>
            </w:r>
          </w:p>
        </w:tc>
        <w:tc>
          <w:tcPr>
            <w:tcW w:w="1304" w:type="dxa"/>
          </w:tcPr>
          <w:p w:rsidR="00AE5FF7" w:rsidRDefault="00AE5FF7">
            <w:pPr>
              <w:pStyle w:val="ConsPlusNormal"/>
            </w:pPr>
          </w:p>
        </w:tc>
        <w:tc>
          <w:tcPr>
            <w:tcW w:w="1304" w:type="dxa"/>
          </w:tcPr>
          <w:p w:rsidR="00AE5FF7" w:rsidRDefault="00AE5FF7">
            <w:pPr>
              <w:pStyle w:val="ConsPlusNormal"/>
              <w:jc w:val="center"/>
            </w:pPr>
            <w:r>
              <w:t>184813,5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1.8. Развитие системы оценки регулирующего воздействия нормативных правовых актов в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4728,0</w:t>
            </w:r>
          </w:p>
        </w:tc>
        <w:tc>
          <w:tcPr>
            <w:tcW w:w="1304" w:type="dxa"/>
          </w:tcPr>
          <w:p w:rsidR="00AE5FF7" w:rsidRDefault="00AE5FF7">
            <w:pPr>
              <w:pStyle w:val="ConsPlusNormal"/>
            </w:pPr>
          </w:p>
        </w:tc>
        <w:tc>
          <w:tcPr>
            <w:tcW w:w="1304" w:type="dxa"/>
          </w:tcPr>
          <w:p w:rsidR="00AE5FF7" w:rsidRDefault="00AE5FF7">
            <w:pPr>
              <w:pStyle w:val="ConsPlusNormal"/>
              <w:jc w:val="center"/>
            </w:pPr>
            <w:r>
              <w:t>4728,0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400,0</w:t>
            </w:r>
          </w:p>
        </w:tc>
        <w:tc>
          <w:tcPr>
            <w:tcW w:w="1304" w:type="dxa"/>
          </w:tcPr>
          <w:p w:rsidR="00AE5FF7" w:rsidRDefault="00AE5FF7">
            <w:pPr>
              <w:pStyle w:val="ConsPlusNormal"/>
            </w:pPr>
          </w:p>
        </w:tc>
        <w:tc>
          <w:tcPr>
            <w:tcW w:w="1304" w:type="dxa"/>
          </w:tcPr>
          <w:p w:rsidR="00AE5FF7" w:rsidRDefault="00AE5FF7">
            <w:pPr>
              <w:pStyle w:val="ConsPlusNormal"/>
              <w:jc w:val="center"/>
            </w:pPr>
            <w:r>
              <w:t>400,0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7080,0</w:t>
            </w:r>
          </w:p>
        </w:tc>
        <w:tc>
          <w:tcPr>
            <w:tcW w:w="1304" w:type="dxa"/>
          </w:tcPr>
          <w:p w:rsidR="00AE5FF7" w:rsidRDefault="00AE5FF7">
            <w:pPr>
              <w:pStyle w:val="ConsPlusNormal"/>
            </w:pPr>
          </w:p>
        </w:tc>
        <w:tc>
          <w:tcPr>
            <w:tcW w:w="1304" w:type="dxa"/>
          </w:tcPr>
          <w:p w:rsidR="00AE5FF7" w:rsidRDefault="00AE5FF7">
            <w:pPr>
              <w:pStyle w:val="ConsPlusNormal"/>
              <w:jc w:val="center"/>
            </w:pPr>
            <w:r>
              <w:t>6000,0</w:t>
            </w:r>
          </w:p>
        </w:tc>
        <w:tc>
          <w:tcPr>
            <w:tcW w:w="1077" w:type="dxa"/>
          </w:tcPr>
          <w:p w:rsidR="00AE5FF7" w:rsidRDefault="00AE5FF7">
            <w:pPr>
              <w:pStyle w:val="ConsPlusNormal"/>
              <w:jc w:val="center"/>
            </w:pPr>
            <w:r>
              <w:t>1080,0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4680,0</w:t>
            </w:r>
          </w:p>
        </w:tc>
        <w:tc>
          <w:tcPr>
            <w:tcW w:w="1304" w:type="dxa"/>
          </w:tcPr>
          <w:p w:rsidR="00AE5FF7" w:rsidRDefault="00AE5FF7">
            <w:pPr>
              <w:pStyle w:val="ConsPlusNormal"/>
            </w:pPr>
          </w:p>
        </w:tc>
        <w:tc>
          <w:tcPr>
            <w:tcW w:w="1304" w:type="dxa"/>
          </w:tcPr>
          <w:p w:rsidR="00AE5FF7" w:rsidRDefault="00AE5FF7">
            <w:pPr>
              <w:pStyle w:val="ConsPlusNormal"/>
              <w:jc w:val="center"/>
            </w:pPr>
            <w:r>
              <w:t>3600,0</w:t>
            </w:r>
          </w:p>
        </w:tc>
        <w:tc>
          <w:tcPr>
            <w:tcW w:w="1077" w:type="dxa"/>
          </w:tcPr>
          <w:p w:rsidR="00AE5FF7" w:rsidRDefault="00AE5FF7">
            <w:pPr>
              <w:pStyle w:val="ConsPlusNormal"/>
              <w:jc w:val="center"/>
            </w:pPr>
            <w:r>
              <w:t>1080,0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7730,0</w:t>
            </w:r>
          </w:p>
        </w:tc>
        <w:tc>
          <w:tcPr>
            <w:tcW w:w="1304" w:type="dxa"/>
          </w:tcPr>
          <w:p w:rsidR="00AE5FF7" w:rsidRDefault="00AE5FF7">
            <w:pPr>
              <w:pStyle w:val="ConsPlusNormal"/>
            </w:pPr>
          </w:p>
        </w:tc>
        <w:tc>
          <w:tcPr>
            <w:tcW w:w="1304" w:type="dxa"/>
          </w:tcPr>
          <w:p w:rsidR="00AE5FF7" w:rsidRDefault="00AE5FF7">
            <w:pPr>
              <w:pStyle w:val="ConsPlusNormal"/>
              <w:jc w:val="center"/>
            </w:pPr>
            <w:r>
              <w:t>6500,0</w:t>
            </w:r>
          </w:p>
        </w:tc>
        <w:tc>
          <w:tcPr>
            <w:tcW w:w="1077" w:type="dxa"/>
          </w:tcPr>
          <w:p w:rsidR="00AE5FF7" w:rsidRDefault="00AE5FF7">
            <w:pPr>
              <w:pStyle w:val="ConsPlusNormal"/>
              <w:jc w:val="center"/>
            </w:pPr>
            <w:r>
              <w:t>1230,0</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2835" w:type="dxa"/>
            <w:vMerge w:val="restart"/>
          </w:tcPr>
          <w:p w:rsidR="00AE5FF7" w:rsidRDefault="00AE5FF7">
            <w:pPr>
              <w:pStyle w:val="ConsPlusNormal"/>
            </w:pPr>
          </w:p>
        </w:tc>
        <w:tc>
          <w:tcPr>
            <w:tcW w:w="850" w:type="dxa"/>
            <w:vMerge w:val="restart"/>
          </w:tcPr>
          <w:p w:rsidR="00AE5FF7" w:rsidRDefault="00AE5FF7">
            <w:pPr>
              <w:pStyle w:val="ConsPlusNormal"/>
            </w:pPr>
          </w:p>
        </w:tc>
        <w:tc>
          <w:tcPr>
            <w:tcW w:w="737" w:type="dxa"/>
            <w:vMerge w:val="restart"/>
          </w:tcPr>
          <w:p w:rsidR="00AE5FF7" w:rsidRDefault="00AE5FF7">
            <w:pPr>
              <w:pStyle w:val="ConsPlusNormal"/>
            </w:pPr>
          </w:p>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5330,0</w:t>
            </w:r>
          </w:p>
        </w:tc>
        <w:tc>
          <w:tcPr>
            <w:tcW w:w="1304" w:type="dxa"/>
          </w:tcPr>
          <w:p w:rsidR="00AE5FF7" w:rsidRDefault="00AE5FF7">
            <w:pPr>
              <w:pStyle w:val="ConsPlusNormal"/>
            </w:pPr>
          </w:p>
        </w:tc>
        <w:tc>
          <w:tcPr>
            <w:tcW w:w="1304" w:type="dxa"/>
          </w:tcPr>
          <w:p w:rsidR="00AE5FF7" w:rsidRDefault="00AE5FF7">
            <w:pPr>
              <w:pStyle w:val="ConsPlusNormal"/>
              <w:jc w:val="center"/>
            </w:pPr>
            <w:r>
              <w:t>4100,0</w:t>
            </w:r>
          </w:p>
        </w:tc>
        <w:tc>
          <w:tcPr>
            <w:tcW w:w="1077" w:type="dxa"/>
          </w:tcPr>
          <w:p w:rsidR="00AE5FF7" w:rsidRDefault="00AE5FF7">
            <w:pPr>
              <w:pStyle w:val="ConsPlusNormal"/>
              <w:jc w:val="center"/>
            </w:pPr>
            <w:r>
              <w:t>1230,0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6500,0</w:t>
            </w:r>
          </w:p>
        </w:tc>
        <w:tc>
          <w:tcPr>
            <w:tcW w:w="1304" w:type="dxa"/>
          </w:tcPr>
          <w:p w:rsidR="00AE5FF7" w:rsidRDefault="00AE5FF7">
            <w:pPr>
              <w:pStyle w:val="ConsPlusNormal"/>
            </w:pPr>
          </w:p>
        </w:tc>
        <w:tc>
          <w:tcPr>
            <w:tcW w:w="1304" w:type="dxa"/>
          </w:tcPr>
          <w:p w:rsidR="00AE5FF7" w:rsidRDefault="00AE5FF7">
            <w:pPr>
              <w:pStyle w:val="ConsPlusNormal"/>
              <w:jc w:val="center"/>
            </w:pPr>
            <w:r>
              <w:t>6500,0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6500,0</w:t>
            </w:r>
          </w:p>
        </w:tc>
        <w:tc>
          <w:tcPr>
            <w:tcW w:w="1304" w:type="dxa"/>
          </w:tcPr>
          <w:p w:rsidR="00AE5FF7" w:rsidRDefault="00AE5FF7">
            <w:pPr>
              <w:pStyle w:val="ConsPlusNormal"/>
            </w:pPr>
          </w:p>
        </w:tc>
        <w:tc>
          <w:tcPr>
            <w:tcW w:w="1304" w:type="dxa"/>
          </w:tcPr>
          <w:p w:rsidR="00AE5FF7" w:rsidRDefault="00AE5FF7">
            <w:pPr>
              <w:pStyle w:val="ConsPlusNormal"/>
              <w:jc w:val="center"/>
            </w:pPr>
            <w:r>
              <w:t>6500,0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6500,0</w:t>
            </w:r>
          </w:p>
        </w:tc>
        <w:tc>
          <w:tcPr>
            <w:tcW w:w="1304" w:type="dxa"/>
          </w:tcPr>
          <w:p w:rsidR="00AE5FF7" w:rsidRDefault="00AE5FF7">
            <w:pPr>
              <w:pStyle w:val="ConsPlusNormal"/>
            </w:pPr>
          </w:p>
        </w:tc>
        <w:tc>
          <w:tcPr>
            <w:tcW w:w="1304" w:type="dxa"/>
          </w:tcPr>
          <w:p w:rsidR="00AE5FF7" w:rsidRDefault="00AE5FF7">
            <w:pPr>
              <w:pStyle w:val="ConsPlusNormal"/>
              <w:jc w:val="center"/>
            </w:pPr>
            <w:r>
              <w:t>6500,0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39438,0</w:t>
            </w:r>
          </w:p>
        </w:tc>
        <w:tc>
          <w:tcPr>
            <w:tcW w:w="1304" w:type="dxa"/>
          </w:tcPr>
          <w:p w:rsidR="00AE5FF7" w:rsidRDefault="00AE5FF7">
            <w:pPr>
              <w:pStyle w:val="ConsPlusNormal"/>
            </w:pPr>
          </w:p>
        </w:tc>
        <w:tc>
          <w:tcPr>
            <w:tcW w:w="1304" w:type="dxa"/>
          </w:tcPr>
          <w:p w:rsidR="00AE5FF7" w:rsidRDefault="00AE5FF7">
            <w:pPr>
              <w:pStyle w:val="ConsPlusNormal"/>
              <w:jc w:val="center"/>
            </w:pPr>
            <w:r>
              <w:t>37128,0</w:t>
            </w:r>
          </w:p>
        </w:tc>
        <w:tc>
          <w:tcPr>
            <w:tcW w:w="1077" w:type="dxa"/>
          </w:tcPr>
          <w:p w:rsidR="00AE5FF7" w:rsidRDefault="00AE5FF7">
            <w:pPr>
              <w:pStyle w:val="ConsPlusNormal"/>
              <w:jc w:val="center"/>
            </w:pPr>
            <w:r>
              <w:t>2310,0</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1.9. Внедрение системы комплексного стимулирующего регулирования в Ленинградской области</w:t>
            </w:r>
          </w:p>
        </w:tc>
        <w:tc>
          <w:tcPr>
            <w:tcW w:w="2835" w:type="dxa"/>
            <w:vMerge w:val="restart"/>
          </w:tcPr>
          <w:p w:rsidR="00AE5FF7" w:rsidRDefault="00AE5FF7">
            <w:pPr>
              <w:pStyle w:val="ConsPlusNormal"/>
            </w:pPr>
            <w:r>
              <w:t>Комитет по тарифам и ценовой политике Ленинградской области</w:t>
            </w:r>
          </w:p>
        </w:tc>
        <w:tc>
          <w:tcPr>
            <w:tcW w:w="850" w:type="dxa"/>
            <w:vMerge w:val="restart"/>
          </w:tcPr>
          <w:p w:rsidR="00AE5FF7" w:rsidRDefault="00AE5FF7">
            <w:pPr>
              <w:pStyle w:val="ConsPlusNormal"/>
              <w:jc w:val="center"/>
            </w:pPr>
            <w:r>
              <w:t>2017</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17370,0</w:t>
            </w:r>
          </w:p>
        </w:tc>
        <w:tc>
          <w:tcPr>
            <w:tcW w:w="1304" w:type="dxa"/>
          </w:tcPr>
          <w:p w:rsidR="00AE5FF7" w:rsidRDefault="00AE5FF7">
            <w:pPr>
              <w:pStyle w:val="ConsPlusNormal"/>
            </w:pPr>
          </w:p>
        </w:tc>
        <w:tc>
          <w:tcPr>
            <w:tcW w:w="1304" w:type="dxa"/>
          </w:tcPr>
          <w:p w:rsidR="00AE5FF7" w:rsidRDefault="00AE5FF7">
            <w:pPr>
              <w:pStyle w:val="ConsPlusNormal"/>
              <w:jc w:val="center"/>
            </w:pPr>
            <w:r>
              <w:t>17370,0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18240,0</w:t>
            </w:r>
          </w:p>
        </w:tc>
        <w:tc>
          <w:tcPr>
            <w:tcW w:w="1304" w:type="dxa"/>
          </w:tcPr>
          <w:p w:rsidR="00AE5FF7" w:rsidRDefault="00AE5FF7">
            <w:pPr>
              <w:pStyle w:val="ConsPlusNormal"/>
            </w:pPr>
          </w:p>
        </w:tc>
        <w:tc>
          <w:tcPr>
            <w:tcW w:w="1304" w:type="dxa"/>
          </w:tcPr>
          <w:p w:rsidR="00AE5FF7" w:rsidRDefault="00AE5FF7">
            <w:pPr>
              <w:pStyle w:val="ConsPlusNormal"/>
              <w:jc w:val="center"/>
            </w:pPr>
            <w:r>
              <w:t>18240,0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19200,0</w:t>
            </w:r>
          </w:p>
        </w:tc>
        <w:tc>
          <w:tcPr>
            <w:tcW w:w="1304" w:type="dxa"/>
          </w:tcPr>
          <w:p w:rsidR="00AE5FF7" w:rsidRDefault="00AE5FF7">
            <w:pPr>
              <w:pStyle w:val="ConsPlusNormal"/>
            </w:pPr>
          </w:p>
        </w:tc>
        <w:tc>
          <w:tcPr>
            <w:tcW w:w="1304" w:type="dxa"/>
          </w:tcPr>
          <w:p w:rsidR="00AE5FF7" w:rsidRDefault="00AE5FF7">
            <w:pPr>
              <w:pStyle w:val="ConsPlusNormal"/>
              <w:jc w:val="center"/>
            </w:pPr>
            <w:r>
              <w:t>19200,0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20000,0</w:t>
            </w:r>
          </w:p>
        </w:tc>
        <w:tc>
          <w:tcPr>
            <w:tcW w:w="1304" w:type="dxa"/>
          </w:tcPr>
          <w:p w:rsidR="00AE5FF7" w:rsidRDefault="00AE5FF7">
            <w:pPr>
              <w:pStyle w:val="ConsPlusNormal"/>
            </w:pPr>
          </w:p>
        </w:tc>
        <w:tc>
          <w:tcPr>
            <w:tcW w:w="1304" w:type="dxa"/>
          </w:tcPr>
          <w:p w:rsidR="00AE5FF7" w:rsidRDefault="00AE5FF7">
            <w:pPr>
              <w:pStyle w:val="ConsPlusNormal"/>
              <w:jc w:val="center"/>
            </w:pPr>
            <w:r>
              <w:t>20000,0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74810,0</w:t>
            </w:r>
          </w:p>
        </w:tc>
        <w:tc>
          <w:tcPr>
            <w:tcW w:w="1304" w:type="dxa"/>
          </w:tcPr>
          <w:p w:rsidR="00AE5FF7" w:rsidRDefault="00AE5FF7">
            <w:pPr>
              <w:pStyle w:val="ConsPlusNormal"/>
            </w:pPr>
          </w:p>
        </w:tc>
        <w:tc>
          <w:tcPr>
            <w:tcW w:w="1304" w:type="dxa"/>
          </w:tcPr>
          <w:p w:rsidR="00AE5FF7" w:rsidRDefault="00AE5FF7">
            <w:pPr>
              <w:pStyle w:val="ConsPlusNormal"/>
              <w:jc w:val="center"/>
            </w:pPr>
            <w:r>
              <w:t>74810,0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2 "Развитие промышленности и инноваций в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64579,0</w:t>
            </w:r>
          </w:p>
        </w:tc>
        <w:tc>
          <w:tcPr>
            <w:tcW w:w="1304" w:type="dxa"/>
          </w:tcPr>
          <w:p w:rsidR="00AE5FF7" w:rsidRDefault="00AE5FF7">
            <w:pPr>
              <w:pStyle w:val="ConsPlusNormal"/>
              <w:jc w:val="center"/>
            </w:pPr>
            <w:r>
              <w:t>1816,0</w:t>
            </w:r>
          </w:p>
        </w:tc>
        <w:tc>
          <w:tcPr>
            <w:tcW w:w="1304" w:type="dxa"/>
          </w:tcPr>
          <w:p w:rsidR="00AE5FF7" w:rsidRDefault="00AE5FF7">
            <w:pPr>
              <w:pStyle w:val="ConsPlusNormal"/>
              <w:jc w:val="center"/>
            </w:pPr>
            <w:r>
              <w:t>62763,0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66965,0</w:t>
            </w:r>
          </w:p>
        </w:tc>
        <w:tc>
          <w:tcPr>
            <w:tcW w:w="1304" w:type="dxa"/>
          </w:tcPr>
          <w:p w:rsidR="00AE5FF7" w:rsidRDefault="00AE5FF7">
            <w:pPr>
              <w:pStyle w:val="ConsPlusNormal"/>
            </w:pPr>
          </w:p>
        </w:tc>
        <w:tc>
          <w:tcPr>
            <w:tcW w:w="1304" w:type="dxa"/>
          </w:tcPr>
          <w:p w:rsidR="00AE5FF7" w:rsidRDefault="00AE5FF7">
            <w:pPr>
              <w:pStyle w:val="ConsPlusNormal"/>
              <w:jc w:val="center"/>
            </w:pPr>
            <w:r>
              <w:t>66965,0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66965,0</w:t>
            </w:r>
          </w:p>
        </w:tc>
        <w:tc>
          <w:tcPr>
            <w:tcW w:w="1304" w:type="dxa"/>
          </w:tcPr>
          <w:p w:rsidR="00AE5FF7" w:rsidRDefault="00AE5FF7">
            <w:pPr>
              <w:pStyle w:val="ConsPlusNormal"/>
            </w:pPr>
          </w:p>
        </w:tc>
        <w:tc>
          <w:tcPr>
            <w:tcW w:w="1304" w:type="dxa"/>
          </w:tcPr>
          <w:p w:rsidR="00AE5FF7" w:rsidRDefault="00AE5FF7">
            <w:pPr>
              <w:pStyle w:val="ConsPlusNormal"/>
              <w:jc w:val="center"/>
            </w:pPr>
            <w:r>
              <w:t>66965,0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79965,1</w:t>
            </w:r>
          </w:p>
        </w:tc>
        <w:tc>
          <w:tcPr>
            <w:tcW w:w="1304" w:type="dxa"/>
          </w:tcPr>
          <w:p w:rsidR="00AE5FF7" w:rsidRDefault="00AE5FF7">
            <w:pPr>
              <w:pStyle w:val="ConsPlusNormal"/>
            </w:pPr>
          </w:p>
        </w:tc>
        <w:tc>
          <w:tcPr>
            <w:tcW w:w="1304" w:type="dxa"/>
          </w:tcPr>
          <w:p w:rsidR="00AE5FF7" w:rsidRDefault="00AE5FF7">
            <w:pPr>
              <w:pStyle w:val="ConsPlusNormal"/>
              <w:jc w:val="center"/>
            </w:pPr>
            <w:r>
              <w:t>79965,1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79465,1</w:t>
            </w:r>
          </w:p>
        </w:tc>
        <w:tc>
          <w:tcPr>
            <w:tcW w:w="1304" w:type="dxa"/>
          </w:tcPr>
          <w:p w:rsidR="00AE5FF7" w:rsidRDefault="00AE5FF7">
            <w:pPr>
              <w:pStyle w:val="ConsPlusNormal"/>
            </w:pPr>
          </w:p>
        </w:tc>
        <w:tc>
          <w:tcPr>
            <w:tcW w:w="1304" w:type="dxa"/>
          </w:tcPr>
          <w:p w:rsidR="00AE5FF7" w:rsidRDefault="00AE5FF7">
            <w:pPr>
              <w:pStyle w:val="ConsPlusNormal"/>
              <w:jc w:val="center"/>
            </w:pPr>
            <w:r>
              <w:t>79465,1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79465,1</w:t>
            </w:r>
          </w:p>
        </w:tc>
        <w:tc>
          <w:tcPr>
            <w:tcW w:w="1304" w:type="dxa"/>
          </w:tcPr>
          <w:p w:rsidR="00AE5FF7" w:rsidRDefault="00AE5FF7">
            <w:pPr>
              <w:pStyle w:val="ConsPlusNormal"/>
            </w:pPr>
          </w:p>
        </w:tc>
        <w:tc>
          <w:tcPr>
            <w:tcW w:w="1304" w:type="dxa"/>
          </w:tcPr>
          <w:p w:rsidR="00AE5FF7" w:rsidRDefault="00AE5FF7">
            <w:pPr>
              <w:pStyle w:val="ConsPlusNormal"/>
              <w:jc w:val="center"/>
            </w:pPr>
            <w:r>
              <w:t>79465,1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79465,1</w:t>
            </w:r>
          </w:p>
        </w:tc>
        <w:tc>
          <w:tcPr>
            <w:tcW w:w="1304" w:type="dxa"/>
          </w:tcPr>
          <w:p w:rsidR="00AE5FF7" w:rsidRDefault="00AE5FF7">
            <w:pPr>
              <w:pStyle w:val="ConsPlusNormal"/>
            </w:pPr>
          </w:p>
        </w:tc>
        <w:tc>
          <w:tcPr>
            <w:tcW w:w="1304" w:type="dxa"/>
          </w:tcPr>
          <w:p w:rsidR="00AE5FF7" w:rsidRDefault="00AE5FF7">
            <w:pPr>
              <w:pStyle w:val="ConsPlusNormal"/>
              <w:jc w:val="center"/>
            </w:pPr>
            <w:r>
              <w:t>79465,1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516869,4</w:t>
            </w:r>
          </w:p>
        </w:tc>
        <w:tc>
          <w:tcPr>
            <w:tcW w:w="1304" w:type="dxa"/>
          </w:tcPr>
          <w:p w:rsidR="00AE5FF7" w:rsidRDefault="00AE5FF7">
            <w:pPr>
              <w:pStyle w:val="ConsPlusNormal"/>
              <w:jc w:val="center"/>
            </w:pPr>
            <w:r>
              <w:t>1816,0</w:t>
            </w:r>
          </w:p>
        </w:tc>
        <w:tc>
          <w:tcPr>
            <w:tcW w:w="1304" w:type="dxa"/>
          </w:tcPr>
          <w:p w:rsidR="00AE5FF7" w:rsidRDefault="00AE5FF7">
            <w:pPr>
              <w:pStyle w:val="ConsPlusNormal"/>
              <w:jc w:val="center"/>
            </w:pPr>
            <w:r>
              <w:t>515053,4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2.1. Развитие традиционных секторов промышленности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2998,0</w:t>
            </w:r>
          </w:p>
        </w:tc>
        <w:tc>
          <w:tcPr>
            <w:tcW w:w="1304" w:type="dxa"/>
          </w:tcPr>
          <w:p w:rsidR="00AE5FF7" w:rsidRDefault="00AE5FF7">
            <w:pPr>
              <w:pStyle w:val="ConsPlusNormal"/>
            </w:pPr>
          </w:p>
        </w:tc>
        <w:tc>
          <w:tcPr>
            <w:tcW w:w="1304" w:type="dxa"/>
          </w:tcPr>
          <w:p w:rsidR="00AE5FF7" w:rsidRDefault="00AE5FF7">
            <w:pPr>
              <w:pStyle w:val="ConsPlusNormal"/>
              <w:jc w:val="center"/>
            </w:pPr>
            <w:r>
              <w:t>2998,0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21298,0</w:t>
            </w:r>
          </w:p>
        </w:tc>
        <w:tc>
          <w:tcPr>
            <w:tcW w:w="1304" w:type="dxa"/>
          </w:tcPr>
          <w:p w:rsidR="00AE5FF7" w:rsidRDefault="00AE5FF7">
            <w:pPr>
              <w:pStyle w:val="ConsPlusNormal"/>
            </w:pPr>
          </w:p>
        </w:tc>
        <w:tc>
          <w:tcPr>
            <w:tcW w:w="1304" w:type="dxa"/>
          </w:tcPr>
          <w:p w:rsidR="00AE5FF7" w:rsidRDefault="00AE5FF7">
            <w:pPr>
              <w:pStyle w:val="ConsPlusNormal"/>
              <w:jc w:val="center"/>
            </w:pPr>
            <w:r>
              <w:t>21298,0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20598,0</w:t>
            </w:r>
          </w:p>
        </w:tc>
        <w:tc>
          <w:tcPr>
            <w:tcW w:w="1304" w:type="dxa"/>
          </w:tcPr>
          <w:p w:rsidR="00AE5FF7" w:rsidRDefault="00AE5FF7">
            <w:pPr>
              <w:pStyle w:val="ConsPlusNormal"/>
            </w:pPr>
          </w:p>
        </w:tc>
        <w:tc>
          <w:tcPr>
            <w:tcW w:w="1304" w:type="dxa"/>
          </w:tcPr>
          <w:p w:rsidR="00AE5FF7" w:rsidRDefault="00AE5FF7">
            <w:pPr>
              <w:pStyle w:val="ConsPlusNormal"/>
              <w:jc w:val="center"/>
            </w:pPr>
            <w:r>
              <w:t>20598,0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20598,1</w:t>
            </w:r>
          </w:p>
        </w:tc>
        <w:tc>
          <w:tcPr>
            <w:tcW w:w="1304" w:type="dxa"/>
          </w:tcPr>
          <w:p w:rsidR="00AE5FF7" w:rsidRDefault="00AE5FF7">
            <w:pPr>
              <w:pStyle w:val="ConsPlusNormal"/>
            </w:pPr>
          </w:p>
        </w:tc>
        <w:tc>
          <w:tcPr>
            <w:tcW w:w="1304" w:type="dxa"/>
          </w:tcPr>
          <w:p w:rsidR="00AE5FF7" w:rsidRDefault="00AE5FF7">
            <w:pPr>
              <w:pStyle w:val="ConsPlusNormal"/>
              <w:jc w:val="center"/>
            </w:pPr>
            <w:r>
              <w:t>20598,1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20598,1</w:t>
            </w:r>
          </w:p>
        </w:tc>
        <w:tc>
          <w:tcPr>
            <w:tcW w:w="1304" w:type="dxa"/>
          </w:tcPr>
          <w:p w:rsidR="00AE5FF7" w:rsidRDefault="00AE5FF7">
            <w:pPr>
              <w:pStyle w:val="ConsPlusNormal"/>
            </w:pPr>
          </w:p>
        </w:tc>
        <w:tc>
          <w:tcPr>
            <w:tcW w:w="1304" w:type="dxa"/>
          </w:tcPr>
          <w:p w:rsidR="00AE5FF7" w:rsidRDefault="00AE5FF7">
            <w:pPr>
              <w:pStyle w:val="ConsPlusNormal"/>
              <w:jc w:val="center"/>
            </w:pPr>
            <w:r>
              <w:t>20598,1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20598,1</w:t>
            </w:r>
          </w:p>
        </w:tc>
        <w:tc>
          <w:tcPr>
            <w:tcW w:w="1304" w:type="dxa"/>
          </w:tcPr>
          <w:p w:rsidR="00AE5FF7" w:rsidRDefault="00AE5FF7">
            <w:pPr>
              <w:pStyle w:val="ConsPlusNormal"/>
            </w:pPr>
          </w:p>
        </w:tc>
        <w:tc>
          <w:tcPr>
            <w:tcW w:w="1304" w:type="dxa"/>
          </w:tcPr>
          <w:p w:rsidR="00AE5FF7" w:rsidRDefault="00AE5FF7">
            <w:pPr>
              <w:pStyle w:val="ConsPlusNormal"/>
              <w:jc w:val="center"/>
            </w:pPr>
            <w:r>
              <w:t>20598,1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20598,1</w:t>
            </w:r>
          </w:p>
        </w:tc>
        <w:tc>
          <w:tcPr>
            <w:tcW w:w="1304" w:type="dxa"/>
          </w:tcPr>
          <w:p w:rsidR="00AE5FF7" w:rsidRDefault="00AE5FF7">
            <w:pPr>
              <w:pStyle w:val="ConsPlusNormal"/>
            </w:pPr>
          </w:p>
        </w:tc>
        <w:tc>
          <w:tcPr>
            <w:tcW w:w="1304" w:type="dxa"/>
          </w:tcPr>
          <w:p w:rsidR="00AE5FF7" w:rsidRDefault="00AE5FF7">
            <w:pPr>
              <w:pStyle w:val="ConsPlusNormal"/>
              <w:jc w:val="center"/>
            </w:pPr>
            <w:r>
              <w:t>20598,1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127286,4</w:t>
            </w:r>
          </w:p>
        </w:tc>
        <w:tc>
          <w:tcPr>
            <w:tcW w:w="1304" w:type="dxa"/>
          </w:tcPr>
          <w:p w:rsidR="00AE5FF7" w:rsidRDefault="00AE5FF7">
            <w:pPr>
              <w:pStyle w:val="ConsPlusNormal"/>
            </w:pPr>
          </w:p>
        </w:tc>
        <w:tc>
          <w:tcPr>
            <w:tcW w:w="1304" w:type="dxa"/>
          </w:tcPr>
          <w:p w:rsidR="00AE5FF7" w:rsidRDefault="00AE5FF7">
            <w:pPr>
              <w:pStyle w:val="ConsPlusNormal"/>
              <w:jc w:val="center"/>
            </w:pPr>
            <w:r>
              <w:t>127286,4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11300,0</w:t>
            </w:r>
          </w:p>
        </w:tc>
        <w:tc>
          <w:tcPr>
            <w:tcW w:w="1304" w:type="dxa"/>
          </w:tcPr>
          <w:p w:rsidR="00AE5FF7" w:rsidRDefault="00AE5FF7">
            <w:pPr>
              <w:pStyle w:val="ConsPlusNormal"/>
            </w:pPr>
          </w:p>
        </w:tc>
        <w:tc>
          <w:tcPr>
            <w:tcW w:w="1304" w:type="dxa"/>
          </w:tcPr>
          <w:p w:rsidR="00AE5FF7" w:rsidRDefault="00AE5FF7">
            <w:pPr>
              <w:pStyle w:val="ConsPlusNormal"/>
              <w:jc w:val="center"/>
            </w:pPr>
            <w:r>
              <w:t>11300,0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2500,0</w:t>
            </w:r>
          </w:p>
        </w:tc>
        <w:tc>
          <w:tcPr>
            <w:tcW w:w="1304" w:type="dxa"/>
          </w:tcPr>
          <w:p w:rsidR="00AE5FF7" w:rsidRDefault="00AE5FF7">
            <w:pPr>
              <w:pStyle w:val="ConsPlusNormal"/>
            </w:pPr>
          </w:p>
        </w:tc>
        <w:tc>
          <w:tcPr>
            <w:tcW w:w="1304" w:type="dxa"/>
          </w:tcPr>
          <w:p w:rsidR="00AE5FF7" w:rsidRDefault="00AE5FF7">
            <w:pPr>
              <w:pStyle w:val="ConsPlusNormal"/>
              <w:jc w:val="center"/>
            </w:pPr>
            <w:r>
              <w:t>2500,0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11700,0</w:t>
            </w:r>
          </w:p>
        </w:tc>
        <w:tc>
          <w:tcPr>
            <w:tcW w:w="1304" w:type="dxa"/>
          </w:tcPr>
          <w:p w:rsidR="00AE5FF7" w:rsidRDefault="00AE5FF7">
            <w:pPr>
              <w:pStyle w:val="ConsPlusNormal"/>
            </w:pPr>
          </w:p>
        </w:tc>
        <w:tc>
          <w:tcPr>
            <w:tcW w:w="1304" w:type="dxa"/>
          </w:tcPr>
          <w:p w:rsidR="00AE5FF7" w:rsidRDefault="00AE5FF7">
            <w:pPr>
              <w:pStyle w:val="ConsPlusNormal"/>
              <w:jc w:val="center"/>
            </w:pPr>
            <w:r>
              <w:t>11700,0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11700,0</w:t>
            </w:r>
          </w:p>
        </w:tc>
        <w:tc>
          <w:tcPr>
            <w:tcW w:w="1304" w:type="dxa"/>
          </w:tcPr>
          <w:p w:rsidR="00AE5FF7" w:rsidRDefault="00AE5FF7">
            <w:pPr>
              <w:pStyle w:val="ConsPlusNormal"/>
            </w:pPr>
          </w:p>
        </w:tc>
        <w:tc>
          <w:tcPr>
            <w:tcW w:w="1304" w:type="dxa"/>
          </w:tcPr>
          <w:p w:rsidR="00AE5FF7" w:rsidRDefault="00AE5FF7">
            <w:pPr>
              <w:pStyle w:val="ConsPlusNormal"/>
              <w:jc w:val="center"/>
            </w:pPr>
            <w:r>
              <w:t>11700,0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11700,0</w:t>
            </w:r>
          </w:p>
        </w:tc>
        <w:tc>
          <w:tcPr>
            <w:tcW w:w="1304" w:type="dxa"/>
          </w:tcPr>
          <w:p w:rsidR="00AE5FF7" w:rsidRDefault="00AE5FF7">
            <w:pPr>
              <w:pStyle w:val="ConsPlusNormal"/>
            </w:pPr>
          </w:p>
        </w:tc>
        <w:tc>
          <w:tcPr>
            <w:tcW w:w="1304" w:type="dxa"/>
          </w:tcPr>
          <w:p w:rsidR="00AE5FF7" w:rsidRDefault="00AE5FF7">
            <w:pPr>
              <w:pStyle w:val="ConsPlusNormal"/>
              <w:jc w:val="center"/>
            </w:pPr>
            <w:r>
              <w:t>11700,0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11700,0</w:t>
            </w:r>
          </w:p>
        </w:tc>
        <w:tc>
          <w:tcPr>
            <w:tcW w:w="1304" w:type="dxa"/>
          </w:tcPr>
          <w:p w:rsidR="00AE5FF7" w:rsidRDefault="00AE5FF7">
            <w:pPr>
              <w:pStyle w:val="ConsPlusNormal"/>
            </w:pPr>
          </w:p>
        </w:tc>
        <w:tc>
          <w:tcPr>
            <w:tcW w:w="1304" w:type="dxa"/>
          </w:tcPr>
          <w:p w:rsidR="00AE5FF7" w:rsidRDefault="00AE5FF7">
            <w:pPr>
              <w:pStyle w:val="ConsPlusNormal"/>
              <w:jc w:val="center"/>
            </w:pPr>
            <w:r>
              <w:t>11700,0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11700,0</w:t>
            </w:r>
          </w:p>
        </w:tc>
        <w:tc>
          <w:tcPr>
            <w:tcW w:w="1304" w:type="dxa"/>
          </w:tcPr>
          <w:p w:rsidR="00AE5FF7" w:rsidRDefault="00AE5FF7">
            <w:pPr>
              <w:pStyle w:val="ConsPlusNormal"/>
            </w:pPr>
          </w:p>
        </w:tc>
        <w:tc>
          <w:tcPr>
            <w:tcW w:w="1304" w:type="dxa"/>
          </w:tcPr>
          <w:p w:rsidR="00AE5FF7" w:rsidRDefault="00AE5FF7">
            <w:pPr>
              <w:pStyle w:val="ConsPlusNormal"/>
              <w:jc w:val="center"/>
            </w:pPr>
            <w:r>
              <w:t>11700,0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72300,0</w:t>
            </w:r>
          </w:p>
        </w:tc>
        <w:tc>
          <w:tcPr>
            <w:tcW w:w="1304" w:type="dxa"/>
          </w:tcPr>
          <w:p w:rsidR="00AE5FF7" w:rsidRDefault="00AE5FF7">
            <w:pPr>
              <w:pStyle w:val="ConsPlusNormal"/>
            </w:pPr>
          </w:p>
        </w:tc>
        <w:tc>
          <w:tcPr>
            <w:tcW w:w="1304" w:type="dxa"/>
          </w:tcPr>
          <w:p w:rsidR="00AE5FF7" w:rsidRDefault="00AE5FF7">
            <w:pPr>
              <w:pStyle w:val="ConsPlusNormal"/>
              <w:jc w:val="center"/>
            </w:pPr>
            <w:r>
              <w:t>72300,0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2.3. Государственная поддержка общественных организаций инвалидов, осуществляющих деятельность на территории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7000,0</w:t>
            </w:r>
          </w:p>
        </w:tc>
        <w:tc>
          <w:tcPr>
            <w:tcW w:w="1304" w:type="dxa"/>
          </w:tcPr>
          <w:p w:rsidR="00AE5FF7" w:rsidRDefault="00AE5FF7">
            <w:pPr>
              <w:pStyle w:val="ConsPlusNormal"/>
            </w:pPr>
          </w:p>
        </w:tc>
        <w:tc>
          <w:tcPr>
            <w:tcW w:w="1304" w:type="dxa"/>
          </w:tcPr>
          <w:p w:rsidR="00AE5FF7" w:rsidRDefault="00AE5FF7">
            <w:pPr>
              <w:pStyle w:val="ConsPlusNormal"/>
              <w:jc w:val="center"/>
            </w:pPr>
            <w:r>
              <w:t>7000,0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7000,0</w:t>
            </w:r>
          </w:p>
        </w:tc>
        <w:tc>
          <w:tcPr>
            <w:tcW w:w="1304" w:type="dxa"/>
          </w:tcPr>
          <w:p w:rsidR="00AE5FF7" w:rsidRDefault="00AE5FF7">
            <w:pPr>
              <w:pStyle w:val="ConsPlusNormal"/>
            </w:pPr>
          </w:p>
        </w:tc>
        <w:tc>
          <w:tcPr>
            <w:tcW w:w="1304" w:type="dxa"/>
          </w:tcPr>
          <w:p w:rsidR="00AE5FF7" w:rsidRDefault="00AE5FF7">
            <w:pPr>
              <w:pStyle w:val="ConsPlusNormal"/>
              <w:jc w:val="center"/>
            </w:pPr>
            <w:r>
              <w:t>7000,0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7000,0</w:t>
            </w:r>
          </w:p>
        </w:tc>
        <w:tc>
          <w:tcPr>
            <w:tcW w:w="1304" w:type="dxa"/>
          </w:tcPr>
          <w:p w:rsidR="00AE5FF7" w:rsidRDefault="00AE5FF7">
            <w:pPr>
              <w:pStyle w:val="ConsPlusNormal"/>
            </w:pPr>
          </w:p>
        </w:tc>
        <w:tc>
          <w:tcPr>
            <w:tcW w:w="1304" w:type="dxa"/>
          </w:tcPr>
          <w:p w:rsidR="00AE5FF7" w:rsidRDefault="00AE5FF7">
            <w:pPr>
              <w:pStyle w:val="ConsPlusNormal"/>
              <w:jc w:val="center"/>
            </w:pPr>
            <w:r>
              <w:t>7000,0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20000,0</w:t>
            </w:r>
          </w:p>
        </w:tc>
        <w:tc>
          <w:tcPr>
            <w:tcW w:w="1304" w:type="dxa"/>
          </w:tcPr>
          <w:p w:rsidR="00AE5FF7" w:rsidRDefault="00AE5FF7">
            <w:pPr>
              <w:pStyle w:val="ConsPlusNormal"/>
            </w:pPr>
          </w:p>
        </w:tc>
        <w:tc>
          <w:tcPr>
            <w:tcW w:w="1304" w:type="dxa"/>
          </w:tcPr>
          <w:p w:rsidR="00AE5FF7" w:rsidRDefault="00AE5FF7">
            <w:pPr>
              <w:pStyle w:val="ConsPlusNormal"/>
              <w:jc w:val="center"/>
            </w:pPr>
            <w:r>
              <w:t>20000,0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20000,0</w:t>
            </w:r>
          </w:p>
        </w:tc>
        <w:tc>
          <w:tcPr>
            <w:tcW w:w="1304" w:type="dxa"/>
          </w:tcPr>
          <w:p w:rsidR="00AE5FF7" w:rsidRDefault="00AE5FF7">
            <w:pPr>
              <w:pStyle w:val="ConsPlusNormal"/>
            </w:pPr>
          </w:p>
        </w:tc>
        <w:tc>
          <w:tcPr>
            <w:tcW w:w="1304" w:type="dxa"/>
          </w:tcPr>
          <w:p w:rsidR="00AE5FF7" w:rsidRDefault="00AE5FF7">
            <w:pPr>
              <w:pStyle w:val="ConsPlusNormal"/>
              <w:jc w:val="center"/>
            </w:pPr>
            <w:r>
              <w:t>20000,0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20000,0</w:t>
            </w:r>
          </w:p>
        </w:tc>
        <w:tc>
          <w:tcPr>
            <w:tcW w:w="1304" w:type="dxa"/>
          </w:tcPr>
          <w:p w:rsidR="00AE5FF7" w:rsidRDefault="00AE5FF7">
            <w:pPr>
              <w:pStyle w:val="ConsPlusNormal"/>
            </w:pPr>
          </w:p>
        </w:tc>
        <w:tc>
          <w:tcPr>
            <w:tcW w:w="1304" w:type="dxa"/>
          </w:tcPr>
          <w:p w:rsidR="00AE5FF7" w:rsidRDefault="00AE5FF7">
            <w:pPr>
              <w:pStyle w:val="ConsPlusNormal"/>
              <w:jc w:val="center"/>
            </w:pPr>
            <w:r>
              <w:t>20000,0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20000,0</w:t>
            </w:r>
          </w:p>
        </w:tc>
        <w:tc>
          <w:tcPr>
            <w:tcW w:w="1304" w:type="dxa"/>
          </w:tcPr>
          <w:p w:rsidR="00AE5FF7" w:rsidRDefault="00AE5FF7">
            <w:pPr>
              <w:pStyle w:val="ConsPlusNormal"/>
            </w:pPr>
          </w:p>
        </w:tc>
        <w:tc>
          <w:tcPr>
            <w:tcW w:w="1304" w:type="dxa"/>
          </w:tcPr>
          <w:p w:rsidR="00AE5FF7" w:rsidRDefault="00AE5FF7">
            <w:pPr>
              <w:pStyle w:val="ConsPlusNormal"/>
              <w:jc w:val="center"/>
            </w:pPr>
            <w:r>
              <w:t>20000,0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101000,0</w:t>
            </w:r>
          </w:p>
        </w:tc>
        <w:tc>
          <w:tcPr>
            <w:tcW w:w="1304" w:type="dxa"/>
          </w:tcPr>
          <w:p w:rsidR="00AE5FF7" w:rsidRDefault="00AE5FF7">
            <w:pPr>
              <w:pStyle w:val="ConsPlusNormal"/>
            </w:pPr>
          </w:p>
        </w:tc>
        <w:tc>
          <w:tcPr>
            <w:tcW w:w="1304" w:type="dxa"/>
          </w:tcPr>
          <w:p w:rsidR="00AE5FF7" w:rsidRDefault="00AE5FF7">
            <w:pPr>
              <w:pStyle w:val="ConsPlusNormal"/>
              <w:jc w:val="center"/>
            </w:pPr>
            <w:r>
              <w:t>101000,0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2.4. Развитие территориальных кластеров и инноваций в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 управление делами Правительства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43281,0</w:t>
            </w:r>
          </w:p>
        </w:tc>
        <w:tc>
          <w:tcPr>
            <w:tcW w:w="1304" w:type="dxa"/>
          </w:tcPr>
          <w:p w:rsidR="00AE5FF7" w:rsidRDefault="00AE5FF7">
            <w:pPr>
              <w:pStyle w:val="ConsPlusNormal"/>
              <w:jc w:val="center"/>
            </w:pPr>
            <w:r>
              <w:t>1816,0</w:t>
            </w:r>
          </w:p>
        </w:tc>
        <w:tc>
          <w:tcPr>
            <w:tcW w:w="1304" w:type="dxa"/>
          </w:tcPr>
          <w:p w:rsidR="00AE5FF7" w:rsidRDefault="00AE5FF7">
            <w:pPr>
              <w:pStyle w:val="ConsPlusNormal"/>
              <w:jc w:val="center"/>
            </w:pPr>
            <w:r>
              <w:t>41465,0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36167,0</w:t>
            </w:r>
          </w:p>
        </w:tc>
        <w:tc>
          <w:tcPr>
            <w:tcW w:w="1304" w:type="dxa"/>
          </w:tcPr>
          <w:p w:rsidR="00AE5FF7" w:rsidRDefault="00AE5FF7">
            <w:pPr>
              <w:pStyle w:val="ConsPlusNormal"/>
            </w:pPr>
          </w:p>
        </w:tc>
        <w:tc>
          <w:tcPr>
            <w:tcW w:w="1304" w:type="dxa"/>
          </w:tcPr>
          <w:p w:rsidR="00AE5FF7" w:rsidRDefault="00AE5FF7">
            <w:pPr>
              <w:pStyle w:val="ConsPlusNormal"/>
              <w:jc w:val="center"/>
            </w:pPr>
            <w:r>
              <w:t>36167,0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27667,0</w:t>
            </w:r>
          </w:p>
        </w:tc>
        <w:tc>
          <w:tcPr>
            <w:tcW w:w="1304" w:type="dxa"/>
          </w:tcPr>
          <w:p w:rsidR="00AE5FF7" w:rsidRDefault="00AE5FF7">
            <w:pPr>
              <w:pStyle w:val="ConsPlusNormal"/>
            </w:pPr>
          </w:p>
        </w:tc>
        <w:tc>
          <w:tcPr>
            <w:tcW w:w="1304" w:type="dxa"/>
          </w:tcPr>
          <w:p w:rsidR="00AE5FF7" w:rsidRDefault="00AE5FF7">
            <w:pPr>
              <w:pStyle w:val="ConsPlusNormal"/>
              <w:jc w:val="center"/>
            </w:pPr>
            <w:r>
              <w:t>27667,0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27667,0</w:t>
            </w:r>
          </w:p>
        </w:tc>
        <w:tc>
          <w:tcPr>
            <w:tcW w:w="1304" w:type="dxa"/>
          </w:tcPr>
          <w:p w:rsidR="00AE5FF7" w:rsidRDefault="00AE5FF7">
            <w:pPr>
              <w:pStyle w:val="ConsPlusNormal"/>
            </w:pPr>
          </w:p>
        </w:tc>
        <w:tc>
          <w:tcPr>
            <w:tcW w:w="1304" w:type="dxa"/>
          </w:tcPr>
          <w:p w:rsidR="00AE5FF7" w:rsidRDefault="00AE5FF7">
            <w:pPr>
              <w:pStyle w:val="ConsPlusNormal"/>
              <w:jc w:val="center"/>
            </w:pPr>
            <w:r>
              <w:t>27667,0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27167,0</w:t>
            </w:r>
          </w:p>
        </w:tc>
        <w:tc>
          <w:tcPr>
            <w:tcW w:w="1304" w:type="dxa"/>
          </w:tcPr>
          <w:p w:rsidR="00AE5FF7" w:rsidRDefault="00AE5FF7">
            <w:pPr>
              <w:pStyle w:val="ConsPlusNormal"/>
            </w:pPr>
          </w:p>
        </w:tc>
        <w:tc>
          <w:tcPr>
            <w:tcW w:w="1304" w:type="dxa"/>
          </w:tcPr>
          <w:p w:rsidR="00AE5FF7" w:rsidRDefault="00AE5FF7">
            <w:pPr>
              <w:pStyle w:val="ConsPlusNormal"/>
              <w:jc w:val="center"/>
            </w:pPr>
            <w:r>
              <w:t>27167,0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27167,0</w:t>
            </w:r>
          </w:p>
        </w:tc>
        <w:tc>
          <w:tcPr>
            <w:tcW w:w="1304" w:type="dxa"/>
          </w:tcPr>
          <w:p w:rsidR="00AE5FF7" w:rsidRDefault="00AE5FF7">
            <w:pPr>
              <w:pStyle w:val="ConsPlusNormal"/>
            </w:pPr>
          </w:p>
        </w:tc>
        <w:tc>
          <w:tcPr>
            <w:tcW w:w="1304" w:type="dxa"/>
          </w:tcPr>
          <w:p w:rsidR="00AE5FF7" w:rsidRDefault="00AE5FF7">
            <w:pPr>
              <w:pStyle w:val="ConsPlusNormal"/>
              <w:jc w:val="center"/>
            </w:pPr>
            <w:r>
              <w:t>27167,0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27167,0</w:t>
            </w:r>
          </w:p>
        </w:tc>
        <w:tc>
          <w:tcPr>
            <w:tcW w:w="1304" w:type="dxa"/>
          </w:tcPr>
          <w:p w:rsidR="00AE5FF7" w:rsidRDefault="00AE5FF7">
            <w:pPr>
              <w:pStyle w:val="ConsPlusNormal"/>
            </w:pPr>
          </w:p>
        </w:tc>
        <w:tc>
          <w:tcPr>
            <w:tcW w:w="1304" w:type="dxa"/>
          </w:tcPr>
          <w:p w:rsidR="00AE5FF7" w:rsidRDefault="00AE5FF7">
            <w:pPr>
              <w:pStyle w:val="ConsPlusNormal"/>
              <w:jc w:val="center"/>
            </w:pPr>
            <w:r>
              <w:t>27167,0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216283,0</w:t>
            </w:r>
          </w:p>
        </w:tc>
        <w:tc>
          <w:tcPr>
            <w:tcW w:w="1304" w:type="dxa"/>
          </w:tcPr>
          <w:p w:rsidR="00AE5FF7" w:rsidRDefault="00AE5FF7">
            <w:pPr>
              <w:pStyle w:val="ConsPlusNormal"/>
              <w:jc w:val="center"/>
            </w:pPr>
            <w:r>
              <w:t>1816,0</w:t>
            </w:r>
          </w:p>
        </w:tc>
        <w:tc>
          <w:tcPr>
            <w:tcW w:w="1304" w:type="dxa"/>
          </w:tcPr>
          <w:p w:rsidR="00AE5FF7" w:rsidRDefault="00AE5FF7">
            <w:pPr>
              <w:pStyle w:val="ConsPlusNormal"/>
              <w:jc w:val="center"/>
            </w:pPr>
            <w:r>
              <w:t>214467,0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40986,0</w:t>
            </w:r>
          </w:p>
        </w:tc>
        <w:tc>
          <w:tcPr>
            <w:tcW w:w="1304" w:type="dxa"/>
          </w:tcPr>
          <w:p w:rsidR="00AE5FF7" w:rsidRDefault="00AE5FF7">
            <w:pPr>
              <w:pStyle w:val="ConsPlusNormal"/>
              <w:jc w:val="center"/>
            </w:pPr>
            <w:r>
              <w:t>1816,0</w:t>
            </w:r>
          </w:p>
        </w:tc>
        <w:tc>
          <w:tcPr>
            <w:tcW w:w="1304" w:type="dxa"/>
          </w:tcPr>
          <w:p w:rsidR="00AE5FF7" w:rsidRDefault="00AE5FF7">
            <w:pPr>
              <w:pStyle w:val="ConsPlusNormal"/>
              <w:jc w:val="center"/>
            </w:pPr>
            <w:r>
              <w:t>39170,0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33872,0</w:t>
            </w:r>
          </w:p>
        </w:tc>
        <w:tc>
          <w:tcPr>
            <w:tcW w:w="1304" w:type="dxa"/>
          </w:tcPr>
          <w:p w:rsidR="00AE5FF7" w:rsidRDefault="00AE5FF7">
            <w:pPr>
              <w:pStyle w:val="ConsPlusNormal"/>
            </w:pPr>
          </w:p>
        </w:tc>
        <w:tc>
          <w:tcPr>
            <w:tcW w:w="1304" w:type="dxa"/>
          </w:tcPr>
          <w:p w:rsidR="00AE5FF7" w:rsidRDefault="00AE5FF7">
            <w:pPr>
              <w:pStyle w:val="ConsPlusNormal"/>
              <w:jc w:val="center"/>
            </w:pPr>
            <w:r>
              <w:t>33872,0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25372,0</w:t>
            </w:r>
          </w:p>
        </w:tc>
        <w:tc>
          <w:tcPr>
            <w:tcW w:w="1304" w:type="dxa"/>
          </w:tcPr>
          <w:p w:rsidR="00AE5FF7" w:rsidRDefault="00AE5FF7">
            <w:pPr>
              <w:pStyle w:val="ConsPlusNormal"/>
            </w:pPr>
          </w:p>
        </w:tc>
        <w:tc>
          <w:tcPr>
            <w:tcW w:w="1304" w:type="dxa"/>
          </w:tcPr>
          <w:p w:rsidR="00AE5FF7" w:rsidRDefault="00AE5FF7">
            <w:pPr>
              <w:pStyle w:val="ConsPlusNormal"/>
              <w:jc w:val="center"/>
            </w:pPr>
            <w:r>
              <w:t>25372,0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25372,0</w:t>
            </w:r>
          </w:p>
        </w:tc>
        <w:tc>
          <w:tcPr>
            <w:tcW w:w="1304" w:type="dxa"/>
          </w:tcPr>
          <w:p w:rsidR="00AE5FF7" w:rsidRDefault="00AE5FF7">
            <w:pPr>
              <w:pStyle w:val="ConsPlusNormal"/>
            </w:pPr>
          </w:p>
        </w:tc>
        <w:tc>
          <w:tcPr>
            <w:tcW w:w="1304" w:type="dxa"/>
          </w:tcPr>
          <w:p w:rsidR="00AE5FF7" w:rsidRDefault="00AE5FF7">
            <w:pPr>
              <w:pStyle w:val="ConsPlusNormal"/>
              <w:jc w:val="center"/>
            </w:pPr>
            <w:r>
              <w:t>25372,0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24872,0</w:t>
            </w:r>
          </w:p>
        </w:tc>
        <w:tc>
          <w:tcPr>
            <w:tcW w:w="1304" w:type="dxa"/>
          </w:tcPr>
          <w:p w:rsidR="00AE5FF7" w:rsidRDefault="00AE5FF7">
            <w:pPr>
              <w:pStyle w:val="ConsPlusNormal"/>
            </w:pPr>
          </w:p>
        </w:tc>
        <w:tc>
          <w:tcPr>
            <w:tcW w:w="1304" w:type="dxa"/>
          </w:tcPr>
          <w:p w:rsidR="00AE5FF7" w:rsidRDefault="00AE5FF7">
            <w:pPr>
              <w:pStyle w:val="ConsPlusNormal"/>
              <w:jc w:val="center"/>
            </w:pPr>
            <w:r>
              <w:t>24872,0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24872,0</w:t>
            </w:r>
          </w:p>
        </w:tc>
        <w:tc>
          <w:tcPr>
            <w:tcW w:w="1304" w:type="dxa"/>
          </w:tcPr>
          <w:p w:rsidR="00AE5FF7" w:rsidRDefault="00AE5FF7">
            <w:pPr>
              <w:pStyle w:val="ConsPlusNormal"/>
            </w:pPr>
          </w:p>
        </w:tc>
        <w:tc>
          <w:tcPr>
            <w:tcW w:w="1304" w:type="dxa"/>
          </w:tcPr>
          <w:p w:rsidR="00AE5FF7" w:rsidRDefault="00AE5FF7">
            <w:pPr>
              <w:pStyle w:val="ConsPlusNormal"/>
              <w:jc w:val="center"/>
            </w:pPr>
            <w:r>
              <w:t>24872,0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24872,0</w:t>
            </w:r>
          </w:p>
        </w:tc>
        <w:tc>
          <w:tcPr>
            <w:tcW w:w="1304" w:type="dxa"/>
          </w:tcPr>
          <w:p w:rsidR="00AE5FF7" w:rsidRDefault="00AE5FF7">
            <w:pPr>
              <w:pStyle w:val="ConsPlusNormal"/>
            </w:pPr>
          </w:p>
        </w:tc>
        <w:tc>
          <w:tcPr>
            <w:tcW w:w="1304" w:type="dxa"/>
          </w:tcPr>
          <w:p w:rsidR="00AE5FF7" w:rsidRDefault="00AE5FF7">
            <w:pPr>
              <w:pStyle w:val="ConsPlusNormal"/>
              <w:jc w:val="center"/>
            </w:pPr>
            <w:r>
              <w:t>24872,0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управлением делами Правительства Ленинградской области</w:t>
            </w:r>
          </w:p>
        </w:tc>
        <w:tc>
          <w:tcPr>
            <w:tcW w:w="2835" w:type="dxa"/>
            <w:vMerge w:val="restart"/>
          </w:tcPr>
          <w:p w:rsidR="00AE5FF7" w:rsidRDefault="00AE5FF7">
            <w:pPr>
              <w:pStyle w:val="ConsPlusNormal"/>
            </w:pPr>
            <w:r>
              <w:t>Управление делами Правительства Ленинградской области</w:t>
            </w:r>
          </w:p>
        </w:tc>
        <w:tc>
          <w:tcPr>
            <w:tcW w:w="850" w:type="dxa"/>
            <w:vMerge w:val="restart"/>
          </w:tcPr>
          <w:p w:rsidR="00AE5FF7" w:rsidRDefault="00AE5FF7">
            <w:pPr>
              <w:pStyle w:val="ConsPlusNormal"/>
            </w:pPr>
          </w:p>
        </w:tc>
        <w:tc>
          <w:tcPr>
            <w:tcW w:w="737" w:type="dxa"/>
            <w:vMerge w:val="restart"/>
          </w:tcPr>
          <w:p w:rsidR="00AE5FF7" w:rsidRDefault="00AE5FF7">
            <w:pPr>
              <w:pStyle w:val="ConsPlusNormal"/>
            </w:pP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2295,0</w:t>
            </w:r>
          </w:p>
        </w:tc>
        <w:tc>
          <w:tcPr>
            <w:tcW w:w="1304" w:type="dxa"/>
          </w:tcPr>
          <w:p w:rsidR="00AE5FF7" w:rsidRDefault="00AE5FF7">
            <w:pPr>
              <w:pStyle w:val="ConsPlusNormal"/>
            </w:pPr>
          </w:p>
        </w:tc>
        <w:tc>
          <w:tcPr>
            <w:tcW w:w="1304" w:type="dxa"/>
          </w:tcPr>
          <w:p w:rsidR="00AE5FF7" w:rsidRDefault="00AE5FF7">
            <w:pPr>
              <w:pStyle w:val="ConsPlusNormal"/>
              <w:jc w:val="center"/>
            </w:pPr>
            <w:r>
              <w:t>2295,0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2295,0</w:t>
            </w:r>
          </w:p>
        </w:tc>
        <w:tc>
          <w:tcPr>
            <w:tcW w:w="1304" w:type="dxa"/>
          </w:tcPr>
          <w:p w:rsidR="00AE5FF7" w:rsidRDefault="00AE5FF7">
            <w:pPr>
              <w:pStyle w:val="ConsPlusNormal"/>
            </w:pPr>
          </w:p>
        </w:tc>
        <w:tc>
          <w:tcPr>
            <w:tcW w:w="1304" w:type="dxa"/>
          </w:tcPr>
          <w:p w:rsidR="00AE5FF7" w:rsidRDefault="00AE5FF7">
            <w:pPr>
              <w:pStyle w:val="ConsPlusNormal"/>
              <w:jc w:val="center"/>
            </w:pPr>
            <w:r>
              <w:t>2295,0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2295,0</w:t>
            </w:r>
          </w:p>
        </w:tc>
        <w:tc>
          <w:tcPr>
            <w:tcW w:w="1304" w:type="dxa"/>
          </w:tcPr>
          <w:p w:rsidR="00AE5FF7" w:rsidRDefault="00AE5FF7">
            <w:pPr>
              <w:pStyle w:val="ConsPlusNormal"/>
            </w:pPr>
          </w:p>
        </w:tc>
        <w:tc>
          <w:tcPr>
            <w:tcW w:w="1304" w:type="dxa"/>
          </w:tcPr>
          <w:p w:rsidR="00AE5FF7" w:rsidRDefault="00AE5FF7">
            <w:pPr>
              <w:pStyle w:val="ConsPlusNormal"/>
              <w:jc w:val="center"/>
            </w:pPr>
            <w:r>
              <w:t>2295,0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2295,0</w:t>
            </w:r>
          </w:p>
        </w:tc>
        <w:tc>
          <w:tcPr>
            <w:tcW w:w="1304" w:type="dxa"/>
          </w:tcPr>
          <w:p w:rsidR="00AE5FF7" w:rsidRDefault="00AE5FF7">
            <w:pPr>
              <w:pStyle w:val="ConsPlusNormal"/>
            </w:pPr>
          </w:p>
        </w:tc>
        <w:tc>
          <w:tcPr>
            <w:tcW w:w="1304" w:type="dxa"/>
          </w:tcPr>
          <w:p w:rsidR="00AE5FF7" w:rsidRDefault="00AE5FF7">
            <w:pPr>
              <w:pStyle w:val="ConsPlusNormal"/>
              <w:jc w:val="center"/>
            </w:pPr>
            <w:r>
              <w:t>2295,0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2295,0</w:t>
            </w:r>
          </w:p>
        </w:tc>
        <w:tc>
          <w:tcPr>
            <w:tcW w:w="1304" w:type="dxa"/>
          </w:tcPr>
          <w:p w:rsidR="00AE5FF7" w:rsidRDefault="00AE5FF7">
            <w:pPr>
              <w:pStyle w:val="ConsPlusNormal"/>
            </w:pPr>
          </w:p>
        </w:tc>
        <w:tc>
          <w:tcPr>
            <w:tcW w:w="1304" w:type="dxa"/>
          </w:tcPr>
          <w:p w:rsidR="00AE5FF7" w:rsidRDefault="00AE5FF7">
            <w:pPr>
              <w:pStyle w:val="ConsPlusNormal"/>
              <w:jc w:val="center"/>
            </w:pPr>
            <w:r>
              <w:t>2295,0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2295,0</w:t>
            </w:r>
          </w:p>
        </w:tc>
        <w:tc>
          <w:tcPr>
            <w:tcW w:w="1304" w:type="dxa"/>
          </w:tcPr>
          <w:p w:rsidR="00AE5FF7" w:rsidRDefault="00AE5FF7">
            <w:pPr>
              <w:pStyle w:val="ConsPlusNormal"/>
            </w:pPr>
          </w:p>
        </w:tc>
        <w:tc>
          <w:tcPr>
            <w:tcW w:w="1304" w:type="dxa"/>
          </w:tcPr>
          <w:p w:rsidR="00AE5FF7" w:rsidRDefault="00AE5FF7">
            <w:pPr>
              <w:pStyle w:val="ConsPlusNormal"/>
              <w:jc w:val="center"/>
            </w:pPr>
            <w:r>
              <w:t>2295,0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2295,0</w:t>
            </w:r>
          </w:p>
        </w:tc>
        <w:tc>
          <w:tcPr>
            <w:tcW w:w="1304" w:type="dxa"/>
          </w:tcPr>
          <w:p w:rsidR="00AE5FF7" w:rsidRDefault="00AE5FF7">
            <w:pPr>
              <w:pStyle w:val="ConsPlusNormal"/>
            </w:pPr>
          </w:p>
        </w:tc>
        <w:tc>
          <w:tcPr>
            <w:tcW w:w="1304" w:type="dxa"/>
          </w:tcPr>
          <w:p w:rsidR="00AE5FF7" w:rsidRDefault="00AE5FF7">
            <w:pPr>
              <w:pStyle w:val="ConsPlusNormal"/>
              <w:jc w:val="center"/>
            </w:pPr>
            <w:r>
              <w:t>2295,0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3 "Совершенствование системы стратегического управления социально-экономическим развитием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29576,1</w:t>
            </w:r>
          </w:p>
        </w:tc>
        <w:tc>
          <w:tcPr>
            <w:tcW w:w="1304" w:type="dxa"/>
          </w:tcPr>
          <w:p w:rsidR="00AE5FF7" w:rsidRDefault="00AE5FF7">
            <w:pPr>
              <w:pStyle w:val="ConsPlusNormal"/>
            </w:pPr>
          </w:p>
        </w:tc>
        <w:tc>
          <w:tcPr>
            <w:tcW w:w="1304" w:type="dxa"/>
          </w:tcPr>
          <w:p w:rsidR="00AE5FF7" w:rsidRDefault="00AE5FF7">
            <w:pPr>
              <w:pStyle w:val="ConsPlusNormal"/>
              <w:jc w:val="center"/>
            </w:pPr>
            <w:r>
              <w:t>27176,1</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34154,9</w:t>
            </w:r>
          </w:p>
        </w:tc>
        <w:tc>
          <w:tcPr>
            <w:tcW w:w="1304" w:type="dxa"/>
          </w:tcPr>
          <w:p w:rsidR="00AE5FF7" w:rsidRDefault="00AE5FF7">
            <w:pPr>
              <w:pStyle w:val="ConsPlusNormal"/>
            </w:pPr>
          </w:p>
        </w:tc>
        <w:tc>
          <w:tcPr>
            <w:tcW w:w="1304" w:type="dxa"/>
          </w:tcPr>
          <w:p w:rsidR="00AE5FF7" w:rsidRDefault="00AE5FF7">
            <w:pPr>
              <w:pStyle w:val="ConsPlusNormal"/>
              <w:jc w:val="center"/>
            </w:pPr>
            <w:r>
              <w:t>28654,9</w:t>
            </w:r>
          </w:p>
        </w:tc>
        <w:tc>
          <w:tcPr>
            <w:tcW w:w="1077" w:type="dxa"/>
          </w:tcPr>
          <w:p w:rsidR="00AE5FF7" w:rsidRDefault="00AE5FF7">
            <w:pPr>
              <w:pStyle w:val="ConsPlusNormal"/>
              <w:jc w:val="center"/>
            </w:pPr>
            <w:r>
              <w:t>5500,0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37972,0</w:t>
            </w:r>
          </w:p>
        </w:tc>
        <w:tc>
          <w:tcPr>
            <w:tcW w:w="1304" w:type="dxa"/>
          </w:tcPr>
          <w:p w:rsidR="00AE5FF7" w:rsidRDefault="00AE5FF7">
            <w:pPr>
              <w:pStyle w:val="ConsPlusNormal"/>
            </w:pPr>
          </w:p>
        </w:tc>
        <w:tc>
          <w:tcPr>
            <w:tcW w:w="1304" w:type="dxa"/>
          </w:tcPr>
          <w:p w:rsidR="00AE5FF7" w:rsidRDefault="00AE5FF7">
            <w:pPr>
              <w:pStyle w:val="ConsPlusNormal"/>
              <w:jc w:val="center"/>
            </w:pPr>
            <w:r>
              <w:t>33972,0</w:t>
            </w:r>
          </w:p>
        </w:tc>
        <w:tc>
          <w:tcPr>
            <w:tcW w:w="1077" w:type="dxa"/>
          </w:tcPr>
          <w:p w:rsidR="00AE5FF7" w:rsidRDefault="00AE5FF7">
            <w:pPr>
              <w:pStyle w:val="ConsPlusNormal"/>
              <w:jc w:val="center"/>
            </w:pPr>
            <w:r>
              <w:t>4000,0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45458,7</w:t>
            </w:r>
          </w:p>
        </w:tc>
        <w:tc>
          <w:tcPr>
            <w:tcW w:w="1304" w:type="dxa"/>
          </w:tcPr>
          <w:p w:rsidR="00AE5FF7" w:rsidRDefault="00AE5FF7">
            <w:pPr>
              <w:pStyle w:val="ConsPlusNormal"/>
            </w:pPr>
          </w:p>
        </w:tc>
        <w:tc>
          <w:tcPr>
            <w:tcW w:w="1304" w:type="dxa"/>
          </w:tcPr>
          <w:p w:rsidR="00AE5FF7" w:rsidRDefault="00AE5FF7">
            <w:pPr>
              <w:pStyle w:val="ConsPlusNormal"/>
              <w:jc w:val="center"/>
            </w:pPr>
            <w:r>
              <w:t>41458,7</w:t>
            </w:r>
          </w:p>
        </w:tc>
        <w:tc>
          <w:tcPr>
            <w:tcW w:w="1077" w:type="dxa"/>
          </w:tcPr>
          <w:p w:rsidR="00AE5FF7" w:rsidRDefault="00AE5FF7">
            <w:pPr>
              <w:pStyle w:val="ConsPlusNormal"/>
              <w:jc w:val="center"/>
            </w:pPr>
            <w:r>
              <w:t>4000,0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45973,1</w:t>
            </w:r>
          </w:p>
        </w:tc>
        <w:tc>
          <w:tcPr>
            <w:tcW w:w="1304" w:type="dxa"/>
          </w:tcPr>
          <w:p w:rsidR="00AE5FF7" w:rsidRDefault="00AE5FF7">
            <w:pPr>
              <w:pStyle w:val="ConsPlusNormal"/>
            </w:pPr>
          </w:p>
        </w:tc>
        <w:tc>
          <w:tcPr>
            <w:tcW w:w="1304" w:type="dxa"/>
          </w:tcPr>
          <w:p w:rsidR="00AE5FF7" w:rsidRDefault="00AE5FF7">
            <w:pPr>
              <w:pStyle w:val="ConsPlusNormal"/>
              <w:jc w:val="center"/>
            </w:pPr>
            <w:r>
              <w:t>43573,1</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48021,0</w:t>
            </w:r>
          </w:p>
        </w:tc>
        <w:tc>
          <w:tcPr>
            <w:tcW w:w="1304" w:type="dxa"/>
          </w:tcPr>
          <w:p w:rsidR="00AE5FF7" w:rsidRDefault="00AE5FF7">
            <w:pPr>
              <w:pStyle w:val="ConsPlusNormal"/>
            </w:pPr>
          </w:p>
        </w:tc>
        <w:tc>
          <w:tcPr>
            <w:tcW w:w="1304" w:type="dxa"/>
          </w:tcPr>
          <w:p w:rsidR="00AE5FF7" w:rsidRDefault="00AE5FF7">
            <w:pPr>
              <w:pStyle w:val="ConsPlusNormal"/>
              <w:jc w:val="center"/>
            </w:pPr>
            <w:r>
              <w:t>45621,0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49982,8</w:t>
            </w:r>
          </w:p>
        </w:tc>
        <w:tc>
          <w:tcPr>
            <w:tcW w:w="1304" w:type="dxa"/>
          </w:tcPr>
          <w:p w:rsidR="00AE5FF7" w:rsidRDefault="00AE5FF7">
            <w:pPr>
              <w:pStyle w:val="ConsPlusNormal"/>
            </w:pPr>
          </w:p>
        </w:tc>
        <w:tc>
          <w:tcPr>
            <w:tcW w:w="1304" w:type="dxa"/>
          </w:tcPr>
          <w:p w:rsidR="00AE5FF7" w:rsidRDefault="00AE5FF7">
            <w:pPr>
              <w:pStyle w:val="ConsPlusNormal"/>
              <w:jc w:val="center"/>
            </w:pPr>
            <w:r>
              <w:t>47582,8</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291138,6</w:t>
            </w:r>
          </w:p>
        </w:tc>
        <w:tc>
          <w:tcPr>
            <w:tcW w:w="1304" w:type="dxa"/>
          </w:tcPr>
          <w:p w:rsidR="00AE5FF7" w:rsidRDefault="00AE5FF7">
            <w:pPr>
              <w:pStyle w:val="ConsPlusNormal"/>
            </w:pPr>
          </w:p>
        </w:tc>
        <w:tc>
          <w:tcPr>
            <w:tcW w:w="1304" w:type="dxa"/>
          </w:tcPr>
          <w:p w:rsidR="00AE5FF7" w:rsidRDefault="00AE5FF7">
            <w:pPr>
              <w:pStyle w:val="ConsPlusNormal"/>
              <w:jc w:val="center"/>
            </w:pPr>
            <w:r>
              <w:t>268038,6</w:t>
            </w:r>
          </w:p>
        </w:tc>
        <w:tc>
          <w:tcPr>
            <w:tcW w:w="1077" w:type="dxa"/>
          </w:tcPr>
          <w:p w:rsidR="00AE5FF7" w:rsidRDefault="00AE5FF7">
            <w:pPr>
              <w:pStyle w:val="ConsPlusNormal"/>
              <w:jc w:val="center"/>
            </w:pPr>
            <w:r>
              <w:t>23100,0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3.1. Развитие системы стратегического планирования социально-экономического развития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7212,1</w:t>
            </w:r>
          </w:p>
        </w:tc>
        <w:tc>
          <w:tcPr>
            <w:tcW w:w="1304" w:type="dxa"/>
          </w:tcPr>
          <w:p w:rsidR="00AE5FF7" w:rsidRDefault="00AE5FF7">
            <w:pPr>
              <w:pStyle w:val="ConsPlusNormal"/>
            </w:pPr>
          </w:p>
        </w:tc>
        <w:tc>
          <w:tcPr>
            <w:tcW w:w="1304" w:type="dxa"/>
          </w:tcPr>
          <w:p w:rsidR="00AE5FF7" w:rsidRDefault="00AE5FF7">
            <w:pPr>
              <w:pStyle w:val="ConsPlusNormal"/>
              <w:jc w:val="center"/>
            </w:pPr>
            <w:r>
              <w:t>7212,1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12182,9</w:t>
            </w:r>
          </w:p>
        </w:tc>
        <w:tc>
          <w:tcPr>
            <w:tcW w:w="1304" w:type="dxa"/>
          </w:tcPr>
          <w:p w:rsidR="00AE5FF7" w:rsidRDefault="00AE5FF7">
            <w:pPr>
              <w:pStyle w:val="ConsPlusNormal"/>
            </w:pPr>
          </w:p>
        </w:tc>
        <w:tc>
          <w:tcPr>
            <w:tcW w:w="1304" w:type="dxa"/>
          </w:tcPr>
          <w:p w:rsidR="00AE5FF7" w:rsidRDefault="00AE5FF7">
            <w:pPr>
              <w:pStyle w:val="ConsPlusNormal"/>
              <w:jc w:val="center"/>
            </w:pPr>
            <w:r>
              <w:t>9082,9</w:t>
            </w:r>
          </w:p>
        </w:tc>
        <w:tc>
          <w:tcPr>
            <w:tcW w:w="1077" w:type="dxa"/>
          </w:tcPr>
          <w:p w:rsidR="00AE5FF7" w:rsidRDefault="00AE5FF7">
            <w:pPr>
              <w:pStyle w:val="ConsPlusNormal"/>
              <w:jc w:val="center"/>
            </w:pPr>
            <w:r>
              <w:t>3100,0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6200,0</w:t>
            </w:r>
          </w:p>
        </w:tc>
        <w:tc>
          <w:tcPr>
            <w:tcW w:w="1304" w:type="dxa"/>
          </w:tcPr>
          <w:p w:rsidR="00AE5FF7" w:rsidRDefault="00AE5FF7">
            <w:pPr>
              <w:pStyle w:val="ConsPlusNormal"/>
            </w:pPr>
          </w:p>
        </w:tc>
        <w:tc>
          <w:tcPr>
            <w:tcW w:w="1304" w:type="dxa"/>
          </w:tcPr>
          <w:p w:rsidR="00AE5FF7" w:rsidRDefault="00AE5FF7">
            <w:pPr>
              <w:pStyle w:val="ConsPlusNormal"/>
              <w:jc w:val="center"/>
            </w:pPr>
            <w:r>
              <w:t>3100,0</w:t>
            </w:r>
          </w:p>
        </w:tc>
        <w:tc>
          <w:tcPr>
            <w:tcW w:w="1077" w:type="dxa"/>
          </w:tcPr>
          <w:p w:rsidR="00AE5FF7" w:rsidRDefault="00AE5FF7">
            <w:pPr>
              <w:pStyle w:val="ConsPlusNormal"/>
              <w:jc w:val="center"/>
            </w:pPr>
            <w:r>
              <w:t>3100,0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16600,0</w:t>
            </w:r>
          </w:p>
        </w:tc>
        <w:tc>
          <w:tcPr>
            <w:tcW w:w="1304" w:type="dxa"/>
          </w:tcPr>
          <w:p w:rsidR="00AE5FF7" w:rsidRDefault="00AE5FF7">
            <w:pPr>
              <w:pStyle w:val="ConsPlusNormal"/>
            </w:pPr>
          </w:p>
        </w:tc>
        <w:tc>
          <w:tcPr>
            <w:tcW w:w="1304" w:type="dxa"/>
          </w:tcPr>
          <w:p w:rsidR="00AE5FF7" w:rsidRDefault="00AE5FF7">
            <w:pPr>
              <w:pStyle w:val="ConsPlusNormal"/>
              <w:jc w:val="center"/>
            </w:pPr>
            <w:r>
              <w:t>15000,0</w:t>
            </w:r>
          </w:p>
        </w:tc>
        <w:tc>
          <w:tcPr>
            <w:tcW w:w="1077" w:type="dxa"/>
          </w:tcPr>
          <w:p w:rsidR="00AE5FF7" w:rsidRDefault="00AE5FF7">
            <w:pPr>
              <w:pStyle w:val="ConsPlusNormal"/>
              <w:jc w:val="center"/>
            </w:pPr>
            <w:r>
              <w:t>1600,0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3200,0</w:t>
            </w:r>
          </w:p>
        </w:tc>
        <w:tc>
          <w:tcPr>
            <w:tcW w:w="1304" w:type="dxa"/>
          </w:tcPr>
          <w:p w:rsidR="00AE5FF7" w:rsidRDefault="00AE5FF7">
            <w:pPr>
              <w:pStyle w:val="ConsPlusNormal"/>
            </w:pPr>
          </w:p>
        </w:tc>
        <w:tc>
          <w:tcPr>
            <w:tcW w:w="1304" w:type="dxa"/>
          </w:tcPr>
          <w:p w:rsidR="00AE5FF7" w:rsidRDefault="00AE5FF7">
            <w:pPr>
              <w:pStyle w:val="ConsPlusNormal"/>
              <w:jc w:val="center"/>
            </w:pPr>
            <w:r>
              <w:t>1600,0</w:t>
            </w:r>
          </w:p>
        </w:tc>
        <w:tc>
          <w:tcPr>
            <w:tcW w:w="1077" w:type="dxa"/>
          </w:tcPr>
          <w:p w:rsidR="00AE5FF7" w:rsidRDefault="00AE5FF7">
            <w:pPr>
              <w:pStyle w:val="ConsPlusNormal"/>
              <w:jc w:val="center"/>
            </w:pPr>
            <w:r>
              <w:t>1600,0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23081,2</w:t>
            </w:r>
          </w:p>
        </w:tc>
        <w:tc>
          <w:tcPr>
            <w:tcW w:w="1304" w:type="dxa"/>
          </w:tcPr>
          <w:p w:rsidR="00AE5FF7" w:rsidRDefault="00AE5FF7">
            <w:pPr>
              <w:pStyle w:val="ConsPlusNormal"/>
            </w:pPr>
          </w:p>
        </w:tc>
        <w:tc>
          <w:tcPr>
            <w:tcW w:w="1304" w:type="dxa"/>
          </w:tcPr>
          <w:p w:rsidR="00AE5FF7" w:rsidRDefault="00AE5FF7">
            <w:pPr>
              <w:pStyle w:val="ConsPlusNormal"/>
              <w:jc w:val="center"/>
            </w:pPr>
            <w:r>
              <w:t>21481,2</w:t>
            </w:r>
          </w:p>
        </w:tc>
        <w:tc>
          <w:tcPr>
            <w:tcW w:w="1077" w:type="dxa"/>
          </w:tcPr>
          <w:p w:rsidR="00AE5FF7" w:rsidRDefault="00AE5FF7">
            <w:pPr>
              <w:pStyle w:val="ConsPlusNormal"/>
              <w:jc w:val="center"/>
            </w:pPr>
            <w:r>
              <w:t>1600,0</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3200,0</w:t>
            </w:r>
          </w:p>
        </w:tc>
        <w:tc>
          <w:tcPr>
            <w:tcW w:w="1304" w:type="dxa"/>
          </w:tcPr>
          <w:p w:rsidR="00AE5FF7" w:rsidRDefault="00AE5FF7">
            <w:pPr>
              <w:pStyle w:val="ConsPlusNormal"/>
            </w:pPr>
          </w:p>
        </w:tc>
        <w:tc>
          <w:tcPr>
            <w:tcW w:w="1304" w:type="dxa"/>
          </w:tcPr>
          <w:p w:rsidR="00AE5FF7" w:rsidRDefault="00AE5FF7">
            <w:pPr>
              <w:pStyle w:val="ConsPlusNormal"/>
              <w:jc w:val="center"/>
            </w:pPr>
            <w:r>
              <w:t>1600,0</w:t>
            </w:r>
          </w:p>
        </w:tc>
        <w:tc>
          <w:tcPr>
            <w:tcW w:w="1077" w:type="dxa"/>
          </w:tcPr>
          <w:p w:rsidR="00AE5FF7" w:rsidRDefault="00AE5FF7">
            <w:pPr>
              <w:pStyle w:val="ConsPlusNormal"/>
              <w:jc w:val="center"/>
            </w:pPr>
            <w:r>
              <w:t>1600,0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22576,7</w:t>
            </w:r>
          </w:p>
        </w:tc>
        <w:tc>
          <w:tcPr>
            <w:tcW w:w="1304" w:type="dxa"/>
          </w:tcPr>
          <w:p w:rsidR="00AE5FF7" w:rsidRDefault="00AE5FF7">
            <w:pPr>
              <w:pStyle w:val="ConsPlusNormal"/>
            </w:pPr>
          </w:p>
        </w:tc>
        <w:tc>
          <w:tcPr>
            <w:tcW w:w="1304" w:type="dxa"/>
          </w:tcPr>
          <w:p w:rsidR="00AE5FF7" w:rsidRDefault="00AE5FF7">
            <w:pPr>
              <w:pStyle w:val="ConsPlusNormal"/>
              <w:jc w:val="center"/>
            </w:pPr>
            <w:r>
              <w:t>22576,7</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23637,8</w:t>
            </w:r>
          </w:p>
        </w:tc>
        <w:tc>
          <w:tcPr>
            <w:tcW w:w="1304" w:type="dxa"/>
          </w:tcPr>
          <w:p w:rsidR="00AE5FF7" w:rsidRDefault="00AE5FF7">
            <w:pPr>
              <w:pStyle w:val="ConsPlusNormal"/>
            </w:pPr>
          </w:p>
        </w:tc>
        <w:tc>
          <w:tcPr>
            <w:tcW w:w="1304" w:type="dxa"/>
          </w:tcPr>
          <w:p w:rsidR="00AE5FF7" w:rsidRDefault="00AE5FF7">
            <w:pPr>
              <w:pStyle w:val="ConsPlusNormal"/>
              <w:jc w:val="center"/>
            </w:pPr>
            <w:r>
              <w:t>23637,8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24654,3</w:t>
            </w:r>
          </w:p>
        </w:tc>
        <w:tc>
          <w:tcPr>
            <w:tcW w:w="1304" w:type="dxa"/>
          </w:tcPr>
          <w:p w:rsidR="00AE5FF7" w:rsidRDefault="00AE5FF7">
            <w:pPr>
              <w:pStyle w:val="ConsPlusNormal"/>
            </w:pPr>
          </w:p>
        </w:tc>
        <w:tc>
          <w:tcPr>
            <w:tcW w:w="1304" w:type="dxa"/>
          </w:tcPr>
          <w:p w:rsidR="00AE5FF7" w:rsidRDefault="00AE5FF7">
            <w:pPr>
              <w:pStyle w:val="ConsPlusNormal"/>
              <w:jc w:val="center"/>
            </w:pPr>
            <w:r>
              <w:t>24654,3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129945,0</w:t>
            </w:r>
          </w:p>
        </w:tc>
        <w:tc>
          <w:tcPr>
            <w:tcW w:w="1304" w:type="dxa"/>
          </w:tcPr>
          <w:p w:rsidR="00AE5FF7" w:rsidRDefault="00AE5FF7">
            <w:pPr>
              <w:pStyle w:val="ConsPlusNormal"/>
            </w:pPr>
          </w:p>
        </w:tc>
        <w:tc>
          <w:tcPr>
            <w:tcW w:w="1304" w:type="dxa"/>
          </w:tcPr>
          <w:p w:rsidR="00AE5FF7" w:rsidRDefault="00AE5FF7">
            <w:pPr>
              <w:pStyle w:val="ConsPlusNormal"/>
              <w:jc w:val="center"/>
            </w:pPr>
            <w:r>
              <w:t>123645,0</w:t>
            </w:r>
          </w:p>
        </w:tc>
        <w:tc>
          <w:tcPr>
            <w:tcW w:w="1077" w:type="dxa"/>
          </w:tcPr>
          <w:p w:rsidR="00AE5FF7" w:rsidRDefault="00AE5FF7">
            <w:pPr>
              <w:pStyle w:val="ConsPlusNormal"/>
              <w:jc w:val="center"/>
            </w:pPr>
            <w:r>
              <w:t>6300,0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3.2. Мониторинг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 - всего</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22364,0</w:t>
            </w:r>
          </w:p>
        </w:tc>
        <w:tc>
          <w:tcPr>
            <w:tcW w:w="1304" w:type="dxa"/>
          </w:tcPr>
          <w:p w:rsidR="00AE5FF7" w:rsidRDefault="00AE5FF7">
            <w:pPr>
              <w:pStyle w:val="ConsPlusNormal"/>
            </w:pPr>
          </w:p>
        </w:tc>
        <w:tc>
          <w:tcPr>
            <w:tcW w:w="1304" w:type="dxa"/>
          </w:tcPr>
          <w:p w:rsidR="00AE5FF7" w:rsidRDefault="00AE5FF7">
            <w:pPr>
              <w:pStyle w:val="ConsPlusNormal"/>
              <w:jc w:val="center"/>
            </w:pPr>
            <w:r>
              <w:t>19964,0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pPr>
          </w:p>
        </w:tc>
        <w:tc>
          <w:tcPr>
            <w:tcW w:w="1304" w:type="dxa"/>
          </w:tcPr>
          <w:p w:rsidR="00AE5FF7" w:rsidRDefault="00AE5FF7">
            <w:pPr>
              <w:pStyle w:val="ConsPlusNormal"/>
              <w:jc w:val="center"/>
            </w:pPr>
            <w:r>
              <w:t>8000,0</w:t>
            </w:r>
          </w:p>
        </w:tc>
        <w:tc>
          <w:tcPr>
            <w:tcW w:w="1304" w:type="dxa"/>
          </w:tcPr>
          <w:p w:rsidR="00AE5FF7" w:rsidRDefault="00AE5FF7">
            <w:pPr>
              <w:pStyle w:val="ConsPlusNormal"/>
            </w:pPr>
          </w:p>
        </w:tc>
        <w:tc>
          <w:tcPr>
            <w:tcW w:w="1304" w:type="dxa"/>
          </w:tcPr>
          <w:p w:rsidR="00AE5FF7" w:rsidRDefault="00AE5FF7">
            <w:pPr>
              <w:pStyle w:val="ConsPlusNormal"/>
              <w:jc w:val="center"/>
            </w:pPr>
            <w:r>
              <w:t>5600,0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21972,0</w:t>
            </w:r>
          </w:p>
        </w:tc>
        <w:tc>
          <w:tcPr>
            <w:tcW w:w="1304" w:type="dxa"/>
          </w:tcPr>
          <w:p w:rsidR="00AE5FF7" w:rsidRDefault="00AE5FF7">
            <w:pPr>
              <w:pStyle w:val="ConsPlusNormal"/>
            </w:pPr>
          </w:p>
        </w:tc>
        <w:tc>
          <w:tcPr>
            <w:tcW w:w="1304" w:type="dxa"/>
          </w:tcPr>
          <w:p w:rsidR="00AE5FF7" w:rsidRDefault="00AE5FF7">
            <w:pPr>
              <w:pStyle w:val="ConsPlusNormal"/>
              <w:jc w:val="center"/>
            </w:pPr>
            <w:r>
              <w:t>19572,0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pPr>
          </w:p>
        </w:tc>
        <w:tc>
          <w:tcPr>
            <w:tcW w:w="1304" w:type="dxa"/>
          </w:tcPr>
          <w:p w:rsidR="00AE5FF7" w:rsidRDefault="00AE5FF7">
            <w:pPr>
              <w:pStyle w:val="ConsPlusNormal"/>
              <w:jc w:val="center"/>
            </w:pPr>
            <w:r>
              <w:t>6062,9</w:t>
            </w:r>
          </w:p>
        </w:tc>
        <w:tc>
          <w:tcPr>
            <w:tcW w:w="1304" w:type="dxa"/>
          </w:tcPr>
          <w:p w:rsidR="00AE5FF7" w:rsidRDefault="00AE5FF7">
            <w:pPr>
              <w:pStyle w:val="ConsPlusNormal"/>
            </w:pPr>
          </w:p>
        </w:tc>
        <w:tc>
          <w:tcPr>
            <w:tcW w:w="1304" w:type="dxa"/>
          </w:tcPr>
          <w:p w:rsidR="00AE5FF7" w:rsidRDefault="00AE5FF7">
            <w:pPr>
              <w:pStyle w:val="ConsPlusNormal"/>
              <w:jc w:val="center"/>
            </w:pPr>
            <w:r>
              <w:t>3662,9</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21372,0</w:t>
            </w:r>
          </w:p>
        </w:tc>
        <w:tc>
          <w:tcPr>
            <w:tcW w:w="1304" w:type="dxa"/>
          </w:tcPr>
          <w:p w:rsidR="00AE5FF7" w:rsidRDefault="00AE5FF7">
            <w:pPr>
              <w:pStyle w:val="ConsPlusNormal"/>
            </w:pPr>
          </w:p>
        </w:tc>
        <w:tc>
          <w:tcPr>
            <w:tcW w:w="1304" w:type="dxa"/>
          </w:tcPr>
          <w:p w:rsidR="00AE5FF7" w:rsidRDefault="00AE5FF7">
            <w:pPr>
              <w:pStyle w:val="ConsPlusNormal"/>
              <w:jc w:val="center"/>
            </w:pPr>
            <w:r>
              <w:t>18972,0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pPr>
          </w:p>
        </w:tc>
        <w:tc>
          <w:tcPr>
            <w:tcW w:w="1304" w:type="dxa"/>
          </w:tcPr>
          <w:p w:rsidR="00AE5FF7" w:rsidRDefault="00AE5FF7">
            <w:pPr>
              <w:pStyle w:val="ConsPlusNormal"/>
              <w:jc w:val="center"/>
            </w:pPr>
            <w:r>
              <w:t>8000,0</w:t>
            </w:r>
          </w:p>
        </w:tc>
        <w:tc>
          <w:tcPr>
            <w:tcW w:w="1304" w:type="dxa"/>
          </w:tcPr>
          <w:p w:rsidR="00AE5FF7" w:rsidRDefault="00AE5FF7">
            <w:pPr>
              <w:pStyle w:val="ConsPlusNormal"/>
            </w:pPr>
          </w:p>
        </w:tc>
        <w:tc>
          <w:tcPr>
            <w:tcW w:w="1304" w:type="dxa"/>
          </w:tcPr>
          <w:p w:rsidR="00AE5FF7" w:rsidRDefault="00AE5FF7">
            <w:pPr>
              <w:pStyle w:val="ConsPlusNormal"/>
              <w:jc w:val="center"/>
            </w:pPr>
            <w:r>
              <w:t>5600,0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22377,5</w:t>
            </w:r>
          </w:p>
        </w:tc>
        <w:tc>
          <w:tcPr>
            <w:tcW w:w="1304" w:type="dxa"/>
          </w:tcPr>
          <w:p w:rsidR="00AE5FF7" w:rsidRDefault="00AE5FF7">
            <w:pPr>
              <w:pStyle w:val="ConsPlusNormal"/>
            </w:pPr>
          </w:p>
        </w:tc>
        <w:tc>
          <w:tcPr>
            <w:tcW w:w="1304" w:type="dxa"/>
          </w:tcPr>
          <w:p w:rsidR="00AE5FF7" w:rsidRDefault="00AE5FF7">
            <w:pPr>
              <w:pStyle w:val="ConsPlusNormal"/>
              <w:jc w:val="center"/>
            </w:pPr>
            <w:r>
              <w:t>19977,5</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pPr>
          </w:p>
        </w:tc>
        <w:tc>
          <w:tcPr>
            <w:tcW w:w="1304" w:type="dxa"/>
          </w:tcPr>
          <w:p w:rsidR="00AE5FF7" w:rsidRDefault="00AE5FF7">
            <w:pPr>
              <w:pStyle w:val="ConsPlusNormal"/>
              <w:jc w:val="center"/>
            </w:pPr>
            <w:r>
              <w:t>8000,0</w:t>
            </w:r>
          </w:p>
        </w:tc>
        <w:tc>
          <w:tcPr>
            <w:tcW w:w="1304" w:type="dxa"/>
          </w:tcPr>
          <w:p w:rsidR="00AE5FF7" w:rsidRDefault="00AE5FF7">
            <w:pPr>
              <w:pStyle w:val="ConsPlusNormal"/>
            </w:pPr>
          </w:p>
        </w:tc>
        <w:tc>
          <w:tcPr>
            <w:tcW w:w="1304" w:type="dxa"/>
          </w:tcPr>
          <w:p w:rsidR="00AE5FF7" w:rsidRDefault="00AE5FF7">
            <w:pPr>
              <w:pStyle w:val="ConsPlusNormal"/>
              <w:jc w:val="center"/>
            </w:pPr>
            <w:r>
              <w:t>5600,0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23396,4</w:t>
            </w:r>
          </w:p>
        </w:tc>
        <w:tc>
          <w:tcPr>
            <w:tcW w:w="1304" w:type="dxa"/>
          </w:tcPr>
          <w:p w:rsidR="00AE5FF7" w:rsidRDefault="00AE5FF7">
            <w:pPr>
              <w:pStyle w:val="ConsPlusNormal"/>
            </w:pPr>
          </w:p>
        </w:tc>
        <w:tc>
          <w:tcPr>
            <w:tcW w:w="1304" w:type="dxa"/>
          </w:tcPr>
          <w:p w:rsidR="00AE5FF7" w:rsidRDefault="00AE5FF7">
            <w:pPr>
              <w:pStyle w:val="ConsPlusNormal"/>
              <w:jc w:val="center"/>
            </w:pPr>
            <w:r>
              <w:t>20996,4</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2835" w:type="dxa"/>
            <w:vMerge w:val="restart"/>
          </w:tcPr>
          <w:p w:rsidR="00AE5FF7" w:rsidRDefault="00AE5FF7">
            <w:pPr>
              <w:pStyle w:val="ConsPlusNormal"/>
            </w:pPr>
          </w:p>
        </w:tc>
        <w:tc>
          <w:tcPr>
            <w:tcW w:w="850" w:type="dxa"/>
            <w:vMerge w:val="restart"/>
          </w:tcPr>
          <w:p w:rsidR="00AE5FF7" w:rsidRDefault="00AE5FF7">
            <w:pPr>
              <w:pStyle w:val="ConsPlusNormal"/>
            </w:pPr>
          </w:p>
        </w:tc>
        <w:tc>
          <w:tcPr>
            <w:tcW w:w="737" w:type="dxa"/>
            <w:vMerge w:val="restart"/>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8000,0</w:t>
            </w:r>
          </w:p>
        </w:tc>
        <w:tc>
          <w:tcPr>
            <w:tcW w:w="1304" w:type="dxa"/>
          </w:tcPr>
          <w:p w:rsidR="00AE5FF7" w:rsidRDefault="00AE5FF7">
            <w:pPr>
              <w:pStyle w:val="ConsPlusNormal"/>
            </w:pPr>
          </w:p>
        </w:tc>
        <w:tc>
          <w:tcPr>
            <w:tcW w:w="1304" w:type="dxa"/>
          </w:tcPr>
          <w:p w:rsidR="00AE5FF7" w:rsidRDefault="00AE5FF7">
            <w:pPr>
              <w:pStyle w:val="ConsPlusNormal"/>
              <w:jc w:val="center"/>
            </w:pPr>
            <w:r>
              <w:t>5600,0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24383,2</w:t>
            </w:r>
          </w:p>
        </w:tc>
        <w:tc>
          <w:tcPr>
            <w:tcW w:w="1304" w:type="dxa"/>
          </w:tcPr>
          <w:p w:rsidR="00AE5FF7" w:rsidRDefault="00AE5FF7">
            <w:pPr>
              <w:pStyle w:val="ConsPlusNormal"/>
            </w:pPr>
          </w:p>
        </w:tc>
        <w:tc>
          <w:tcPr>
            <w:tcW w:w="1304" w:type="dxa"/>
          </w:tcPr>
          <w:p w:rsidR="00AE5FF7" w:rsidRDefault="00AE5FF7">
            <w:pPr>
              <w:pStyle w:val="ConsPlusNormal"/>
              <w:jc w:val="center"/>
            </w:pPr>
            <w:r>
              <w:t>21983,2</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pPr>
          </w:p>
        </w:tc>
        <w:tc>
          <w:tcPr>
            <w:tcW w:w="1304" w:type="dxa"/>
          </w:tcPr>
          <w:p w:rsidR="00AE5FF7" w:rsidRDefault="00AE5FF7">
            <w:pPr>
              <w:pStyle w:val="ConsPlusNormal"/>
              <w:jc w:val="center"/>
            </w:pPr>
            <w:r>
              <w:t>8000,0</w:t>
            </w:r>
          </w:p>
        </w:tc>
        <w:tc>
          <w:tcPr>
            <w:tcW w:w="1304" w:type="dxa"/>
          </w:tcPr>
          <w:p w:rsidR="00AE5FF7" w:rsidRDefault="00AE5FF7">
            <w:pPr>
              <w:pStyle w:val="ConsPlusNormal"/>
            </w:pPr>
          </w:p>
        </w:tc>
        <w:tc>
          <w:tcPr>
            <w:tcW w:w="1304" w:type="dxa"/>
          </w:tcPr>
          <w:p w:rsidR="00AE5FF7" w:rsidRDefault="00AE5FF7">
            <w:pPr>
              <w:pStyle w:val="ConsPlusNormal"/>
              <w:jc w:val="center"/>
            </w:pPr>
            <w:r>
              <w:t>5600,0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всего</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25328,5</w:t>
            </w:r>
          </w:p>
        </w:tc>
        <w:tc>
          <w:tcPr>
            <w:tcW w:w="1304" w:type="dxa"/>
          </w:tcPr>
          <w:p w:rsidR="00AE5FF7" w:rsidRDefault="00AE5FF7">
            <w:pPr>
              <w:pStyle w:val="ConsPlusNormal"/>
            </w:pPr>
          </w:p>
        </w:tc>
        <w:tc>
          <w:tcPr>
            <w:tcW w:w="1304" w:type="dxa"/>
          </w:tcPr>
          <w:p w:rsidR="00AE5FF7" w:rsidRDefault="00AE5FF7">
            <w:pPr>
              <w:pStyle w:val="ConsPlusNormal"/>
              <w:jc w:val="center"/>
            </w:pPr>
            <w:r>
              <w:t>22928,5</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органам местного самоуправления</w:t>
            </w:r>
          </w:p>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pPr>
          </w:p>
        </w:tc>
        <w:tc>
          <w:tcPr>
            <w:tcW w:w="1304" w:type="dxa"/>
          </w:tcPr>
          <w:p w:rsidR="00AE5FF7" w:rsidRDefault="00AE5FF7">
            <w:pPr>
              <w:pStyle w:val="ConsPlusNormal"/>
              <w:jc w:val="center"/>
            </w:pPr>
            <w:r>
              <w:t>8000,0</w:t>
            </w:r>
          </w:p>
        </w:tc>
        <w:tc>
          <w:tcPr>
            <w:tcW w:w="1304" w:type="dxa"/>
          </w:tcPr>
          <w:p w:rsidR="00AE5FF7" w:rsidRDefault="00AE5FF7">
            <w:pPr>
              <w:pStyle w:val="ConsPlusNormal"/>
            </w:pPr>
          </w:p>
        </w:tc>
        <w:tc>
          <w:tcPr>
            <w:tcW w:w="1304" w:type="dxa"/>
          </w:tcPr>
          <w:p w:rsidR="00AE5FF7" w:rsidRDefault="00AE5FF7">
            <w:pPr>
              <w:pStyle w:val="ConsPlusNormal"/>
              <w:jc w:val="center"/>
            </w:pPr>
            <w:r>
              <w:t>5600,0</w:t>
            </w:r>
          </w:p>
        </w:tc>
        <w:tc>
          <w:tcPr>
            <w:tcW w:w="1077" w:type="dxa"/>
          </w:tcPr>
          <w:p w:rsidR="00AE5FF7" w:rsidRDefault="00AE5FF7">
            <w:pPr>
              <w:pStyle w:val="ConsPlusNormal"/>
              <w:jc w:val="center"/>
            </w:pPr>
            <w:r>
              <w:t>2400,0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161193,6</w:t>
            </w:r>
          </w:p>
        </w:tc>
        <w:tc>
          <w:tcPr>
            <w:tcW w:w="1304" w:type="dxa"/>
          </w:tcPr>
          <w:p w:rsidR="00AE5FF7" w:rsidRDefault="00AE5FF7">
            <w:pPr>
              <w:pStyle w:val="ConsPlusNormal"/>
            </w:pPr>
          </w:p>
        </w:tc>
        <w:tc>
          <w:tcPr>
            <w:tcW w:w="1304" w:type="dxa"/>
          </w:tcPr>
          <w:p w:rsidR="00AE5FF7" w:rsidRDefault="00AE5FF7">
            <w:pPr>
              <w:pStyle w:val="ConsPlusNormal"/>
              <w:jc w:val="center"/>
            </w:pPr>
            <w:r>
              <w:t>144393,6</w:t>
            </w:r>
          </w:p>
        </w:tc>
        <w:tc>
          <w:tcPr>
            <w:tcW w:w="1077" w:type="dxa"/>
          </w:tcPr>
          <w:p w:rsidR="00AE5FF7" w:rsidRDefault="00AE5FF7">
            <w:pPr>
              <w:pStyle w:val="ConsPlusNormal"/>
              <w:jc w:val="center"/>
            </w:pPr>
            <w:r>
              <w:t>16800,0</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3.3. Прогнозирование социально-экономического развития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4 "Развитие рынка труда и содействие занятости населения Ленинградской области"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508067,6</w:t>
            </w:r>
          </w:p>
        </w:tc>
        <w:tc>
          <w:tcPr>
            <w:tcW w:w="1304" w:type="dxa"/>
          </w:tcPr>
          <w:p w:rsidR="00AE5FF7" w:rsidRDefault="00AE5FF7">
            <w:pPr>
              <w:pStyle w:val="ConsPlusNormal"/>
              <w:jc w:val="center"/>
            </w:pPr>
            <w:r>
              <w:t>251791,3</w:t>
            </w:r>
          </w:p>
        </w:tc>
        <w:tc>
          <w:tcPr>
            <w:tcW w:w="1304" w:type="dxa"/>
          </w:tcPr>
          <w:p w:rsidR="00AE5FF7" w:rsidRDefault="00AE5FF7">
            <w:pPr>
              <w:pStyle w:val="ConsPlusNormal"/>
              <w:jc w:val="center"/>
            </w:pPr>
            <w:r>
              <w:t>256276,3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552131,6</w:t>
            </w:r>
          </w:p>
        </w:tc>
        <w:tc>
          <w:tcPr>
            <w:tcW w:w="1304" w:type="dxa"/>
          </w:tcPr>
          <w:p w:rsidR="00AE5FF7" w:rsidRDefault="00AE5FF7">
            <w:pPr>
              <w:pStyle w:val="ConsPlusNormal"/>
              <w:jc w:val="center"/>
            </w:pPr>
            <w:r>
              <w:t>261434,6</w:t>
            </w:r>
          </w:p>
        </w:tc>
        <w:tc>
          <w:tcPr>
            <w:tcW w:w="1304" w:type="dxa"/>
          </w:tcPr>
          <w:p w:rsidR="00AE5FF7" w:rsidRDefault="00AE5FF7">
            <w:pPr>
              <w:pStyle w:val="ConsPlusNormal"/>
              <w:jc w:val="center"/>
            </w:pPr>
            <w:r>
              <w:t>290697,0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536070,5</w:t>
            </w:r>
          </w:p>
        </w:tc>
        <w:tc>
          <w:tcPr>
            <w:tcW w:w="1304" w:type="dxa"/>
          </w:tcPr>
          <w:p w:rsidR="00AE5FF7" w:rsidRDefault="00AE5FF7">
            <w:pPr>
              <w:pStyle w:val="ConsPlusNormal"/>
              <w:jc w:val="center"/>
            </w:pPr>
            <w:r>
              <w:t>229451,1</w:t>
            </w:r>
          </w:p>
        </w:tc>
        <w:tc>
          <w:tcPr>
            <w:tcW w:w="1304" w:type="dxa"/>
          </w:tcPr>
          <w:p w:rsidR="00AE5FF7" w:rsidRDefault="00AE5FF7">
            <w:pPr>
              <w:pStyle w:val="ConsPlusNormal"/>
              <w:jc w:val="center"/>
            </w:pPr>
            <w:r>
              <w:t>306619,4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525444,2</w:t>
            </w:r>
          </w:p>
        </w:tc>
        <w:tc>
          <w:tcPr>
            <w:tcW w:w="1304" w:type="dxa"/>
          </w:tcPr>
          <w:p w:rsidR="00AE5FF7" w:rsidRDefault="00AE5FF7">
            <w:pPr>
              <w:pStyle w:val="ConsPlusNormal"/>
              <w:jc w:val="center"/>
            </w:pPr>
            <w:r>
              <w:t>218147,6</w:t>
            </w:r>
          </w:p>
        </w:tc>
        <w:tc>
          <w:tcPr>
            <w:tcW w:w="1304" w:type="dxa"/>
          </w:tcPr>
          <w:p w:rsidR="00AE5FF7" w:rsidRDefault="00AE5FF7">
            <w:pPr>
              <w:pStyle w:val="ConsPlusNormal"/>
              <w:jc w:val="center"/>
            </w:pPr>
            <w:r>
              <w:t>307296,6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260458,3</w:t>
            </w:r>
          </w:p>
        </w:tc>
        <w:tc>
          <w:tcPr>
            <w:tcW w:w="1304" w:type="dxa"/>
          </w:tcPr>
          <w:p w:rsidR="00AE5FF7" w:rsidRDefault="00AE5FF7">
            <w:pPr>
              <w:pStyle w:val="ConsPlusNormal"/>
            </w:pPr>
          </w:p>
        </w:tc>
        <w:tc>
          <w:tcPr>
            <w:tcW w:w="1304" w:type="dxa"/>
          </w:tcPr>
          <w:p w:rsidR="00AE5FF7" w:rsidRDefault="00AE5FF7">
            <w:pPr>
              <w:pStyle w:val="ConsPlusNormal"/>
              <w:jc w:val="center"/>
            </w:pPr>
            <w:r>
              <w:t>260458,3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260458,3</w:t>
            </w:r>
          </w:p>
        </w:tc>
        <w:tc>
          <w:tcPr>
            <w:tcW w:w="1304" w:type="dxa"/>
          </w:tcPr>
          <w:p w:rsidR="00AE5FF7" w:rsidRDefault="00AE5FF7">
            <w:pPr>
              <w:pStyle w:val="ConsPlusNormal"/>
            </w:pPr>
          </w:p>
        </w:tc>
        <w:tc>
          <w:tcPr>
            <w:tcW w:w="1304" w:type="dxa"/>
          </w:tcPr>
          <w:p w:rsidR="00AE5FF7" w:rsidRDefault="00AE5FF7">
            <w:pPr>
              <w:pStyle w:val="ConsPlusNormal"/>
              <w:jc w:val="center"/>
            </w:pPr>
            <w:r>
              <w:t>260458,3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260458,3</w:t>
            </w:r>
          </w:p>
        </w:tc>
        <w:tc>
          <w:tcPr>
            <w:tcW w:w="1304" w:type="dxa"/>
          </w:tcPr>
          <w:p w:rsidR="00AE5FF7" w:rsidRDefault="00AE5FF7">
            <w:pPr>
              <w:pStyle w:val="ConsPlusNormal"/>
            </w:pPr>
          </w:p>
        </w:tc>
        <w:tc>
          <w:tcPr>
            <w:tcW w:w="1304" w:type="dxa"/>
          </w:tcPr>
          <w:p w:rsidR="00AE5FF7" w:rsidRDefault="00AE5FF7">
            <w:pPr>
              <w:pStyle w:val="ConsPlusNormal"/>
              <w:jc w:val="center"/>
            </w:pPr>
            <w:r>
              <w:t>260458,3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2903088,8</w:t>
            </w:r>
          </w:p>
        </w:tc>
        <w:tc>
          <w:tcPr>
            <w:tcW w:w="1304" w:type="dxa"/>
          </w:tcPr>
          <w:p w:rsidR="00AE5FF7" w:rsidRDefault="00AE5FF7">
            <w:pPr>
              <w:pStyle w:val="ConsPlusNormal"/>
              <w:jc w:val="center"/>
            </w:pPr>
            <w:r>
              <w:t>960824,6</w:t>
            </w:r>
          </w:p>
        </w:tc>
        <w:tc>
          <w:tcPr>
            <w:tcW w:w="1304" w:type="dxa"/>
          </w:tcPr>
          <w:p w:rsidR="00AE5FF7" w:rsidRDefault="00AE5FF7">
            <w:pPr>
              <w:pStyle w:val="ConsPlusNormal"/>
              <w:jc w:val="center"/>
            </w:pPr>
            <w:r>
              <w:t>1942264,2</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4.1. Реализация активной политики в области обеспечения занятости населения Ленинградской области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245205,6</w:t>
            </w:r>
          </w:p>
        </w:tc>
        <w:tc>
          <w:tcPr>
            <w:tcW w:w="1304" w:type="dxa"/>
          </w:tcPr>
          <w:p w:rsidR="00AE5FF7" w:rsidRDefault="00AE5FF7">
            <w:pPr>
              <w:pStyle w:val="ConsPlusNormal"/>
            </w:pPr>
          </w:p>
        </w:tc>
        <w:tc>
          <w:tcPr>
            <w:tcW w:w="1304" w:type="dxa"/>
          </w:tcPr>
          <w:p w:rsidR="00AE5FF7" w:rsidRDefault="00AE5FF7">
            <w:pPr>
              <w:pStyle w:val="ConsPlusNormal"/>
              <w:jc w:val="center"/>
            </w:pPr>
            <w:r>
              <w:t>245205,6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273626,8</w:t>
            </w:r>
          </w:p>
        </w:tc>
        <w:tc>
          <w:tcPr>
            <w:tcW w:w="1304" w:type="dxa"/>
          </w:tcPr>
          <w:p w:rsidR="00AE5FF7" w:rsidRDefault="00AE5FF7">
            <w:pPr>
              <w:pStyle w:val="ConsPlusNormal"/>
            </w:pPr>
          </w:p>
        </w:tc>
        <w:tc>
          <w:tcPr>
            <w:tcW w:w="1304" w:type="dxa"/>
          </w:tcPr>
          <w:p w:rsidR="00AE5FF7" w:rsidRDefault="00AE5FF7">
            <w:pPr>
              <w:pStyle w:val="ConsPlusNormal"/>
              <w:jc w:val="center"/>
            </w:pPr>
            <w:r>
              <w:t>273626,8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259619,4</w:t>
            </w:r>
          </w:p>
        </w:tc>
        <w:tc>
          <w:tcPr>
            <w:tcW w:w="1304" w:type="dxa"/>
          </w:tcPr>
          <w:p w:rsidR="00AE5FF7" w:rsidRDefault="00AE5FF7">
            <w:pPr>
              <w:pStyle w:val="ConsPlusNormal"/>
            </w:pPr>
          </w:p>
        </w:tc>
        <w:tc>
          <w:tcPr>
            <w:tcW w:w="1304" w:type="dxa"/>
          </w:tcPr>
          <w:p w:rsidR="00AE5FF7" w:rsidRDefault="00AE5FF7">
            <w:pPr>
              <w:pStyle w:val="ConsPlusNormal"/>
              <w:jc w:val="center"/>
            </w:pPr>
            <w:r>
              <w:t>259619,4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260296,6</w:t>
            </w:r>
          </w:p>
        </w:tc>
        <w:tc>
          <w:tcPr>
            <w:tcW w:w="1304" w:type="dxa"/>
          </w:tcPr>
          <w:p w:rsidR="00AE5FF7" w:rsidRDefault="00AE5FF7">
            <w:pPr>
              <w:pStyle w:val="ConsPlusNormal"/>
            </w:pPr>
          </w:p>
        </w:tc>
        <w:tc>
          <w:tcPr>
            <w:tcW w:w="1304" w:type="dxa"/>
          </w:tcPr>
          <w:p w:rsidR="00AE5FF7" w:rsidRDefault="00AE5FF7">
            <w:pPr>
              <w:pStyle w:val="ConsPlusNormal"/>
              <w:jc w:val="center"/>
            </w:pPr>
            <w:r>
              <w:t>260296,6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260458,3</w:t>
            </w:r>
          </w:p>
        </w:tc>
        <w:tc>
          <w:tcPr>
            <w:tcW w:w="1304" w:type="dxa"/>
          </w:tcPr>
          <w:p w:rsidR="00AE5FF7" w:rsidRDefault="00AE5FF7">
            <w:pPr>
              <w:pStyle w:val="ConsPlusNormal"/>
            </w:pPr>
          </w:p>
        </w:tc>
        <w:tc>
          <w:tcPr>
            <w:tcW w:w="1304" w:type="dxa"/>
          </w:tcPr>
          <w:p w:rsidR="00AE5FF7" w:rsidRDefault="00AE5FF7">
            <w:pPr>
              <w:pStyle w:val="ConsPlusNormal"/>
              <w:jc w:val="center"/>
            </w:pPr>
            <w:r>
              <w:t>260458,3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260458,3</w:t>
            </w:r>
          </w:p>
        </w:tc>
        <w:tc>
          <w:tcPr>
            <w:tcW w:w="1304" w:type="dxa"/>
          </w:tcPr>
          <w:p w:rsidR="00AE5FF7" w:rsidRDefault="00AE5FF7">
            <w:pPr>
              <w:pStyle w:val="ConsPlusNormal"/>
            </w:pPr>
          </w:p>
        </w:tc>
        <w:tc>
          <w:tcPr>
            <w:tcW w:w="1304" w:type="dxa"/>
          </w:tcPr>
          <w:p w:rsidR="00AE5FF7" w:rsidRDefault="00AE5FF7">
            <w:pPr>
              <w:pStyle w:val="ConsPlusNormal"/>
              <w:jc w:val="center"/>
            </w:pPr>
            <w:r>
              <w:t>260458,3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260458,3</w:t>
            </w:r>
          </w:p>
        </w:tc>
        <w:tc>
          <w:tcPr>
            <w:tcW w:w="1304" w:type="dxa"/>
          </w:tcPr>
          <w:p w:rsidR="00AE5FF7" w:rsidRDefault="00AE5FF7">
            <w:pPr>
              <w:pStyle w:val="ConsPlusNormal"/>
            </w:pPr>
          </w:p>
        </w:tc>
        <w:tc>
          <w:tcPr>
            <w:tcW w:w="1304" w:type="dxa"/>
          </w:tcPr>
          <w:p w:rsidR="00AE5FF7" w:rsidRDefault="00AE5FF7">
            <w:pPr>
              <w:pStyle w:val="ConsPlusNormal"/>
              <w:jc w:val="center"/>
            </w:pPr>
            <w:r>
              <w:t>260458,3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1820123,3</w:t>
            </w:r>
          </w:p>
        </w:tc>
        <w:tc>
          <w:tcPr>
            <w:tcW w:w="1304" w:type="dxa"/>
          </w:tcPr>
          <w:p w:rsidR="00AE5FF7" w:rsidRDefault="00AE5FF7">
            <w:pPr>
              <w:pStyle w:val="ConsPlusNormal"/>
            </w:pPr>
          </w:p>
        </w:tc>
        <w:tc>
          <w:tcPr>
            <w:tcW w:w="1304" w:type="dxa"/>
          </w:tcPr>
          <w:p w:rsidR="00AE5FF7" w:rsidRDefault="00AE5FF7">
            <w:pPr>
              <w:pStyle w:val="ConsPlusNormal"/>
              <w:jc w:val="center"/>
            </w:pPr>
            <w:r>
              <w:t>1820123,3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4.2. Реализация дополнительных мероприятий в сфере занятости населения Ленинградской области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17311,2</w:t>
            </w:r>
          </w:p>
        </w:tc>
        <w:tc>
          <w:tcPr>
            <w:tcW w:w="1304" w:type="dxa"/>
          </w:tcPr>
          <w:p w:rsidR="00AE5FF7" w:rsidRDefault="00AE5FF7">
            <w:pPr>
              <w:pStyle w:val="ConsPlusNormal"/>
              <w:jc w:val="center"/>
            </w:pPr>
            <w:r>
              <w:t>14714,5</w:t>
            </w:r>
          </w:p>
        </w:tc>
        <w:tc>
          <w:tcPr>
            <w:tcW w:w="1304" w:type="dxa"/>
          </w:tcPr>
          <w:p w:rsidR="00AE5FF7" w:rsidRDefault="00AE5FF7">
            <w:pPr>
              <w:pStyle w:val="ConsPlusNormal"/>
              <w:jc w:val="center"/>
            </w:pPr>
            <w:r>
              <w:t>2596,7</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12502,7</w:t>
            </w:r>
          </w:p>
        </w:tc>
        <w:tc>
          <w:tcPr>
            <w:tcW w:w="1304" w:type="dxa"/>
          </w:tcPr>
          <w:p w:rsidR="00AE5FF7" w:rsidRDefault="00AE5FF7">
            <w:pPr>
              <w:pStyle w:val="ConsPlusNormal"/>
              <w:jc w:val="center"/>
            </w:pPr>
            <w:r>
              <w:t>10564,8</w:t>
            </w:r>
          </w:p>
        </w:tc>
        <w:tc>
          <w:tcPr>
            <w:tcW w:w="1304" w:type="dxa"/>
          </w:tcPr>
          <w:p w:rsidR="00AE5FF7" w:rsidRDefault="00AE5FF7">
            <w:pPr>
              <w:pStyle w:val="ConsPlusNormal"/>
              <w:jc w:val="center"/>
            </w:pPr>
            <w:r>
              <w:t>1937,9</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29813,9</w:t>
            </w:r>
          </w:p>
        </w:tc>
        <w:tc>
          <w:tcPr>
            <w:tcW w:w="1304" w:type="dxa"/>
          </w:tcPr>
          <w:p w:rsidR="00AE5FF7" w:rsidRDefault="00AE5FF7">
            <w:pPr>
              <w:pStyle w:val="ConsPlusNormal"/>
              <w:jc w:val="center"/>
            </w:pPr>
            <w:r>
              <w:t>25279,3</w:t>
            </w:r>
          </w:p>
        </w:tc>
        <w:tc>
          <w:tcPr>
            <w:tcW w:w="1304" w:type="dxa"/>
          </w:tcPr>
          <w:p w:rsidR="00AE5FF7" w:rsidRDefault="00AE5FF7">
            <w:pPr>
              <w:pStyle w:val="ConsPlusNormal"/>
              <w:jc w:val="center"/>
            </w:pPr>
            <w:r>
              <w:t>4534,6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4.3. Улучшение условий и охраны труда в Ленинградской области</w:t>
            </w:r>
          </w:p>
        </w:tc>
        <w:tc>
          <w:tcPr>
            <w:tcW w:w="2835" w:type="dxa"/>
          </w:tcPr>
          <w:p w:rsidR="00AE5FF7" w:rsidRDefault="00AE5FF7">
            <w:pPr>
              <w:pStyle w:val="ConsPlusNormal"/>
            </w:pPr>
            <w:r>
              <w:t>Комитет по труду и занятости населения Ленинградской области</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2014</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8474,0</w:t>
            </w:r>
          </w:p>
        </w:tc>
        <w:tc>
          <w:tcPr>
            <w:tcW w:w="1304" w:type="dxa"/>
          </w:tcPr>
          <w:p w:rsidR="00AE5FF7" w:rsidRDefault="00AE5FF7">
            <w:pPr>
              <w:pStyle w:val="ConsPlusNormal"/>
            </w:pPr>
          </w:p>
        </w:tc>
        <w:tc>
          <w:tcPr>
            <w:tcW w:w="1304" w:type="dxa"/>
          </w:tcPr>
          <w:p w:rsidR="00AE5FF7" w:rsidRDefault="00AE5FF7">
            <w:pPr>
              <w:pStyle w:val="ConsPlusNormal"/>
              <w:jc w:val="center"/>
            </w:pPr>
            <w:r>
              <w:t>8474,0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4.4. Создание рабочих мест для трудоустройства инвалидов с целью их интеграции в общество</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10000,0</w:t>
            </w:r>
          </w:p>
        </w:tc>
        <w:tc>
          <w:tcPr>
            <w:tcW w:w="1304" w:type="dxa"/>
          </w:tcPr>
          <w:p w:rsidR="00AE5FF7" w:rsidRDefault="00AE5FF7">
            <w:pPr>
              <w:pStyle w:val="ConsPlusNormal"/>
            </w:pPr>
          </w:p>
        </w:tc>
        <w:tc>
          <w:tcPr>
            <w:tcW w:w="1304" w:type="dxa"/>
          </w:tcPr>
          <w:p w:rsidR="00AE5FF7" w:rsidRDefault="00AE5FF7">
            <w:pPr>
              <w:pStyle w:val="ConsPlusNormal"/>
              <w:jc w:val="center"/>
            </w:pPr>
            <w:r>
              <w:t>10000,0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47000,0</w:t>
            </w:r>
          </w:p>
        </w:tc>
        <w:tc>
          <w:tcPr>
            <w:tcW w:w="1304" w:type="dxa"/>
          </w:tcPr>
          <w:p w:rsidR="00AE5FF7" w:rsidRDefault="00AE5FF7">
            <w:pPr>
              <w:pStyle w:val="ConsPlusNormal"/>
            </w:pPr>
          </w:p>
        </w:tc>
        <w:tc>
          <w:tcPr>
            <w:tcW w:w="1304" w:type="dxa"/>
          </w:tcPr>
          <w:p w:rsidR="00AE5FF7" w:rsidRDefault="00AE5FF7">
            <w:pPr>
              <w:pStyle w:val="ConsPlusNormal"/>
              <w:jc w:val="center"/>
            </w:pPr>
            <w:r>
              <w:t>47000,0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47000,0</w:t>
            </w:r>
          </w:p>
        </w:tc>
        <w:tc>
          <w:tcPr>
            <w:tcW w:w="1304" w:type="dxa"/>
          </w:tcPr>
          <w:p w:rsidR="00AE5FF7" w:rsidRDefault="00AE5FF7">
            <w:pPr>
              <w:pStyle w:val="ConsPlusNormal"/>
            </w:pPr>
          </w:p>
        </w:tc>
        <w:tc>
          <w:tcPr>
            <w:tcW w:w="1304" w:type="dxa"/>
          </w:tcPr>
          <w:p w:rsidR="00AE5FF7" w:rsidRDefault="00AE5FF7">
            <w:pPr>
              <w:pStyle w:val="ConsPlusNormal"/>
              <w:jc w:val="center"/>
            </w:pPr>
            <w:r>
              <w:t>47000,0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104000,0</w:t>
            </w:r>
          </w:p>
        </w:tc>
        <w:tc>
          <w:tcPr>
            <w:tcW w:w="1304" w:type="dxa"/>
          </w:tcPr>
          <w:p w:rsidR="00AE5FF7" w:rsidRDefault="00AE5FF7">
            <w:pPr>
              <w:pStyle w:val="ConsPlusNormal"/>
            </w:pPr>
          </w:p>
        </w:tc>
        <w:tc>
          <w:tcPr>
            <w:tcW w:w="1304" w:type="dxa"/>
          </w:tcPr>
          <w:p w:rsidR="00AE5FF7" w:rsidRDefault="00AE5FF7">
            <w:pPr>
              <w:pStyle w:val="ConsPlusNormal"/>
              <w:jc w:val="center"/>
            </w:pPr>
            <w:r>
              <w:t>104000,0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4.5. Реализация дополнительных мероприятий в сфере занятости населения, направленных на снижение напряженности на рынке труда Ленинградской области</w:t>
            </w:r>
          </w:p>
        </w:tc>
        <w:tc>
          <w:tcPr>
            <w:tcW w:w="2835" w:type="dxa"/>
          </w:tcPr>
          <w:p w:rsidR="00AE5FF7" w:rsidRDefault="00AE5FF7">
            <w:pPr>
              <w:pStyle w:val="ConsPlusNormal"/>
            </w:pPr>
            <w:r>
              <w:t>Комитет по труду и занятости населения Ленинградской области</w:t>
            </w:r>
          </w:p>
        </w:tc>
        <w:tc>
          <w:tcPr>
            <w:tcW w:w="850" w:type="dxa"/>
          </w:tcPr>
          <w:p w:rsidR="00AE5FF7" w:rsidRDefault="00AE5FF7">
            <w:pPr>
              <w:pStyle w:val="ConsPlusNormal"/>
              <w:jc w:val="center"/>
            </w:pPr>
            <w:r>
              <w:t>2015</w:t>
            </w:r>
          </w:p>
        </w:tc>
        <w:tc>
          <w:tcPr>
            <w:tcW w:w="737" w:type="dxa"/>
          </w:tcPr>
          <w:p w:rsidR="00AE5FF7" w:rsidRDefault="00AE5FF7">
            <w:pPr>
              <w:pStyle w:val="ConsPlusNormal"/>
              <w:jc w:val="center"/>
            </w:pPr>
            <w:r>
              <w:t>2015</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34215,6</w:t>
            </w:r>
          </w:p>
        </w:tc>
        <w:tc>
          <w:tcPr>
            <w:tcW w:w="1304" w:type="dxa"/>
          </w:tcPr>
          <w:p w:rsidR="00AE5FF7" w:rsidRDefault="00AE5FF7">
            <w:pPr>
              <w:pStyle w:val="ConsPlusNormal"/>
              <w:jc w:val="center"/>
            </w:pPr>
            <w:r>
              <w:t>29083,3</w:t>
            </w:r>
          </w:p>
        </w:tc>
        <w:tc>
          <w:tcPr>
            <w:tcW w:w="1304" w:type="dxa"/>
          </w:tcPr>
          <w:p w:rsidR="00AE5FF7" w:rsidRDefault="00AE5FF7">
            <w:pPr>
              <w:pStyle w:val="ConsPlusNormal"/>
              <w:jc w:val="center"/>
            </w:pPr>
            <w:r>
              <w:t>5132,3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 xml:space="preserve">Основное мероприятие 4.6. Социальные выплаты безработным гражданам в соответствии с </w:t>
            </w:r>
            <w:hyperlink r:id="rId555"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225928,0</w:t>
            </w:r>
          </w:p>
        </w:tc>
        <w:tc>
          <w:tcPr>
            <w:tcW w:w="1304" w:type="dxa"/>
          </w:tcPr>
          <w:p w:rsidR="00AE5FF7" w:rsidRDefault="00AE5FF7">
            <w:pPr>
              <w:pStyle w:val="ConsPlusNormal"/>
              <w:jc w:val="center"/>
            </w:pPr>
            <w:r>
              <w:t>225928,0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219026,5</w:t>
            </w:r>
          </w:p>
        </w:tc>
        <w:tc>
          <w:tcPr>
            <w:tcW w:w="1304" w:type="dxa"/>
          </w:tcPr>
          <w:p w:rsidR="00AE5FF7" w:rsidRDefault="00AE5FF7">
            <w:pPr>
              <w:pStyle w:val="ConsPlusNormal"/>
              <w:jc w:val="center"/>
            </w:pPr>
            <w:r>
              <w:t>219026,5</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229451,1</w:t>
            </w:r>
          </w:p>
        </w:tc>
        <w:tc>
          <w:tcPr>
            <w:tcW w:w="1304" w:type="dxa"/>
          </w:tcPr>
          <w:p w:rsidR="00AE5FF7" w:rsidRDefault="00AE5FF7">
            <w:pPr>
              <w:pStyle w:val="ConsPlusNormal"/>
              <w:jc w:val="center"/>
            </w:pPr>
            <w:r>
              <w:t>229451,1</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218147,6</w:t>
            </w:r>
          </w:p>
        </w:tc>
        <w:tc>
          <w:tcPr>
            <w:tcW w:w="1304" w:type="dxa"/>
          </w:tcPr>
          <w:p w:rsidR="00AE5FF7" w:rsidRDefault="00AE5FF7">
            <w:pPr>
              <w:pStyle w:val="ConsPlusNormal"/>
              <w:jc w:val="center"/>
            </w:pPr>
            <w:r>
              <w:t>218147,6</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892553,2</w:t>
            </w:r>
          </w:p>
        </w:tc>
        <w:tc>
          <w:tcPr>
            <w:tcW w:w="1304" w:type="dxa"/>
          </w:tcPr>
          <w:p w:rsidR="00AE5FF7" w:rsidRDefault="00AE5FF7">
            <w:pPr>
              <w:pStyle w:val="ConsPlusNormal"/>
              <w:jc w:val="center"/>
            </w:pPr>
            <w:r>
              <w:t>892553,2</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4.7. Мероприятия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Ленинградской области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2015</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11148,8</w:t>
            </w:r>
          </w:p>
        </w:tc>
        <w:tc>
          <w:tcPr>
            <w:tcW w:w="1304" w:type="dxa"/>
          </w:tcPr>
          <w:p w:rsidR="00AE5FF7" w:rsidRDefault="00AE5FF7">
            <w:pPr>
              <w:pStyle w:val="ConsPlusNormal"/>
              <w:jc w:val="center"/>
            </w:pPr>
            <w:r>
              <w:t>11148,8</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2760,0</w:t>
            </w:r>
          </w:p>
        </w:tc>
        <w:tc>
          <w:tcPr>
            <w:tcW w:w="1304" w:type="dxa"/>
          </w:tcPr>
          <w:p w:rsidR="00AE5FF7" w:rsidRDefault="00AE5FF7">
            <w:pPr>
              <w:pStyle w:val="ConsPlusNormal"/>
              <w:jc w:val="center"/>
            </w:pPr>
            <w:r>
              <w:t>2760,0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13908,8</w:t>
            </w:r>
          </w:p>
        </w:tc>
        <w:tc>
          <w:tcPr>
            <w:tcW w:w="1304" w:type="dxa"/>
          </w:tcPr>
          <w:p w:rsidR="00AE5FF7" w:rsidRDefault="00AE5FF7">
            <w:pPr>
              <w:pStyle w:val="ConsPlusNormal"/>
              <w:jc w:val="center"/>
            </w:pPr>
            <w:r>
              <w:t>13908,8</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5 "Развитие малого, среднего предпринимательства и потребительского рынка Ленинградской области"</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 Ленинградский областной комитет по управлению государственным имуществом</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395401,5</w:t>
            </w:r>
          </w:p>
        </w:tc>
        <w:tc>
          <w:tcPr>
            <w:tcW w:w="1304" w:type="dxa"/>
          </w:tcPr>
          <w:p w:rsidR="00AE5FF7" w:rsidRDefault="00AE5FF7">
            <w:pPr>
              <w:pStyle w:val="ConsPlusNormal"/>
              <w:jc w:val="center"/>
            </w:pPr>
            <w:r>
              <w:t>203665,004</w:t>
            </w:r>
          </w:p>
        </w:tc>
        <w:tc>
          <w:tcPr>
            <w:tcW w:w="1304" w:type="dxa"/>
          </w:tcPr>
          <w:p w:rsidR="00AE5FF7" w:rsidRDefault="00AE5FF7">
            <w:pPr>
              <w:pStyle w:val="ConsPlusNormal"/>
              <w:jc w:val="center"/>
            </w:pPr>
            <w:r>
              <w:t>189561,5</w:t>
            </w:r>
          </w:p>
        </w:tc>
        <w:tc>
          <w:tcPr>
            <w:tcW w:w="1077" w:type="dxa"/>
          </w:tcPr>
          <w:p w:rsidR="00AE5FF7" w:rsidRDefault="00AE5FF7">
            <w:pPr>
              <w:pStyle w:val="ConsPlusNormal"/>
              <w:jc w:val="center"/>
            </w:pPr>
            <w:r>
              <w:t>2175,0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756269,9</w:t>
            </w:r>
          </w:p>
        </w:tc>
        <w:tc>
          <w:tcPr>
            <w:tcW w:w="1304" w:type="dxa"/>
          </w:tcPr>
          <w:p w:rsidR="00AE5FF7" w:rsidRDefault="00AE5FF7">
            <w:pPr>
              <w:pStyle w:val="ConsPlusNormal"/>
              <w:jc w:val="center"/>
            </w:pPr>
            <w:r>
              <w:t>454229,06</w:t>
            </w:r>
          </w:p>
        </w:tc>
        <w:tc>
          <w:tcPr>
            <w:tcW w:w="1304" w:type="dxa"/>
          </w:tcPr>
          <w:p w:rsidR="00AE5FF7" w:rsidRDefault="00AE5FF7">
            <w:pPr>
              <w:pStyle w:val="ConsPlusNormal"/>
              <w:jc w:val="center"/>
            </w:pPr>
            <w:r>
              <w:t>300790,8</w:t>
            </w:r>
          </w:p>
        </w:tc>
        <w:tc>
          <w:tcPr>
            <w:tcW w:w="1077" w:type="dxa"/>
          </w:tcPr>
          <w:p w:rsidR="00AE5FF7" w:rsidRDefault="00AE5FF7">
            <w:pPr>
              <w:pStyle w:val="ConsPlusNormal"/>
              <w:jc w:val="center"/>
            </w:pPr>
            <w:r>
              <w:t>1250,0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199957,6</w:t>
            </w:r>
          </w:p>
        </w:tc>
        <w:tc>
          <w:tcPr>
            <w:tcW w:w="1304" w:type="dxa"/>
          </w:tcPr>
          <w:p w:rsidR="00AE5FF7" w:rsidRDefault="00AE5FF7">
            <w:pPr>
              <w:pStyle w:val="ConsPlusNormal"/>
            </w:pPr>
          </w:p>
        </w:tc>
        <w:tc>
          <w:tcPr>
            <w:tcW w:w="1304" w:type="dxa"/>
          </w:tcPr>
          <w:p w:rsidR="00AE5FF7" w:rsidRDefault="00AE5FF7">
            <w:pPr>
              <w:pStyle w:val="ConsPlusNormal"/>
              <w:jc w:val="center"/>
            </w:pPr>
            <w:r>
              <w:t>198657,6</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200875,9</w:t>
            </w:r>
          </w:p>
        </w:tc>
        <w:tc>
          <w:tcPr>
            <w:tcW w:w="1304" w:type="dxa"/>
          </w:tcPr>
          <w:p w:rsidR="00AE5FF7" w:rsidRDefault="00AE5FF7">
            <w:pPr>
              <w:pStyle w:val="ConsPlusNormal"/>
            </w:pPr>
          </w:p>
        </w:tc>
        <w:tc>
          <w:tcPr>
            <w:tcW w:w="1304" w:type="dxa"/>
          </w:tcPr>
          <w:p w:rsidR="00AE5FF7" w:rsidRDefault="00AE5FF7">
            <w:pPr>
              <w:pStyle w:val="ConsPlusNormal"/>
              <w:jc w:val="center"/>
            </w:pPr>
            <w:r>
              <w:t>199575,9</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216648,0</w:t>
            </w:r>
          </w:p>
        </w:tc>
        <w:tc>
          <w:tcPr>
            <w:tcW w:w="1304" w:type="dxa"/>
          </w:tcPr>
          <w:p w:rsidR="00AE5FF7" w:rsidRDefault="00AE5FF7">
            <w:pPr>
              <w:pStyle w:val="ConsPlusNormal"/>
            </w:pPr>
          </w:p>
        </w:tc>
        <w:tc>
          <w:tcPr>
            <w:tcW w:w="1304" w:type="dxa"/>
          </w:tcPr>
          <w:p w:rsidR="00AE5FF7" w:rsidRDefault="00AE5FF7">
            <w:pPr>
              <w:pStyle w:val="ConsPlusNormal"/>
              <w:jc w:val="center"/>
            </w:pPr>
            <w:r>
              <w:t>215348,0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226770,0</w:t>
            </w:r>
          </w:p>
        </w:tc>
        <w:tc>
          <w:tcPr>
            <w:tcW w:w="1304" w:type="dxa"/>
          </w:tcPr>
          <w:p w:rsidR="00AE5FF7" w:rsidRDefault="00AE5FF7">
            <w:pPr>
              <w:pStyle w:val="ConsPlusNormal"/>
            </w:pPr>
          </w:p>
        </w:tc>
        <w:tc>
          <w:tcPr>
            <w:tcW w:w="1304" w:type="dxa"/>
          </w:tcPr>
          <w:p w:rsidR="00AE5FF7" w:rsidRDefault="00AE5FF7">
            <w:pPr>
              <w:pStyle w:val="ConsPlusNormal"/>
              <w:jc w:val="center"/>
            </w:pPr>
            <w:r>
              <w:t>225470,0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236491,0</w:t>
            </w:r>
          </w:p>
        </w:tc>
        <w:tc>
          <w:tcPr>
            <w:tcW w:w="1304" w:type="dxa"/>
          </w:tcPr>
          <w:p w:rsidR="00AE5FF7" w:rsidRDefault="00AE5FF7">
            <w:pPr>
              <w:pStyle w:val="ConsPlusNormal"/>
            </w:pPr>
          </w:p>
        </w:tc>
        <w:tc>
          <w:tcPr>
            <w:tcW w:w="1304" w:type="dxa"/>
          </w:tcPr>
          <w:p w:rsidR="00AE5FF7" w:rsidRDefault="00AE5FF7">
            <w:pPr>
              <w:pStyle w:val="ConsPlusNormal"/>
              <w:jc w:val="center"/>
            </w:pPr>
            <w:r>
              <w:t>235191,0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2232413,9</w:t>
            </w:r>
          </w:p>
        </w:tc>
        <w:tc>
          <w:tcPr>
            <w:tcW w:w="1304" w:type="dxa"/>
          </w:tcPr>
          <w:p w:rsidR="00AE5FF7" w:rsidRDefault="00AE5FF7">
            <w:pPr>
              <w:pStyle w:val="ConsPlusNormal"/>
              <w:jc w:val="center"/>
            </w:pPr>
            <w:r>
              <w:t>657894,064</w:t>
            </w:r>
          </w:p>
        </w:tc>
        <w:tc>
          <w:tcPr>
            <w:tcW w:w="1304" w:type="dxa"/>
          </w:tcPr>
          <w:p w:rsidR="00AE5FF7" w:rsidRDefault="00AE5FF7">
            <w:pPr>
              <w:pStyle w:val="ConsPlusNormal"/>
              <w:jc w:val="center"/>
            </w:pPr>
            <w:r>
              <w:t>1564594,8</w:t>
            </w:r>
          </w:p>
        </w:tc>
        <w:tc>
          <w:tcPr>
            <w:tcW w:w="1077" w:type="dxa"/>
          </w:tcPr>
          <w:p w:rsidR="00AE5FF7" w:rsidRDefault="00AE5FF7">
            <w:pPr>
              <w:pStyle w:val="ConsPlusNormal"/>
              <w:jc w:val="center"/>
            </w:pPr>
            <w:r>
              <w:t>9925,0</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5.1. Содействие в доступе субъектов малого и среднего предпринимательства к финансовым и материальным ресурсам</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 Ленинградский областной комитет по управлению государственным имуществом</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226874,8</w:t>
            </w:r>
          </w:p>
        </w:tc>
        <w:tc>
          <w:tcPr>
            <w:tcW w:w="1304" w:type="dxa"/>
          </w:tcPr>
          <w:p w:rsidR="00AE5FF7" w:rsidRDefault="00AE5FF7">
            <w:pPr>
              <w:pStyle w:val="ConsPlusNormal"/>
              <w:jc w:val="center"/>
            </w:pPr>
            <w:r>
              <w:t>142998,337</w:t>
            </w:r>
          </w:p>
        </w:tc>
        <w:tc>
          <w:tcPr>
            <w:tcW w:w="1304" w:type="dxa"/>
          </w:tcPr>
          <w:p w:rsidR="00AE5FF7" w:rsidRDefault="00AE5FF7">
            <w:pPr>
              <w:pStyle w:val="ConsPlusNormal"/>
              <w:jc w:val="center"/>
            </w:pPr>
            <w:r>
              <w:t>83876,5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556663,4</w:t>
            </w:r>
          </w:p>
        </w:tc>
        <w:tc>
          <w:tcPr>
            <w:tcW w:w="1304" w:type="dxa"/>
          </w:tcPr>
          <w:p w:rsidR="00AE5FF7" w:rsidRDefault="00AE5FF7">
            <w:pPr>
              <w:pStyle w:val="ConsPlusNormal"/>
              <w:jc w:val="center"/>
            </w:pPr>
            <w:r>
              <w:t>374229,06</w:t>
            </w:r>
          </w:p>
        </w:tc>
        <w:tc>
          <w:tcPr>
            <w:tcW w:w="1304" w:type="dxa"/>
          </w:tcPr>
          <w:p w:rsidR="00AE5FF7" w:rsidRDefault="00AE5FF7">
            <w:pPr>
              <w:pStyle w:val="ConsPlusNormal"/>
              <w:jc w:val="center"/>
            </w:pPr>
            <w:r>
              <w:t>182434,3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91570,0</w:t>
            </w:r>
          </w:p>
        </w:tc>
        <w:tc>
          <w:tcPr>
            <w:tcW w:w="1304" w:type="dxa"/>
          </w:tcPr>
          <w:p w:rsidR="00AE5FF7" w:rsidRDefault="00AE5FF7">
            <w:pPr>
              <w:pStyle w:val="ConsPlusNormal"/>
            </w:pPr>
          </w:p>
        </w:tc>
        <w:tc>
          <w:tcPr>
            <w:tcW w:w="1304" w:type="dxa"/>
          </w:tcPr>
          <w:p w:rsidR="00AE5FF7" w:rsidRDefault="00AE5FF7">
            <w:pPr>
              <w:pStyle w:val="ConsPlusNormal"/>
              <w:jc w:val="center"/>
            </w:pPr>
            <w:r>
              <w:t>91570,0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90700,0</w:t>
            </w:r>
          </w:p>
        </w:tc>
        <w:tc>
          <w:tcPr>
            <w:tcW w:w="1304" w:type="dxa"/>
          </w:tcPr>
          <w:p w:rsidR="00AE5FF7" w:rsidRDefault="00AE5FF7">
            <w:pPr>
              <w:pStyle w:val="ConsPlusNormal"/>
            </w:pPr>
          </w:p>
        </w:tc>
        <w:tc>
          <w:tcPr>
            <w:tcW w:w="1304" w:type="dxa"/>
          </w:tcPr>
          <w:p w:rsidR="00AE5FF7" w:rsidRDefault="00AE5FF7">
            <w:pPr>
              <w:pStyle w:val="ConsPlusNormal"/>
              <w:jc w:val="center"/>
            </w:pPr>
            <w:r>
              <w:t>90700,0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93250,0</w:t>
            </w:r>
          </w:p>
        </w:tc>
        <w:tc>
          <w:tcPr>
            <w:tcW w:w="1304" w:type="dxa"/>
          </w:tcPr>
          <w:p w:rsidR="00AE5FF7" w:rsidRDefault="00AE5FF7">
            <w:pPr>
              <w:pStyle w:val="ConsPlusNormal"/>
            </w:pPr>
          </w:p>
        </w:tc>
        <w:tc>
          <w:tcPr>
            <w:tcW w:w="1304" w:type="dxa"/>
          </w:tcPr>
          <w:p w:rsidR="00AE5FF7" w:rsidRDefault="00AE5FF7">
            <w:pPr>
              <w:pStyle w:val="ConsPlusNormal"/>
              <w:jc w:val="center"/>
            </w:pPr>
            <w:r>
              <w:t>93250,0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97633,0</w:t>
            </w:r>
          </w:p>
        </w:tc>
        <w:tc>
          <w:tcPr>
            <w:tcW w:w="1304" w:type="dxa"/>
          </w:tcPr>
          <w:p w:rsidR="00AE5FF7" w:rsidRDefault="00AE5FF7">
            <w:pPr>
              <w:pStyle w:val="ConsPlusNormal"/>
            </w:pPr>
          </w:p>
        </w:tc>
        <w:tc>
          <w:tcPr>
            <w:tcW w:w="1304" w:type="dxa"/>
          </w:tcPr>
          <w:p w:rsidR="00AE5FF7" w:rsidRDefault="00AE5FF7">
            <w:pPr>
              <w:pStyle w:val="ConsPlusNormal"/>
              <w:jc w:val="center"/>
            </w:pPr>
            <w:r>
              <w:t>97633,0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101831,0</w:t>
            </w:r>
          </w:p>
        </w:tc>
        <w:tc>
          <w:tcPr>
            <w:tcW w:w="1304" w:type="dxa"/>
          </w:tcPr>
          <w:p w:rsidR="00AE5FF7" w:rsidRDefault="00AE5FF7">
            <w:pPr>
              <w:pStyle w:val="ConsPlusNormal"/>
            </w:pPr>
          </w:p>
        </w:tc>
        <w:tc>
          <w:tcPr>
            <w:tcW w:w="1304" w:type="dxa"/>
          </w:tcPr>
          <w:p w:rsidR="00AE5FF7" w:rsidRDefault="00AE5FF7">
            <w:pPr>
              <w:pStyle w:val="ConsPlusNormal"/>
              <w:jc w:val="center"/>
            </w:pPr>
            <w:r>
              <w:t>101831,0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1258522,2</w:t>
            </w:r>
          </w:p>
        </w:tc>
        <w:tc>
          <w:tcPr>
            <w:tcW w:w="1304" w:type="dxa"/>
          </w:tcPr>
          <w:p w:rsidR="00AE5FF7" w:rsidRDefault="00AE5FF7">
            <w:pPr>
              <w:pStyle w:val="ConsPlusNormal"/>
              <w:jc w:val="center"/>
            </w:pPr>
            <w:r>
              <w:t>517227,397</w:t>
            </w:r>
          </w:p>
        </w:tc>
        <w:tc>
          <w:tcPr>
            <w:tcW w:w="1304" w:type="dxa"/>
          </w:tcPr>
          <w:p w:rsidR="00AE5FF7" w:rsidRDefault="00AE5FF7">
            <w:pPr>
              <w:pStyle w:val="ConsPlusNormal"/>
              <w:jc w:val="center"/>
            </w:pPr>
            <w:r>
              <w:t>741294,8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Взнос в уставный капитал АО "Агентство кредитного обеспечения" в целях увеличения объема предоставления поручительств субъектам малого и среднего предпринимательства</w:t>
            </w:r>
          </w:p>
        </w:tc>
        <w:tc>
          <w:tcPr>
            <w:tcW w:w="2835" w:type="dxa"/>
            <w:vMerge w:val="restart"/>
          </w:tcPr>
          <w:p w:rsidR="00AE5FF7" w:rsidRDefault="00AE5FF7">
            <w:pPr>
              <w:pStyle w:val="ConsPlusNormal"/>
            </w:pPr>
            <w:r>
              <w:t>Ленинградский областной комитет по управлению государственным имуществом</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2017</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33360,0</w:t>
            </w:r>
          </w:p>
        </w:tc>
        <w:tc>
          <w:tcPr>
            <w:tcW w:w="1304" w:type="dxa"/>
          </w:tcPr>
          <w:p w:rsidR="00AE5FF7" w:rsidRDefault="00AE5FF7">
            <w:pPr>
              <w:pStyle w:val="ConsPlusNormal"/>
              <w:jc w:val="center"/>
            </w:pPr>
            <w:r>
              <w:t>23333,334</w:t>
            </w:r>
          </w:p>
        </w:tc>
        <w:tc>
          <w:tcPr>
            <w:tcW w:w="1304" w:type="dxa"/>
          </w:tcPr>
          <w:p w:rsidR="00AE5FF7" w:rsidRDefault="00AE5FF7">
            <w:pPr>
              <w:pStyle w:val="ConsPlusNormal"/>
              <w:jc w:val="center"/>
            </w:pPr>
            <w:r>
              <w:t>10026,7</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10000,0</w:t>
            </w:r>
          </w:p>
        </w:tc>
        <w:tc>
          <w:tcPr>
            <w:tcW w:w="1304" w:type="dxa"/>
          </w:tcPr>
          <w:p w:rsidR="00AE5FF7" w:rsidRDefault="00AE5FF7">
            <w:pPr>
              <w:pStyle w:val="ConsPlusNormal"/>
            </w:pPr>
          </w:p>
        </w:tc>
        <w:tc>
          <w:tcPr>
            <w:tcW w:w="1304" w:type="dxa"/>
          </w:tcPr>
          <w:p w:rsidR="00AE5FF7" w:rsidRDefault="00AE5FF7">
            <w:pPr>
              <w:pStyle w:val="ConsPlusNormal"/>
              <w:jc w:val="center"/>
            </w:pPr>
            <w:r>
              <w:t>10000,0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10000,0</w:t>
            </w:r>
          </w:p>
        </w:tc>
        <w:tc>
          <w:tcPr>
            <w:tcW w:w="1304" w:type="dxa"/>
          </w:tcPr>
          <w:p w:rsidR="00AE5FF7" w:rsidRDefault="00AE5FF7">
            <w:pPr>
              <w:pStyle w:val="ConsPlusNormal"/>
            </w:pPr>
          </w:p>
        </w:tc>
        <w:tc>
          <w:tcPr>
            <w:tcW w:w="1304" w:type="dxa"/>
          </w:tcPr>
          <w:p w:rsidR="00AE5FF7" w:rsidRDefault="00AE5FF7">
            <w:pPr>
              <w:pStyle w:val="ConsPlusNormal"/>
              <w:jc w:val="center"/>
            </w:pPr>
            <w:r>
              <w:t>10000,0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Взнос в уставный капитал АО "Агентство кредитного обеспечения" для организации микрофинансовой деятельности</w:t>
            </w:r>
          </w:p>
        </w:tc>
        <w:tc>
          <w:tcPr>
            <w:tcW w:w="0" w:type="auto"/>
            <w:vMerge/>
          </w:tcPr>
          <w:p w:rsidR="00AE5FF7" w:rsidRDefault="00AE5FF7"/>
        </w:tc>
        <w:tc>
          <w:tcPr>
            <w:tcW w:w="850" w:type="dxa"/>
          </w:tcPr>
          <w:p w:rsidR="00AE5FF7" w:rsidRDefault="00AE5FF7">
            <w:pPr>
              <w:pStyle w:val="ConsPlusNormal"/>
              <w:jc w:val="center"/>
            </w:pPr>
            <w:r>
              <w:t>2015</w:t>
            </w:r>
          </w:p>
        </w:tc>
        <w:tc>
          <w:tcPr>
            <w:tcW w:w="737" w:type="dxa"/>
          </w:tcPr>
          <w:p w:rsidR="00AE5FF7" w:rsidRDefault="00AE5FF7">
            <w:pPr>
              <w:pStyle w:val="ConsPlusNormal"/>
              <w:jc w:val="center"/>
            </w:pPr>
            <w:r>
              <w:t>2015</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20220,0</w:t>
            </w:r>
          </w:p>
        </w:tc>
        <w:tc>
          <w:tcPr>
            <w:tcW w:w="1304" w:type="dxa"/>
          </w:tcPr>
          <w:p w:rsidR="00AE5FF7" w:rsidRDefault="00AE5FF7">
            <w:pPr>
              <w:pStyle w:val="ConsPlusNormal"/>
            </w:pPr>
          </w:p>
        </w:tc>
        <w:tc>
          <w:tcPr>
            <w:tcW w:w="1304" w:type="dxa"/>
          </w:tcPr>
          <w:p w:rsidR="00AE5FF7" w:rsidRDefault="00AE5FF7">
            <w:pPr>
              <w:pStyle w:val="ConsPlusNormal"/>
              <w:jc w:val="center"/>
            </w:pPr>
            <w:r>
              <w:t>20220,0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 по мероприятиям, реализуемым Ленинградским областным комитетом по управлению государственным имуществом</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73580,0</w:t>
            </w:r>
          </w:p>
        </w:tc>
        <w:tc>
          <w:tcPr>
            <w:tcW w:w="1304" w:type="dxa"/>
          </w:tcPr>
          <w:p w:rsidR="00AE5FF7" w:rsidRDefault="00AE5FF7">
            <w:pPr>
              <w:pStyle w:val="ConsPlusNormal"/>
              <w:jc w:val="center"/>
            </w:pPr>
            <w:r>
              <w:t>23333,3</w:t>
            </w:r>
          </w:p>
        </w:tc>
        <w:tc>
          <w:tcPr>
            <w:tcW w:w="1304" w:type="dxa"/>
          </w:tcPr>
          <w:p w:rsidR="00AE5FF7" w:rsidRDefault="00AE5FF7">
            <w:pPr>
              <w:pStyle w:val="ConsPlusNormal"/>
              <w:jc w:val="center"/>
            </w:pPr>
            <w:r>
              <w:t>50246,7</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193514,8</w:t>
            </w:r>
          </w:p>
        </w:tc>
        <w:tc>
          <w:tcPr>
            <w:tcW w:w="1304" w:type="dxa"/>
          </w:tcPr>
          <w:p w:rsidR="00AE5FF7" w:rsidRDefault="00AE5FF7">
            <w:pPr>
              <w:pStyle w:val="ConsPlusNormal"/>
              <w:jc w:val="center"/>
            </w:pPr>
            <w:r>
              <w:t>119665,003</w:t>
            </w:r>
          </w:p>
        </w:tc>
        <w:tc>
          <w:tcPr>
            <w:tcW w:w="1304" w:type="dxa"/>
          </w:tcPr>
          <w:p w:rsidR="00AE5FF7" w:rsidRDefault="00AE5FF7">
            <w:pPr>
              <w:pStyle w:val="ConsPlusNormal"/>
              <w:jc w:val="center"/>
            </w:pPr>
            <w:r>
              <w:t>73849,8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536443,4</w:t>
            </w:r>
          </w:p>
        </w:tc>
        <w:tc>
          <w:tcPr>
            <w:tcW w:w="1304" w:type="dxa"/>
          </w:tcPr>
          <w:p w:rsidR="00AE5FF7" w:rsidRDefault="00AE5FF7">
            <w:pPr>
              <w:pStyle w:val="ConsPlusNormal"/>
              <w:jc w:val="center"/>
            </w:pPr>
            <w:r>
              <w:t>374229,06</w:t>
            </w:r>
          </w:p>
        </w:tc>
        <w:tc>
          <w:tcPr>
            <w:tcW w:w="1304" w:type="dxa"/>
          </w:tcPr>
          <w:p w:rsidR="00AE5FF7" w:rsidRDefault="00AE5FF7">
            <w:pPr>
              <w:pStyle w:val="ConsPlusNormal"/>
              <w:jc w:val="center"/>
            </w:pPr>
            <w:r>
              <w:t>162214,3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81570,0</w:t>
            </w:r>
          </w:p>
        </w:tc>
        <w:tc>
          <w:tcPr>
            <w:tcW w:w="1304" w:type="dxa"/>
          </w:tcPr>
          <w:p w:rsidR="00AE5FF7" w:rsidRDefault="00AE5FF7">
            <w:pPr>
              <w:pStyle w:val="ConsPlusNormal"/>
            </w:pPr>
          </w:p>
        </w:tc>
        <w:tc>
          <w:tcPr>
            <w:tcW w:w="1304" w:type="dxa"/>
          </w:tcPr>
          <w:p w:rsidR="00AE5FF7" w:rsidRDefault="00AE5FF7">
            <w:pPr>
              <w:pStyle w:val="ConsPlusNormal"/>
              <w:jc w:val="center"/>
            </w:pPr>
            <w:r>
              <w:t>81570,0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80700,0</w:t>
            </w:r>
          </w:p>
        </w:tc>
        <w:tc>
          <w:tcPr>
            <w:tcW w:w="1304" w:type="dxa"/>
          </w:tcPr>
          <w:p w:rsidR="00AE5FF7" w:rsidRDefault="00AE5FF7">
            <w:pPr>
              <w:pStyle w:val="ConsPlusNormal"/>
            </w:pPr>
          </w:p>
        </w:tc>
        <w:tc>
          <w:tcPr>
            <w:tcW w:w="1304" w:type="dxa"/>
          </w:tcPr>
          <w:p w:rsidR="00AE5FF7" w:rsidRDefault="00AE5FF7">
            <w:pPr>
              <w:pStyle w:val="ConsPlusNormal"/>
              <w:jc w:val="center"/>
            </w:pPr>
            <w:r>
              <w:t>80700,0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93250,0</w:t>
            </w:r>
          </w:p>
        </w:tc>
        <w:tc>
          <w:tcPr>
            <w:tcW w:w="1304" w:type="dxa"/>
          </w:tcPr>
          <w:p w:rsidR="00AE5FF7" w:rsidRDefault="00AE5FF7">
            <w:pPr>
              <w:pStyle w:val="ConsPlusNormal"/>
            </w:pPr>
          </w:p>
        </w:tc>
        <w:tc>
          <w:tcPr>
            <w:tcW w:w="1304" w:type="dxa"/>
          </w:tcPr>
          <w:p w:rsidR="00AE5FF7" w:rsidRDefault="00AE5FF7">
            <w:pPr>
              <w:pStyle w:val="ConsPlusNormal"/>
              <w:jc w:val="center"/>
            </w:pPr>
            <w:r>
              <w:t>93250,0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97633,0</w:t>
            </w:r>
          </w:p>
        </w:tc>
        <w:tc>
          <w:tcPr>
            <w:tcW w:w="1304" w:type="dxa"/>
          </w:tcPr>
          <w:p w:rsidR="00AE5FF7" w:rsidRDefault="00AE5FF7">
            <w:pPr>
              <w:pStyle w:val="ConsPlusNormal"/>
            </w:pPr>
          </w:p>
        </w:tc>
        <w:tc>
          <w:tcPr>
            <w:tcW w:w="1304" w:type="dxa"/>
          </w:tcPr>
          <w:p w:rsidR="00AE5FF7" w:rsidRDefault="00AE5FF7">
            <w:pPr>
              <w:pStyle w:val="ConsPlusNormal"/>
              <w:jc w:val="center"/>
            </w:pPr>
            <w:r>
              <w:t>97633,0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101831,0</w:t>
            </w:r>
          </w:p>
        </w:tc>
        <w:tc>
          <w:tcPr>
            <w:tcW w:w="1304" w:type="dxa"/>
          </w:tcPr>
          <w:p w:rsidR="00AE5FF7" w:rsidRDefault="00AE5FF7">
            <w:pPr>
              <w:pStyle w:val="ConsPlusNormal"/>
            </w:pPr>
          </w:p>
        </w:tc>
        <w:tc>
          <w:tcPr>
            <w:tcW w:w="1304" w:type="dxa"/>
          </w:tcPr>
          <w:p w:rsidR="00AE5FF7" w:rsidRDefault="00AE5FF7">
            <w:pPr>
              <w:pStyle w:val="ConsPlusNormal"/>
              <w:jc w:val="center"/>
            </w:pPr>
            <w:r>
              <w:t>101831,0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1184942,2</w:t>
            </w:r>
          </w:p>
        </w:tc>
        <w:tc>
          <w:tcPr>
            <w:tcW w:w="1304" w:type="dxa"/>
          </w:tcPr>
          <w:p w:rsidR="00AE5FF7" w:rsidRDefault="00AE5FF7">
            <w:pPr>
              <w:pStyle w:val="ConsPlusNormal"/>
              <w:jc w:val="center"/>
            </w:pPr>
            <w:r>
              <w:t>493894,063</w:t>
            </w:r>
          </w:p>
        </w:tc>
        <w:tc>
          <w:tcPr>
            <w:tcW w:w="1304" w:type="dxa"/>
          </w:tcPr>
          <w:p w:rsidR="00AE5FF7" w:rsidRDefault="00AE5FF7">
            <w:pPr>
              <w:pStyle w:val="ConsPlusNormal"/>
              <w:jc w:val="center"/>
            </w:pPr>
            <w:r>
              <w:t>691048,1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5.2. Информационная, консультационная поддержка субъектов малого и среднего предпринимательства, развитие инфраструктуры поддержки субъектов малого и среднего предпринимательства</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36842,2</w:t>
            </w:r>
          </w:p>
        </w:tc>
        <w:tc>
          <w:tcPr>
            <w:tcW w:w="1304" w:type="dxa"/>
          </w:tcPr>
          <w:p w:rsidR="00AE5FF7" w:rsidRDefault="00AE5FF7">
            <w:pPr>
              <w:pStyle w:val="ConsPlusNormal"/>
            </w:pPr>
          </w:p>
        </w:tc>
        <w:tc>
          <w:tcPr>
            <w:tcW w:w="1304" w:type="dxa"/>
          </w:tcPr>
          <w:p w:rsidR="00AE5FF7" w:rsidRDefault="00AE5FF7">
            <w:pPr>
              <w:pStyle w:val="ConsPlusNormal"/>
              <w:jc w:val="center"/>
            </w:pPr>
            <w:r>
              <w:t>36842,2</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48566,5</w:t>
            </w:r>
          </w:p>
        </w:tc>
        <w:tc>
          <w:tcPr>
            <w:tcW w:w="1304" w:type="dxa"/>
          </w:tcPr>
          <w:p w:rsidR="00AE5FF7" w:rsidRDefault="00AE5FF7">
            <w:pPr>
              <w:pStyle w:val="ConsPlusNormal"/>
            </w:pPr>
          </w:p>
        </w:tc>
        <w:tc>
          <w:tcPr>
            <w:tcW w:w="1304" w:type="dxa"/>
          </w:tcPr>
          <w:p w:rsidR="00AE5FF7" w:rsidRDefault="00AE5FF7">
            <w:pPr>
              <w:pStyle w:val="ConsPlusNormal"/>
              <w:jc w:val="center"/>
            </w:pPr>
            <w:r>
              <w:t>48566,5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38897,6</w:t>
            </w:r>
          </w:p>
        </w:tc>
        <w:tc>
          <w:tcPr>
            <w:tcW w:w="1304" w:type="dxa"/>
          </w:tcPr>
          <w:p w:rsidR="00AE5FF7" w:rsidRDefault="00AE5FF7">
            <w:pPr>
              <w:pStyle w:val="ConsPlusNormal"/>
            </w:pPr>
          </w:p>
        </w:tc>
        <w:tc>
          <w:tcPr>
            <w:tcW w:w="1304" w:type="dxa"/>
          </w:tcPr>
          <w:p w:rsidR="00AE5FF7" w:rsidRDefault="00AE5FF7">
            <w:pPr>
              <w:pStyle w:val="ConsPlusNormal"/>
              <w:jc w:val="center"/>
            </w:pPr>
            <w:r>
              <w:t>38897,6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39085,9</w:t>
            </w:r>
          </w:p>
        </w:tc>
        <w:tc>
          <w:tcPr>
            <w:tcW w:w="1304" w:type="dxa"/>
          </w:tcPr>
          <w:p w:rsidR="00AE5FF7" w:rsidRDefault="00AE5FF7">
            <w:pPr>
              <w:pStyle w:val="ConsPlusNormal"/>
            </w:pPr>
          </w:p>
        </w:tc>
        <w:tc>
          <w:tcPr>
            <w:tcW w:w="1304" w:type="dxa"/>
          </w:tcPr>
          <w:p w:rsidR="00AE5FF7" w:rsidRDefault="00AE5FF7">
            <w:pPr>
              <w:pStyle w:val="ConsPlusNormal"/>
              <w:jc w:val="center"/>
            </w:pPr>
            <w:r>
              <w:t>39085,9</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40544,0</w:t>
            </w:r>
          </w:p>
        </w:tc>
        <w:tc>
          <w:tcPr>
            <w:tcW w:w="1304" w:type="dxa"/>
          </w:tcPr>
          <w:p w:rsidR="00AE5FF7" w:rsidRDefault="00AE5FF7">
            <w:pPr>
              <w:pStyle w:val="ConsPlusNormal"/>
            </w:pPr>
          </w:p>
        </w:tc>
        <w:tc>
          <w:tcPr>
            <w:tcW w:w="1304" w:type="dxa"/>
          </w:tcPr>
          <w:p w:rsidR="00AE5FF7" w:rsidRDefault="00AE5FF7">
            <w:pPr>
              <w:pStyle w:val="ConsPlusNormal"/>
              <w:jc w:val="center"/>
            </w:pPr>
            <w:r>
              <w:t>40544,0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42450,0</w:t>
            </w:r>
          </w:p>
        </w:tc>
        <w:tc>
          <w:tcPr>
            <w:tcW w:w="1304" w:type="dxa"/>
          </w:tcPr>
          <w:p w:rsidR="00AE5FF7" w:rsidRDefault="00AE5FF7">
            <w:pPr>
              <w:pStyle w:val="ConsPlusNormal"/>
            </w:pPr>
          </w:p>
        </w:tc>
        <w:tc>
          <w:tcPr>
            <w:tcW w:w="1304" w:type="dxa"/>
          </w:tcPr>
          <w:p w:rsidR="00AE5FF7" w:rsidRDefault="00AE5FF7">
            <w:pPr>
              <w:pStyle w:val="ConsPlusNormal"/>
              <w:jc w:val="center"/>
            </w:pPr>
            <w:r>
              <w:t>42450,0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44275,0</w:t>
            </w:r>
          </w:p>
        </w:tc>
        <w:tc>
          <w:tcPr>
            <w:tcW w:w="1304" w:type="dxa"/>
          </w:tcPr>
          <w:p w:rsidR="00AE5FF7" w:rsidRDefault="00AE5FF7">
            <w:pPr>
              <w:pStyle w:val="ConsPlusNormal"/>
            </w:pPr>
          </w:p>
        </w:tc>
        <w:tc>
          <w:tcPr>
            <w:tcW w:w="1304" w:type="dxa"/>
          </w:tcPr>
          <w:p w:rsidR="00AE5FF7" w:rsidRDefault="00AE5FF7">
            <w:pPr>
              <w:pStyle w:val="ConsPlusNormal"/>
              <w:jc w:val="center"/>
            </w:pPr>
            <w:r>
              <w:t>44275,0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290661,2</w:t>
            </w:r>
          </w:p>
        </w:tc>
        <w:tc>
          <w:tcPr>
            <w:tcW w:w="1304" w:type="dxa"/>
          </w:tcPr>
          <w:p w:rsidR="00AE5FF7" w:rsidRDefault="00AE5FF7">
            <w:pPr>
              <w:pStyle w:val="ConsPlusNormal"/>
            </w:pPr>
          </w:p>
        </w:tc>
        <w:tc>
          <w:tcPr>
            <w:tcW w:w="1304" w:type="dxa"/>
          </w:tcPr>
          <w:p w:rsidR="00AE5FF7" w:rsidRDefault="00AE5FF7">
            <w:pPr>
              <w:pStyle w:val="ConsPlusNormal"/>
              <w:jc w:val="center"/>
            </w:pPr>
            <w:r>
              <w:t>290661,2</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5.3. Содействие в продвижении продукции (работ, услуг) субъектов малого и среднего предпринимательства Ленинградской области на товарные рынки</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5372,8</w:t>
            </w:r>
          </w:p>
        </w:tc>
        <w:tc>
          <w:tcPr>
            <w:tcW w:w="1304" w:type="dxa"/>
          </w:tcPr>
          <w:p w:rsidR="00AE5FF7" w:rsidRDefault="00AE5FF7">
            <w:pPr>
              <w:pStyle w:val="ConsPlusNormal"/>
            </w:pPr>
          </w:p>
        </w:tc>
        <w:tc>
          <w:tcPr>
            <w:tcW w:w="1304" w:type="dxa"/>
          </w:tcPr>
          <w:p w:rsidR="00AE5FF7" w:rsidRDefault="00AE5FF7">
            <w:pPr>
              <w:pStyle w:val="ConsPlusNormal"/>
              <w:jc w:val="center"/>
            </w:pPr>
            <w:r>
              <w:t>5372,8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8890,0</w:t>
            </w:r>
          </w:p>
        </w:tc>
        <w:tc>
          <w:tcPr>
            <w:tcW w:w="1304" w:type="dxa"/>
          </w:tcPr>
          <w:p w:rsidR="00AE5FF7" w:rsidRDefault="00AE5FF7">
            <w:pPr>
              <w:pStyle w:val="ConsPlusNormal"/>
            </w:pPr>
          </w:p>
        </w:tc>
        <w:tc>
          <w:tcPr>
            <w:tcW w:w="1304" w:type="dxa"/>
          </w:tcPr>
          <w:p w:rsidR="00AE5FF7" w:rsidRDefault="00AE5FF7">
            <w:pPr>
              <w:pStyle w:val="ConsPlusNormal"/>
              <w:jc w:val="center"/>
            </w:pPr>
            <w:r>
              <w:t>8890,0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9010,0</w:t>
            </w:r>
          </w:p>
        </w:tc>
        <w:tc>
          <w:tcPr>
            <w:tcW w:w="1304" w:type="dxa"/>
          </w:tcPr>
          <w:p w:rsidR="00AE5FF7" w:rsidRDefault="00AE5FF7">
            <w:pPr>
              <w:pStyle w:val="ConsPlusNormal"/>
            </w:pPr>
          </w:p>
        </w:tc>
        <w:tc>
          <w:tcPr>
            <w:tcW w:w="1304" w:type="dxa"/>
          </w:tcPr>
          <w:p w:rsidR="00AE5FF7" w:rsidRDefault="00AE5FF7">
            <w:pPr>
              <w:pStyle w:val="ConsPlusNormal"/>
              <w:jc w:val="center"/>
            </w:pPr>
            <w:r>
              <w:t>9010,0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9010,0</w:t>
            </w:r>
          </w:p>
        </w:tc>
        <w:tc>
          <w:tcPr>
            <w:tcW w:w="1304" w:type="dxa"/>
          </w:tcPr>
          <w:p w:rsidR="00AE5FF7" w:rsidRDefault="00AE5FF7">
            <w:pPr>
              <w:pStyle w:val="ConsPlusNormal"/>
            </w:pPr>
          </w:p>
        </w:tc>
        <w:tc>
          <w:tcPr>
            <w:tcW w:w="1304" w:type="dxa"/>
          </w:tcPr>
          <w:p w:rsidR="00AE5FF7" w:rsidRDefault="00AE5FF7">
            <w:pPr>
              <w:pStyle w:val="ConsPlusNormal"/>
              <w:jc w:val="center"/>
            </w:pPr>
            <w:r>
              <w:t>9010,0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6325,0</w:t>
            </w:r>
          </w:p>
        </w:tc>
        <w:tc>
          <w:tcPr>
            <w:tcW w:w="1304" w:type="dxa"/>
          </w:tcPr>
          <w:p w:rsidR="00AE5FF7" w:rsidRDefault="00AE5FF7">
            <w:pPr>
              <w:pStyle w:val="ConsPlusNormal"/>
            </w:pPr>
          </w:p>
        </w:tc>
        <w:tc>
          <w:tcPr>
            <w:tcW w:w="1304" w:type="dxa"/>
          </w:tcPr>
          <w:p w:rsidR="00AE5FF7" w:rsidRDefault="00AE5FF7">
            <w:pPr>
              <w:pStyle w:val="ConsPlusNormal"/>
              <w:jc w:val="center"/>
            </w:pPr>
            <w:r>
              <w:t>6325,0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6622,0</w:t>
            </w:r>
          </w:p>
        </w:tc>
        <w:tc>
          <w:tcPr>
            <w:tcW w:w="1304" w:type="dxa"/>
          </w:tcPr>
          <w:p w:rsidR="00AE5FF7" w:rsidRDefault="00AE5FF7">
            <w:pPr>
              <w:pStyle w:val="ConsPlusNormal"/>
            </w:pPr>
          </w:p>
        </w:tc>
        <w:tc>
          <w:tcPr>
            <w:tcW w:w="1304" w:type="dxa"/>
          </w:tcPr>
          <w:p w:rsidR="00AE5FF7" w:rsidRDefault="00AE5FF7">
            <w:pPr>
              <w:pStyle w:val="ConsPlusNormal"/>
              <w:jc w:val="center"/>
            </w:pPr>
            <w:r>
              <w:t>6622,0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6933,0</w:t>
            </w:r>
          </w:p>
        </w:tc>
        <w:tc>
          <w:tcPr>
            <w:tcW w:w="1304" w:type="dxa"/>
          </w:tcPr>
          <w:p w:rsidR="00AE5FF7" w:rsidRDefault="00AE5FF7">
            <w:pPr>
              <w:pStyle w:val="ConsPlusNormal"/>
            </w:pPr>
          </w:p>
        </w:tc>
        <w:tc>
          <w:tcPr>
            <w:tcW w:w="1304" w:type="dxa"/>
          </w:tcPr>
          <w:p w:rsidR="00AE5FF7" w:rsidRDefault="00AE5FF7">
            <w:pPr>
              <w:pStyle w:val="ConsPlusNormal"/>
              <w:jc w:val="center"/>
            </w:pPr>
            <w:r>
              <w:t>6933,0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52162,8</w:t>
            </w:r>
          </w:p>
        </w:tc>
        <w:tc>
          <w:tcPr>
            <w:tcW w:w="1304" w:type="dxa"/>
          </w:tcPr>
          <w:p w:rsidR="00AE5FF7" w:rsidRDefault="00AE5FF7">
            <w:pPr>
              <w:pStyle w:val="ConsPlusNormal"/>
            </w:pPr>
          </w:p>
        </w:tc>
        <w:tc>
          <w:tcPr>
            <w:tcW w:w="1304" w:type="dxa"/>
          </w:tcPr>
          <w:p w:rsidR="00AE5FF7" w:rsidRDefault="00AE5FF7">
            <w:pPr>
              <w:pStyle w:val="ConsPlusNormal"/>
              <w:jc w:val="center"/>
            </w:pPr>
            <w:r>
              <w:t>52162,8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15300,0</w:t>
            </w:r>
          </w:p>
        </w:tc>
        <w:tc>
          <w:tcPr>
            <w:tcW w:w="1304" w:type="dxa"/>
          </w:tcPr>
          <w:p w:rsidR="00AE5FF7" w:rsidRDefault="00AE5FF7">
            <w:pPr>
              <w:pStyle w:val="ConsPlusNormal"/>
            </w:pPr>
          </w:p>
        </w:tc>
        <w:tc>
          <w:tcPr>
            <w:tcW w:w="1304" w:type="dxa"/>
          </w:tcPr>
          <w:p w:rsidR="00AE5FF7" w:rsidRDefault="00AE5FF7">
            <w:pPr>
              <w:pStyle w:val="ConsPlusNormal"/>
              <w:jc w:val="center"/>
            </w:pPr>
            <w:r>
              <w:t>15300,0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9000,0</w:t>
            </w:r>
          </w:p>
        </w:tc>
        <w:tc>
          <w:tcPr>
            <w:tcW w:w="1304" w:type="dxa"/>
          </w:tcPr>
          <w:p w:rsidR="00AE5FF7" w:rsidRDefault="00AE5FF7">
            <w:pPr>
              <w:pStyle w:val="ConsPlusNormal"/>
            </w:pPr>
          </w:p>
        </w:tc>
        <w:tc>
          <w:tcPr>
            <w:tcW w:w="1304" w:type="dxa"/>
          </w:tcPr>
          <w:p w:rsidR="00AE5FF7" w:rsidRDefault="00AE5FF7">
            <w:pPr>
              <w:pStyle w:val="ConsPlusNormal"/>
              <w:jc w:val="center"/>
            </w:pPr>
            <w:r>
              <w:t>9000,0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13380,0</w:t>
            </w:r>
          </w:p>
        </w:tc>
        <w:tc>
          <w:tcPr>
            <w:tcW w:w="1304" w:type="dxa"/>
          </w:tcPr>
          <w:p w:rsidR="00AE5FF7" w:rsidRDefault="00AE5FF7">
            <w:pPr>
              <w:pStyle w:val="ConsPlusNormal"/>
            </w:pPr>
          </w:p>
        </w:tc>
        <w:tc>
          <w:tcPr>
            <w:tcW w:w="1304" w:type="dxa"/>
          </w:tcPr>
          <w:p w:rsidR="00AE5FF7" w:rsidRDefault="00AE5FF7">
            <w:pPr>
              <w:pStyle w:val="ConsPlusNormal"/>
              <w:jc w:val="center"/>
            </w:pPr>
            <w:r>
              <w:t>13380,0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14780,0</w:t>
            </w:r>
          </w:p>
        </w:tc>
        <w:tc>
          <w:tcPr>
            <w:tcW w:w="1304" w:type="dxa"/>
          </w:tcPr>
          <w:p w:rsidR="00AE5FF7" w:rsidRDefault="00AE5FF7">
            <w:pPr>
              <w:pStyle w:val="ConsPlusNormal"/>
            </w:pPr>
          </w:p>
        </w:tc>
        <w:tc>
          <w:tcPr>
            <w:tcW w:w="1304" w:type="dxa"/>
          </w:tcPr>
          <w:p w:rsidR="00AE5FF7" w:rsidRDefault="00AE5FF7">
            <w:pPr>
              <w:pStyle w:val="ConsPlusNormal"/>
              <w:jc w:val="center"/>
            </w:pPr>
            <w:r>
              <w:t>14780,0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22911,0</w:t>
            </w:r>
          </w:p>
        </w:tc>
        <w:tc>
          <w:tcPr>
            <w:tcW w:w="1304" w:type="dxa"/>
          </w:tcPr>
          <w:p w:rsidR="00AE5FF7" w:rsidRDefault="00AE5FF7">
            <w:pPr>
              <w:pStyle w:val="ConsPlusNormal"/>
            </w:pPr>
          </w:p>
        </w:tc>
        <w:tc>
          <w:tcPr>
            <w:tcW w:w="1304" w:type="dxa"/>
          </w:tcPr>
          <w:p w:rsidR="00AE5FF7" w:rsidRDefault="00AE5FF7">
            <w:pPr>
              <w:pStyle w:val="ConsPlusNormal"/>
              <w:jc w:val="center"/>
            </w:pPr>
            <w:r>
              <w:t>22911,0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23988,0</w:t>
            </w:r>
          </w:p>
        </w:tc>
        <w:tc>
          <w:tcPr>
            <w:tcW w:w="1304" w:type="dxa"/>
          </w:tcPr>
          <w:p w:rsidR="00AE5FF7" w:rsidRDefault="00AE5FF7">
            <w:pPr>
              <w:pStyle w:val="ConsPlusNormal"/>
            </w:pPr>
          </w:p>
        </w:tc>
        <w:tc>
          <w:tcPr>
            <w:tcW w:w="1304" w:type="dxa"/>
          </w:tcPr>
          <w:p w:rsidR="00AE5FF7" w:rsidRDefault="00AE5FF7">
            <w:pPr>
              <w:pStyle w:val="ConsPlusNormal"/>
              <w:jc w:val="center"/>
            </w:pPr>
            <w:r>
              <w:t>23988,0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25020,0</w:t>
            </w:r>
          </w:p>
        </w:tc>
        <w:tc>
          <w:tcPr>
            <w:tcW w:w="1304" w:type="dxa"/>
          </w:tcPr>
          <w:p w:rsidR="00AE5FF7" w:rsidRDefault="00AE5FF7">
            <w:pPr>
              <w:pStyle w:val="ConsPlusNormal"/>
            </w:pPr>
          </w:p>
        </w:tc>
        <w:tc>
          <w:tcPr>
            <w:tcW w:w="1304" w:type="dxa"/>
          </w:tcPr>
          <w:p w:rsidR="00AE5FF7" w:rsidRDefault="00AE5FF7">
            <w:pPr>
              <w:pStyle w:val="ConsPlusNormal"/>
              <w:jc w:val="center"/>
            </w:pPr>
            <w:r>
              <w:t>25020,0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124379,0</w:t>
            </w:r>
          </w:p>
        </w:tc>
        <w:tc>
          <w:tcPr>
            <w:tcW w:w="1304" w:type="dxa"/>
          </w:tcPr>
          <w:p w:rsidR="00AE5FF7" w:rsidRDefault="00AE5FF7">
            <w:pPr>
              <w:pStyle w:val="ConsPlusNormal"/>
            </w:pPr>
          </w:p>
        </w:tc>
        <w:tc>
          <w:tcPr>
            <w:tcW w:w="1304" w:type="dxa"/>
          </w:tcPr>
          <w:p w:rsidR="00AE5FF7" w:rsidRDefault="00AE5FF7">
            <w:pPr>
              <w:pStyle w:val="ConsPlusNormal"/>
              <w:jc w:val="center"/>
            </w:pPr>
            <w:r>
              <w:t>124379,0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5.5. Содействие органам местного самоуправления по поддержке и развитию малого и среднего предпринимательства (субсидии органам местного самоуправления)</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91841,667</w:t>
            </w:r>
          </w:p>
        </w:tc>
        <w:tc>
          <w:tcPr>
            <w:tcW w:w="1304" w:type="dxa"/>
          </w:tcPr>
          <w:p w:rsidR="00AE5FF7" w:rsidRDefault="00AE5FF7">
            <w:pPr>
              <w:pStyle w:val="ConsPlusNormal"/>
              <w:jc w:val="center"/>
            </w:pPr>
            <w:r>
              <w:t>60666,667</w:t>
            </w:r>
          </w:p>
        </w:tc>
        <w:tc>
          <w:tcPr>
            <w:tcW w:w="1304" w:type="dxa"/>
          </w:tcPr>
          <w:p w:rsidR="00AE5FF7" w:rsidRDefault="00AE5FF7">
            <w:pPr>
              <w:pStyle w:val="ConsPlusNormal"/>
              <w:jc w:val="center"/>
            </w:pPr>
            <w:r>
              <w:t>29000,0</w:t>
            </w:r>
          </w:p>
        </w:tc>
        <w:tc>
          <w:tcPr>
            <w:tcW w:w="1077" w:type="dxa"/>
          </w:tcPr>
          <w:p w:rsidR="00AE5FF7" w:rsidRDefault="00AE5FF7">
            <w:pPr>
              <w:pStyle w:val="ConsPlusNormal"/>
              <w:jc w:val="center"/>
            </w:pPr>
            <w:r>
              <w:t>2175,0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103750,0</w:t>
            </w:r>
          </w:p>
        </w:tc>
        <w:tc>
          <w:tcPr>
            <w:tcW w:w="1304" w:type="dxa"/>
          </w:tcPr>
          <w:p w:rsidR="00AE5FF7" w:rsidRDefault="00AE5FF7">
            <w:pPr>
              <w:pStyle w:val="ConsPlusNormal"/>
              <w:jc w:val="center"/>
            </w:pPr>
            <w:r>
              <w:t>80000,0</w:t>
            </w:r>
          </w:p>
        </w:tc>
        <w:tc>
          <w:tcPr>
            <w:tcW w:w="1304" w:type="dxa"/>
          </w:tcPr>
          <w:p w:rsidR="00AE5FF7" w:rsidRDefault="00AE5FF7">
            <w:pPr>
              <w:pStyle w:val="ConsPlusNormal"/>
              <w:jc w:val="center"/>
            </w:pPr>
            <w:r>
              <w:t>22500,0</w:t>
            </w:r>
          </w:p>
        </w:tc>
        <w:tc>
          <w:tcPr>
            <w:tcW w:w="1077" w:type="dxa"/>
          </w:tcPr>
          <w:p w:rsidR="00AE5FF7" w:rsidRDefault="00AE5FF7">
            <w:pPr>
              <w:pStyle w:val="ConsPlusNormal"/>
              <w:jc w:val="center"/>
            </w:pPr>
            <w:r>
              <w:t>1250,0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27300,0</w:t>
            </w:r>
          </w:p>
        </w:tc>
        <w:tc>
          <w:tcPr>
            <w:tcW w:w="1304" w:type="dxa"/>
          </w:tcPr>
          <w:p w:rsidR="00AE5FF7" w:rsidRDefault="00AE5FF7">
            <w:pPr>
              <w:pStyle w:val="ConsPlusNormal"/>
            </w:pPr>
          </w:p>
        </w:tc>
        <w:tc>
          <w:tcPr>
            <w:tcW w:w="1304" w:type="dxa"/>
          </w:tcPr>
          <w:p w:rsidR="00AE5FF7" w:rsidRDefault="00AE5FF7">
            <w:pPr>
              <w:pStyle w:val="ConsPlusNormal"/>
              <w:jc w:val="center"/>
            </w:pPr>
            <w:r>
              <w:t>26000,0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27400,0</w:t>
            </w:r>
          </w:p>
        </w:tc>
        <w:tc>
          <w:tcPr>
            <w:tcW w:w="1304" w:type="dxa"/>
          </w:tcPr>
          <w:p w:rsidR="00AE5FF7" w:rsidRDefault="00AE5FF7">
            <w:pPr>
              <w:pStyle w:val="ConsPlusNormal"/>
            </w:pPr>
          </w:p>
        </w:tc>
        <w:tc>
          <w:tcPr>
            <w:tcW w:w="1304" w:type="dxa"/>
          </w:tcPr>
          <w:p w:rsidR="00AE5FF7" w:rsidRDefault="00AE5FF7">
            <w:pPr>
              <w:pStyle w:val="ConsPlusNormal"/>
              <w:jc w:val="center"/>
            </w:pPr>
            <w:r>
              <w:t>26100,0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32402,0</w:t>
            </w:r>
          </w:p>
        </w:tc>
        <w:tc>
          <w:tcPr>
            <w:tcW w:w="1304" w:type="dxa"/>
          </w:tcPr>
          <w:p w:rsidR="00AE5FF7" w:rsidRDefault="00AE5FF7">
            <w:pPr>
              <w:pStyle w:val="ConsPlusNormal"/>
            </w:pPr>
          </w:p>
        </w:tc>
        <w:tc>
          <w:tcPr>
            <w:tcW w:w="1304" w:type="dxa"/>
          </w:tcPr>
          <w:p w:rsidR="00AE5FF7" w:rsidRDefault="00AE5FF7">
            <w:pPr>
              <w:pStyle w:val="ConsPlusNormal"/>
              <w:jc w:val="center"/>
            </w:pPr>
            <w:r>
              <w:t>31102,0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33864,0</w:t>
            </w:r>
          </w:p>
        </w:tc>
        <w:tc>
          <w:tcPr>
            <w:tcW w:w="1304" w:type="dxa"/>
          </w:tcPr>
          <w:p w:rsidR="00AE5FF7" w:rsidRDefault="00AE5FF7">
            <w:pPr>
              <w:pStyle w:val="ConsPlusNormal"/>
            </w:pPr>
          </w:p>
        </w:tc>
        <w:tc>
          <w:tcPr>
            <w:tcW w:w="1304" w:type="dxa"/>
          </w:tcPr>
          <w:p w:rsidR="00AE5FF7" w:rsidRDefault="00AE5FF7">
            <w:pPr>
              <w:pStyle w:val="ConsPlusNormal"/>
              <w:jc w:val="center"/>
            </w:pPr>
            <w:r>
              <w:t>32564,0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35264,0</w:t>
            </w:r>
          </w:p>
        </w:tc>
        <w:tc>
          <w:tcPr>
            <w:tcW w:w="1304" w:type="dxa"/>
          </w:tcPr>
          <w:p w:rsidR="00AE5FF7" w:rsidRDefault="00AE5FF7">
            <w:pPr>
              <w:pStyle w:val="ConsPlusNormal"/>
            </w:pPr>
          </w:p>
        </w:tc>
        <w:tc>
          <w:tcPr>
            <w:tcW w:w="1304" w:type="dxa"/>
          </w:tcPr>
          <w:p w:rsidR="00AE5FF7" w:rsidRDefault="00AE5FF7">
            <w:pPr>
              <w:pStyle w:val="ConsPlusNormal"/>
              <w:jc w:val="center"/>
            </w:pPr>
            <w:r>
              <w:t>33964,0</w:t>
            </w:r>
          </w:p>
        </w:tc>
        <w:tc>
          <w:tcPr>
            <w:tcW w:w="1077" w:type="dxa"/>
          </w:tcPr>
          <w:p w:rsidR="00AE5FF7" w:rsidRDefault="00AE5FF7">
            <w:pPr>
              <w:pStyle w:val="ConsPlusNormal"/>
              <w:jc w:val="center"/>
            </w:pPr>
            <w:r>
              <w:t>1300,0</w:t>
            </w: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351821,7</w:t>
            </w:r>
          </w:p>
        </w:tc>
        <w:tc>
          <w:tcPr>
            <w:tcW w:w="1304" w:type="dxa"/>
          </w:tcPr>
          <w:p w:rsidR="00AE5FF7" w:rsidRDefault="00AE5FF7">
            <w:pPr>
              <w:pStyle w:val="ConsPlusNormal"/>
              <w:jc w:val="center"/>
            </w:pPr>
            <w:r>
              <w:t>140666,667</w:t>
            </w:r>
          </w:p>
        </w:tc>
        <w:tc>
          <w:tcPr>
            <w:tcW w:w="1304" w:type="dxa"/>
          </w:tcPr>
          <w:p w:rsidR="00AE5FF7" w:rsidRDefault="00AE5FF7">
            <w:pPr>
              <w:pStyle w:val="ConsPlusNormal"/>
              <w:jc w:val="center"/>
            </w:pPr>
            <w:r>
              <w:t>201230,0</w:t>
            </w:r>
          </w:p>
        </w:tc>
        <w:tc>
          <w:tcPr>
            <w:tcW w:w="1077" w:type="dxa"/>
          </w:tcPr>
          <w:p w:rsidR="00AE5FF7" w:rsidRDefault="00AE5FF7">
            <w:pPr>
              <w:pStyle w:val="ConsPlusNormal"/>
              <w:jc w:val="center"/>
            </w:pPr>
            <w:r>
              <w:t>9925,0</w:t>
            </w: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5.6. Развитие потребительского рынка Ленинградской области</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19170,0</w:t>
            </w:r>
          </w:p>
        </w:tc>
        <w:tc>
          <w:tcPr>
            <w:tcW w:w="1304" w:type="dxa"/>
          </w:tcPr>
          <w:p w:rsidR="00AE5FF7" w:rsidRDefault="00AE5FF7">
            <w:pPr>
              <w:pStyle w:val="ConsPlusNormal"/>
            </w:pPr>
          </w:p>
        </w:tc>
        <w:tc>
          <w:tcPr>
            <w:tcW w:w="1304" w:type="dxa"/>
          </w:tcPr>
          <w:p w:rsidR="00AE5FF7" w:rsidRDefault="00AE5FF7">
            <w:pPr>
              <w:pStyle w:val="ConsPlusNormal"/>
              <w:jc w:val="center"/>
            </w:pPr>
            <w:r>
              <w:t>19170,0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27000,0</w:t>
            </w:r>
          </w:p>
        </w:tc>
        <w:tc>
          <w:tcPr>
            <w:tcW w:w="1304" w:type="dxa"/>
          </w:tcPr>
          <w:p w:rsidR="00AE5FF7" w:rsidRDefault="00AE5FF7">
            <w:pPr>
              <w:pStyle w:val="ConsPlusNormal"/>
            </w:pPr>
          </w:p>
        </w:tc>
        <w:tc>
          <w:tcPr>
            <w:tcW w:w="1304" w:type="dxa"/>
          </w:tcPr>
          <w:p w:rsidR="00AE5FF7" w:rsidRDefault="00AE5FF7">
            <w:pPr>
              <w:pStyle w:val="ConsPlusNormal"/>
              <w:jc w:val="center"/>
            </w:pPr>
            <w:r>
              <w:t>27000,0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17800,0</w:t>
            </w:r>
          </w:p>
        </w:tc>
        <w:tc>
          <w:tcPr>
            <w:tcW w:w="1304" w:type="dxa"/>
          </w:tcPr>
          <w:p w:rsidR="00AE5FF7" w:rsidRDefault="00AE5FF7">
            <w:pPr>
              <w:pStyle w:val="ConsPlusNormal"/>
            </w:pPr>
          </w:p>
        </w:tc>
        <w:tc>
          <w:tcPr>
            <w:tcW w:w="1304" w:type="dxa"/>
          </w:tcPr>
          <w:p w:rsidR="00AE5FF7" w:rsidRDefault="00AE5FF7">
            <w:pPr>
              <w:pStyle w:val="ConsPlusNormal"/>
              <w:jc w:val="center"/>
            </w:pPr>
            <w:r>
              <w:t>17800,0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17900,0</w:t>
            </w:r>
          </w:p>
        </w:tc>
        <w:tc>
          <w:tcPr>
            <w:tcW w:w="1304" w:type="dxa"/>
          </w:tcPr>
          <w:p w:rsidR="00AE5FF7" w:rsidRDefault="00AE5FF7">
            <w:pPr>
              <w:pStyle w:val="ConsPlusNormal"/>
            </w:pPr>
          </w:p>
        </w:tc>
        <w:tc>
          <w:tcPr>
            <w:tcW w:w="1304" w:type="dxa"/>
          </w:tcPr>
          <w:p w:rsidR="00AE5FF7" w:rsidRDefault="00AE5FF7">
            <w:pPr>
              <w:pStyle w:val="ConsPlusNormal"/>
              <w:jc w:val="center"/>
            </w:pPr>
            <w:r>
              <w:t>17900,0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21216,0</w:t>
            </w:r>
          </w:p>
        </w:tc>
        <w:tc>
          <w:tcPr>
            <w:tcW w:w="1304" w:type="dxa"/>
          </w:tcPr>
          <w:p w:rsidR="00AE5FF7" w:rsidRDefault="00AE5FF7">
            <w:pPr>
              <w:pStyle w:val="ConsPlusNormal"/>
            </w:pPr>
          </w:p>
        </w:tc>
        <w:tc>
          <w:tcPr>
            <w:tcW w:w="1304" w:type="dxa"/>
          </w:tcPr>
          <w:p w:rsidR="00AE5FF7" w:rsidRDefault="00AE5FF7">
            <w:pPr>
              <w:pStyle w:val="ConsPlusNormal"/>
              <w:jc w:val="center"/>
            </w:pPr>
            <w:r>
              <w:t>21216,0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22213,0</w:t>
            </w:r>
          </w:p>
        </w:tc>
        <w:tc>
          <w:tcPr>
            <w:tcW w:w="1304" w:type="dxa"/>
          </w:tcPr>
          <w:p w:rsidR="00AE5FF7" w:rsidRDefault="00AE5FF7">
            <w:pPr>
              <w:pStyle w:val="ConsPlusNormal"/>
            </w:pPr>
          </w:p>
        </w:tc>
        <w:tc>
          <w:tcPr>
            <w:tcW w:w="1304" w:type="dxa"/>
          </w:tcPr>
          <w:p w:rsidR="00AE5FF7" w:rsidRDefault="00AE5FF7">
            <w:pPr>
              <w:pStyle w:val="ConsPlusNormal"/>
              <w:jc w:val="center"/>
            </w:pPr>
            <w:r>
              <w:t>22213,0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23168,0</w:t>
            </w:r>
          </w:p>
        </w:tc>
        <w:tc>
          <w:tcPr>
            <w:tcW w:w="1304" w:type="dxa"/>
          </w:tcPr>
          <w:p w:rsidR="00AE5FF7" w:rsidRDefault="00AE5FF7">
            <w:pPr>
              <w:pStyle w:val="ConsPlusNormal"/>
            </w:pPr>
          </w:p>
        </w:tc>
        <w:tc>
          <w:tcPr>
            <w:tcW w:w="1304" w:type="dxa"/>
          </w:tcPr>
          <w:p w:rsidR="00AE5FF7" w:rsidRDefault="00AE5FF7">
            <w:pPr>
              <w:pStyle w:val="ConsPlusNormal"/>
              <w:jc w:val="center"/>
            </w:pPr>
            <w:r>
              <w:t>23168,0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148467,0</w:t>
            </w:r>
          </w:p>
        </w:tc>
        <w:tc>
          <w:tcPr>
            <w:tcW w:w="1304" w:type="dxa"/>
          </w:tcPr>
          <w:p w:rsidR="00AE5FF7" w:rsidRDefault="00AE5FF7">
            <w:pPr>
              <w:pStyle w:val="ConsPlusNormal"/>
            </w:pPr>
          </w:p>
        </w:tc>
        <w:tc>
          <w:tcPr>
            <w:tcW w:w="1304" w:type="dxa"/>
          </w:tcPr>
          <w:p w:rsidR="00AE5FF7" w:rsidRDefault="00AE5FF7">
            <w:pPr>
              <w:pStyle w:val="ConsPlusNormal"/>
              <w:jc w:val="center"/>
            </w:pPr>
            <w:r>
              <w:t>148467,0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5.7.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2835" w:type="dxa"/>
            <w:vMerge w:val="restart"/>
          </w:tcPr>
          <w:p w:rsidR="00AE5FF7" w:rsidRDefault="00AE5FF7">
            <w:pPr>
              <w:pStyle w:val="ConsPlusNormal"/>
            </w:pPr>
            <w:r>
              <w:t>Комитет по развитию малого, среднего бизнеса и потребительского рынка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2017</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2400,0</w:t>
            </w:r>
          </w:p>
        </w:tc>
        <w:tc>
          <w:tcPr>
            <w:tcW w:w="1304" w:type="dxa"/>
          </w:tcPr>
          <w:p w:rsidR="00AE5FF7" w:rsidRDefault="00AE5FF7">
            <w:pPr>
              <w:pStyle w:val="ConsPlusNormal"/>
            </w:pPr>
          </w:p>
        </w:tc>
        <w:tc>
          <w:tcPr>
            <w:tcW w:w="1304" w:type="dxa"/>
          </w:tcPr>
          <w:p w:rsidR="00AE5FF7" w:rsidRDefault="00AE5FF7">
            <w:pPr>
              <w:pStyle w:val="ConsPlusNormal"/>
              <w:jc w:val="center"/>
            </w:pPr>
            <w:r>
              <w:t>2400,0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2000,0</w:t>
            </w:r>
          </w:p>
        </w:tc>
        <w:tc>
          <w:tcPr>
            <w:tcW w:w="1304" w:type="dxa"/>
          </w:tcPr>
          <w:p w:rsidR="00AE5FF7" w:rsidRDefault="00AE5FF7">
            <w:pPr>
              <w:pStyle w:val="ConsPlusNormal"/>
            </w:pPr>
          </w:p>
        </w:tc>
        <w:tc>
          <w:tcPr>
            <w:tcW w:w="1304" w:type="dxa"/>
          </w:tcPr>
          <w:p w:rsidR="00AE5FF7" w:rsidRDefault="00AE5FF7">
            <w:pPr>
              <w:pStyle w:val="ConsPlusNormal"/>
              <w:jc w:val="center"/>
            </w:pPr>
            <w:r>
              <w:t>2000,0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2000,0</w:t>
            </w:r>
          </w:p>
        </w:tc>
        <w:tc>
          <w:tcPr>
            <w:tcW w:w="1304" w:type="dxa"/>
          </w:tcPr>
          <w:p w:rsidR="00AE5FF7" w:rsidRDefault="00AE5FF7">
            <w:pPr>
              <w:pStyle w:val="ConsPlusNormal"/>
            </w:pPr>
          </w:p>
        </w:tc>
        <w:tc>
          <w:tcPr>
            <w:tcW w:w="1304" w:type="dxa"/>
          </w:tcPr>
          <w:p w:rsidR="00AE5FF7" w:rsidRDefault="00AE5FF7">
            <w:pPr>
              <w:pStyle w:val="ConsPlusNormal"/>
              <w:jc w:val="center"/>
            </w:pPr>
            <w:r>
              <w:t>2000,0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6400,0</w:t>
            </w:r>
          </w:p>
        </w:tc>
        <w:tc>
          <w:tcPr>
            <w:tcW w:w="1304" w:type="dxa"/>
          </w:tcPr>
          <w:p w:rsidR="00AE5FF7" w:rsidRDefault="00AE5FF7">
            <w:pPr>
              <w:pStyle w:val="ConsPlusNormal"/>
            </w:pPr>
          </w:p>
        </w:tc>
        <w:tc>
          <w:tcPr>
            <w:tcW w:w="1304" w:type="dxa"/>
          </w:tcPr>
          <w:p w:rsidR="00AE5FF7" w:rsidRDefault="00AE5FF7">
            <w:pPr>
              <w:pStyle w:val="ConsPlusNormal"/>
              <w:jc w:val="center"/>
            </w:pPr>
            <w:r>
              <w:t>6400,0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6 "Развитие международных и межрегиональных связей Ленинградской области"</w:t>
            </w:r>
          </w:p>
        </w:tc>
        <w:tc>
          <w:tcPr>
            <w:tcW w:w="2835" w:type="dxa"/>
            <w:vMerge w:val="restart"/>
          </w:tcPr>
          <w:p w:rsidR="00AE5FF7" w:rsidRDefault="00AE5FF7">
            <w:pPr>
              <w:pStyle w:val="ConsPlusNormal"/>
            </w:pPr>
            <w:r>
              <w:t>Комитет по внешним связям Ленинградской области, управление делами Правительства Ленинградской области, комитет по труду и занятости населения Ленинградской области, комитет по культуре Ленинградской области, комитет по печати и связям с общественностью, комитет по физической культуре и спорту Ленинградской области, комитет по молодежной политике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23472,1</w:t>
            </w:r>
          </w:p>
        </w:tc>
        <w:tc>
          <w:tcPr>
            <w:tcW w:w="1304" w:type="dxa"/>
          </w:tcPr>
          <w:p w:rsidR="00AE5FF7" w:rsidRDefault="00AE5FF7">
            <w:pPr>
              <w:pStyle w:val="ConsPlusNormal"/>
            </w:pPr>
          </w:p>
        </w:tc>
        <w:tc>
          <w:tcPr>
            <w:tcW w:w="1304" w:type="dxa"/>
          </w:tcPr>
          <w:p w:rsidR="00AE5FF7" w:rsidRDefault="00AE5FF7">
            <w:pPr>
              <w:pStyle w:val="ConsPlusNormal"/>
              <w:jc w:val="center"/>
            </w:pPr>
            <w:r>
              <w:t>23472,1</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23902,6</w:t>
            </w:r>
          </w:p>
        </w:tc>
        <w:tc>
          <w:tcPr>
            <w:tcW w:w="1304" w:type="dxa"/>
          </w:tcPr>
          <w:p w:rsidR="00AE5FF7" w:rsidRDefault="00AE5FF7">
            <w:pPr>
              <w:pStyle w:val="ConsPlusNormal"/>
            </w:pPr>
          </w:p>
        </w:tc>
        <w:tc>
          <w:tcPr>
            <w:tcW w:w="1304" w:type="dxa"/>
          </w:tcPr>
          <w:p w:rsidR="00AE5FF7" w:rsidRDefault="00AE5FF7">
            <w:pPr>
              <w:pStyle w:val="ConsPlusNormal"/>
              <w:jc w:val="center"/>
            </w:pPr>
            <w:r>
              <w:t>23902,6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23208,6</w:t>
            </w:r>
          </w:p>
        </w:tc>
        <w:tc>
          <w:tcPr>
            <w:tcW w:w="1304" w:type="dxa"/>
          </w:tcPr>
          <w:p w:rsidR="00AE5FF7" w:rsidRDefault="00AE5FF7">
            <w:pPr>
              <w:pStyle w:val="ConsPlusNormal"/>
            </w:pPr>
          </w:p>
        </w:tc>
        <w:tc>
          <w:tcPr>
            <w:tcW w:w="1304" w:type="dxa"/>
          </w:tcPr>
          <w:p w:rsidR="00AE5FF7" w:rsidRDefault="00AE5FF7">
            <w:pPr>
              <w:pStyle w:val="ConsPlusNormal"/>
              <w:jc w:val="center"/>
            </w:pPr>
            <w:r>
              <w:t>23208,6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21876,0</w:t>
            </w:r>
          </w:p>
        </w:tc>
        <w:tc>
          <w:tcPr>
            <w:tcW w:w="1304" w:type="dxa"/>
          </w:tcPr>
          <w:p w:rsidR="00AE5FF7" w:rsidRDefault="00AE5FF7">
            <w:pPr>
              <w:pStyle w:val="ConsPlusNormal"/>
            </w:pPr>
          </w:p>
        </w:tc>
        <w:tc>
          <w:tcPr>
            <w:tcW w:w="1304" w:type="dxa"/>
          </w:tcPr>
          <w:p w:rsidR="00AE5FF7" w:rsidRDefault="00AE5FF7">
            <w:pPr>
              <w:pStyle w:val="ConsPlusNormal"/>
              <w:jc w:val="center"/>
            </w:pPr>
            <w:r>
              <w:t>21876,0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17295,0</w:t>
            </w:r>
          </w:p>
        </w:tc>
        <w:tc>
          <w:tcPr>
            <w:tcW w:w="1304" w:type="dxa"/>
          </w:tcPr>
          <w:p w:rsidR="00AE5FF7" w:rsidRDefault="00AE5FF7">
            <w:pPr>
              <w:pStyle w:val="ConsPlusNormal"/>
            </w:pPr>
          </w:p>
        </w:tc>
        <w:tc>
          <w:tcPr>
            <w:tcW w:w="1304" w:type="dxa"/>
          </w:tcPr>
          <w:p w:rsidR="00AE5FF7" w:rsidRDefault="00AE5FF7">
            <w:pPr>
              <w:pStyle w:val="ConsPlusNormal"/>
              <w:jc w:val="center"/>
            </w:pPr>
            <w:r>
              <w:t>17295,0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18024,0</w:t>
            </w:r>
          </w:p>
        </w:tc>
        <w:tc>
          <w:tcPr>
            <w:tcW w:w="1304" w:type="dxa"/>
          </w:tcPr>
          <w:p w:rsidR="00AE5FF7" w:rsidRDefault="00AE5FF7">
            <w:pPr>
              <w:pStyle w:val="ConsPlusNormal"/>
            </w:pPr>
          </w:p>
        </w:tc>
        <w:tc>
          <w:tcPr>
            <w:tcW w:w="1304" w:type="dxa"/>
          </w:tcPr>
          <w:p w:rsidR="00AE5FF7" w:rsidRDefault="00AE5FF7">
            <w:pPr>
              <w:pStyle w:val="ConsPlusNormal"/>
              <w:jc w:val="center"/>
            </w:pPr>
            <w:r>
              <w:t>18024,0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18790,0</w:t>
            </w:r>
          </w:p>
        </w:tc>
        <w:tc>
          <w:tcPr>
            <w:tcW w:w="1304" w:type="dxa"/>
          </w:tcPr>
          <w:p w:rsidR="00AE5FF7" w:rsidRDefault="00AE5FF7">
            <w:pPr>
              <w:pStyle w:val="ConsPlusNormal"/>
            </w:pPr>
          </w:p>
        </w:tc>
        <w:tc>
          <w:tcPr>
            <w:tcW w:w="1304" w:type="dxa"/>
          </w:tcPr>
          <w:p w:rsidR="00AE5FF7" w:rsidRDefault="00AE5FF7">
            <w:pPr>
              <w:pStyle w:val="ConsPlusNormal"/>
              <w:jc w:val="center"/>
            </w:pPr>
            <w:r>
              <w:t>18790,0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146568,3</w:t>
            </w:r>
          </w:p>
        </w:tc>
        <w:tc>
          <w:tcPr>
            <w:tcW w:w="1304" w:type="dxa"/>
          </w:tcPr>
          <w:p w:rsidR="00AE5FF7" w:rsidRDefault="00AE5FF7">
            <w:pPr>
              <w:pStyle w:val="ConsPlusNormal"/>
            </w:pPr>
          </w:p>
        </w:tc>
        <w:tc>
          <w:tcPr>
            <w:tcW w:w="1304" w:type="dxa"/>
          </w:tcPr>
          <w:p w:rsidR="00AE5FF7" w:rsidRDefault="00AE5FF7">
            <w:pPr>
              <w:pStyle w:val="ConsPlusNormal"/>
              <w:jc w:val="center"/>
            </w:pPr>
            <w:r>
              <w:t>146568,3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Мероприятие 6.1. Развитие международных, внешнеэкономических и межрегиональных связей</w:t>
            </w:r>
          </w:p>
        </w:tc>
        <w:tc>
          <w:tcPr>
            <w:tcW w:w="2835" w:type="dxa"/>
            <w:vMerge w:val="restart"/>
          </w:tcPr>
          <w:p w:rsidR="00AE5FF7" w:rsidRDefault="00AE5FF7">
            <w:pPr>
              <w:pStyle w:val="ConsPlusNormal"/>
            </w:pPr>
            <w:r>
              <w:t>Комитет по внешним связям Ленинградской области, управление делами Правительства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12400,7</w:t>
            </w:r>
          </w:p>
        </w:tc>
        <w:tc>
          <w:tcPr>
            <w:tcW w:w="1304" w:type="dxa"/>
          </w:tcPr>
          <w:p w:rsidR="00AE5FF7" w:rsidRDefault="00AE5FF7">
            <w:pPr>
              <w:pStyle w:val="ConsPlusNormal"/>
            </w:pPr>
          </w:p>
        </w:tc>
        <w:tc>
          <w:tcPr>
            <w:tcW w:w="1304" w:type="dxa"/>
          </w:tcPr>
          <w:p w:rsidR="00AE5FF7" w:rsidRDefault="00AE5FF7">
            <w:pPr>
              <w:pStyle w:val="ConsPlusNormal"/>
              <w:jc w:val="center"/>
            </w:pPr>
            <w:r>
              <w:t>12400,7</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12831,2</w:t>
            </w:r>
          </w:p>
        </w:tc>
        <w:tc>
          <w:tcPr>
            <w:tcW w:w="1304" w:type="dxa"/>
          </w:tcPr>
          <w:p w:rsidR="00AE5FF7" w:rsidRDefault="00AE5FF7">
            <w:pPr>
              <w:pStyle w:val="ConsPlusNormal"/>
            </w:pPr>
          </w:p>
        </w:tc>
        <w:tc>
          <w:tcPr>
            <w:tcW w:w="1304" w:type="dxa"/>
          </w:tcPr>
          <w:p w:rsidR="00AE5FF7" w:rsidRDefault="00AE5FF7">
            <w:pPr>
              <w:pStyle w:val="ConsPlusNormal"/>
              <w:jc w:val="center"/>
            </w:pPr>
            <w:r>
              <w:t>12831,2</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13239,6</w:t>
            </w:r>
          </w:p>
        </w:tc>
        <w:tc>
          <w:tcPr>
            <w:tcW w:w="1304" w:type="dxa"/>
          </w:tcPr>
          <w:p w:rsidR="00AE5FF7" w:rsidRDefault="00AE5FF7">
            <w:pPr>
              <w:pStyle w:val="ConsPlusNormal"/>
            </w:pPr>
          </w:p>
        </w:tc>
        <w:tc>
          <w:tcPr>
            <w:tcW w:w="1304" w:type="dxa"/>
          </w:tcPr>
          <w:p w:rsidR="00AE5FF7" w:rsidRDefault="00AE5FF7">
            <w:pPr>
              <w:pStyle w:val="ConsPlusNormal"/>
              <w:jc w:val="center"/>
            </w:pPr>
            <w:r>
              <w:t>13239,6</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13900,0</w:t>
            </w:r>
          </w:p>
        </w:tc>
        <w:tc>
          <w:tcPr>
            <w:tcW w:w="1304" w:type="dxa"/>
          </w:tcPr>
          <w:p w:rsidR="00AE5FF7" w:rsidRDefault="00AE5FF7">
            <w:pPr>
              <w:pStyle w:val="ConsPlusNormal"/>
            </w:pPr>
          </w:p>
        </w:tc>
        <w:tc>
          <w:tcPr>
            <w:tcW w:w="1304" w:type="dxa"/>
          </w:tcPr>
          <w:p w:rsidR="00AE5FF7" w:rsidRDefault="00AE5FF7">
            <w:pPr>
              <w:pStyle w:val="ConsPlusNormal"/>
              <w:jc w:val="center"/>
            </w:pPr>
            <w:r>
              <w:t>13900,0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14595,0</w:t>
            </w:r>
          </w:p>
        </w:tc>
        <w:tc>
          <w:tcPr>
            <w:tcW w:w="1304" w:type="dxa"/>
          </w:tcPr>
          <w:p w:rsidR="00AE5FF7" w:rsidRDefault="00AE5FF7">
            <w:pPr>
              <w:pStyle w:val="ConsPlusNormal"/>
            </w:pPr>
          </w:p>
        </w:tc>
        <w:tc>
          <w:tcPr>
            <w:tcW w:w="1304" w:type="dxa"/>
          </w:tcPr>
          <w:p w:rsidR="00AE5FF7" w:rsidRDefault="00AE5FF7">
            <w:pPr>
              <w:pStyle w:val="ConsPlusNormal"/>
              <w:jc w:val="center"/>
            </w:pPr>
            <w:r>
              <w:t>14595,0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15324,0</w:t>
            </w:r>
          </w:p>
        </w:tc>
        <w:tc>
          <w:tcPr>
            <w:tcW w:w="1304" w:type="dxa"/>
          </w:tcPr>
          <w:p w:rsidR="00AE5FF7" w:rsidRDefault="00AE5FF7">
            <w:pPr>
              <w:pStyle w:val="ConsPlusNormal"/>
            </w:pPr>
          </w:p>
        </w:tc>
        <w:tc>
          <w:tcPr>
            <w:tcW w:w="1304" w:type="dxa"/>
          </w:tcPr>
          <w:p w:rsidR="00AE5FF7" w:rsidRDefault="00AE5FF7">
            <w:pPr>
              <w:pStyle w:val="ConsPlusNormal"/>
              <w:jc w:val="center"/>
            </w:pPr>
            <w:r>
              <w:t>15324,0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16090,0</w:t>
            </w:r>
          </w:p>
        </w:tc>
        <w:tc>
          <w:tcPr>
            <w:tcW w:w="1304" w:type="dxa"/>
          </w:tcPr>
          <w:p w:rsidR="00AE5FF7" w:rsidRDefault="00AE5FF7">
            <w:pPr>
              <w:pStyle w:val="ConsPlusNormal"/>
            </w:pPr>
          </w:p>
        </w:tc>
        <w:tc>
          <w:tcPr>
            <w:tcW w:w="1304" w:type="dxa"/>
          </w:tcPr>
          <w:p w:rsidR="00AE5FF7" w:rsidRDefault="00AE5FF7">
            <w:pPr>
              <w:pStyle w:val="ConsPlusNormal"/>
              <w:jc w:val="center"/>
            </w:pPr>
            <w:r>
              <w:t>16090,0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98380,5</w:t>
            </w:r>
          </w:p>
        </w:tc>
        <w:tc>
          <w:tcPr>
            <w:tcW w:w="1304" w:type="dxa"/>
          </w:tcPr>
          <w:p w:rsidR="00AE5FF7" w:rsidRDefault="00AE5FF7">
            <w:pPr>
              <w:pStyle w:val="ConsPlusNormal"/>
            </w:pPr>
          </w:p>
        </w:tc>
        <w:tc>
          <w:tcPr>
            <w:tcW w:w="1304" w:type="dxa"/>
          </w:tcPr>
          <w:p w:rsidR="00AE5FF7" w:rsidRDefault="00AE5FF7">
            <w:pPr>
              <w:pStyle w:val="ConsPlusNormal"/>
              <w:jc w:val="center"/>
            </w:pPr>
            <w:r>
              <w:t>98380,5</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Мероприятие 6.2. Взаимодействие с соотечественниками, проживающими за рубежом</w:t>
            </w:r>
          </w:p>
        </w:tc>
        <w:tc>
          <w:tcPr>
            <w:tcW w:w="2835" w:type="dxa"/>
            <w:vMerge w:val="restart"/>
          </w:tcPr>
          <w:p w:rsidR="00AE5FF7" w:rsidRDefault="00AE5FF7">
            <w:pPr>
              <w:pStyle w:val="ConsPlusNormal"/>
            </w:pPr>
            <w:r>
              <w:t>Комитет по внешним связям Ленинградской области, комитет по труду и занятости населения Ленинградской области, комитет по культуре Ленинградской области, комитет по печати и связям с общественностью, комитет по физической культуре и спорту Ленинградской области, комитет по молодежной политике Ленинградской области, комитет общего и профессионального образования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11071,4</w:t>
            </w:r>
          </w:p>
        </w:tc>
        <w:tc>
          <w:tcPr>
            <w:tcW w:w="1304" w:type="dxa"/>
          </w:tcPr>
          <w:p w:rsidR="00AE5FF7" w:rsidRDefault="00AE5FF7">
            <w:pPr>
              <w:pStyle w:val="ConsPlusNormal"/>
            </w:pPr>
          </w:p>
        </w:tc>
        <w:tc>
          <w:tcPr>
            <w:tcW w:w="1304" w:type="dxa"/>
          </w:tcPr>
          <w:p w:rsidR="00AE5FF7" w:rsidRDefault="00AE5FF7">
            <w:pPr>
              <w:pStyle w:val="ConsPlusNormal"/>
              <w:jc w:val="center"/>
            </w:pPr>
            <w:r>
              <w:t>11071,4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11071,4</w:t>
            </w:r>
          </w:p>
        </w:tc>
        <w:tc>
          <w:tcPr>
            <w:tcW w:w="1304" w:type="dxa"/>
          </w:tcPr>
          <w:p w:rsidR="00AE5FF7" w:rsidRDefault="00AE5FF7">
            <w:pPr>
              <w:pStyle w:val="ConsPlusNormal"/>
            </w:pPr>
          </w:p>
        </w:tc>
        <w:tc>
          <w:tcPr>
            <w:tcW w:w="1304" w:type="dxa"/>
          </w:tcPr>
          <w:p w:rsidR="00AE5FF7" w:rsidRDefault="00AE5FF7">
            <w:pPr>
              <w:pStyle w:val="ConsPlusNormal"/>
              <w:jc w:val="center"/>
            </w:pPr>
            <w:r>
              <w:t>11071,4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9969,0</w:t>
            </w:r>
          </w:p>
        </w:tc>
        <w:tc>
          <w:tcPr>
            <w:tcW w:w="1304" w:type="dxa"/>
          </w:tcPr>
          <w:p w:rsidR="00AE5FF7" w:rsidRDefault="00AE5FF7">
            <w:pPr>
              <w:pStyle w:val="ConsPlusNormal"/>
            </w:pPr>
          </w:p>
        </w:tc>
        <w:tc>
          <w:tcPr>
            <w:tcW w:w="1304" w:type="dxa"/>
          </w:tcPr>
          <w:p w:rsidR="00AE5FF7" w:rsidRDefault="00AE5FF7">
            <w:pPr>
              <w:pStyle w:val="ConsPlusNormal"/>
              <w:jc w:val="center"/>
            </w:pPr>
            <w:r>
              <w:t>9969,0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7976,0</w:t>
            </w:r>
          </w:p>
        </w:tc>
        <w:tc>
          <w:tcPr>
            <w:tcW w:w="1304" w:type="dxa"/>
          </w:tcPr>
          <w:p w:rsidR="00AE5FF7" w:rsidRDefault="00AE5FF7">
            <w:pPr>
              <w:pStyle w:val="ConsPlusNormal"/>
            </w:pPr>
          </w:p>
        </w:tc>
        <w:tc>
          <w:tcPr>
            <w:tcW w:w="1304" w:type="dxa"/>
          </w:tcPr>
          <w:p w:rsidR="00AE5FF7" w:rsidRDefault="00AE5FF7">
            <w:pPr>
              <w:pStyle w:val="ConsPlusNormal"/>
              <w:jc w:val="center"/>
            </w:pPr>
            <w:r>
              <w:t>7976,0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48187,8</w:t>
            </w:r>
          </w:p>
        </w:tc>
        <w:tc>
          <w:tcPr>
            <w:tcW w:w="1304" w:type="dxa"/>
          </w:tcPr>
          <w:p w:rsidR="00AE5FF7" w:rsidRDefault="00AE5FF7">
            <w:pPr>
              <w:pStyle w:val="ConsPlusNormal"/>
            </w:pPr>
          </w:p>
        </w:tc>
        <w:tc>
          <w:tcPr>
            <w:tcW w:w="1304" w:type="dxa"/>
          </w:tcPr>
          <w:p w:rsidR="00AE5FF7" w:rsidRDefault="00AE5FF7">
            <w:pPr>
              <w:pStyle w:val="ConsPlusNormal"/>
              <w:jc w:val="center"/>
            </w:pPr>
            <w:r>
              <w:t>48187,8</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по культуре Ленинградской области</w:t>
            </w:r>
          </w:p>
        </w:tc>
        <w:tc>
          <w:tcPr>
            <w:tcW w:w="2835" w:type="dxa"/>
            <w:vMerge w:val="restart"/>
          </w:tcPr>
          <w:p w:rsidR="00AE5FF7" w:rsidRDefault="00AE5FF7">
            <w:pPr>
              <w:pStyle w:val="ConsPlusNormal"/>
            </w:pPr>
            <w:r>
              <w:t>Комитет по культуре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2017</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3775,0</w:t>
            </w:r>
          </w:p>
        </w:tc>
        <w:tc>
          <w:tcPr>
            <w:tcW w:w="1304" w:type="dxa"/>
          </w:tcPr>
          <w:p w:rsidR="00AE5FF7" w:rsidRDefault="00AE5FF7">
            <w:pPr>
              <w:pStyle w:val="ConsPlusNormal"/>
            </w:pPr>
          </w:p>
        </w:tc>
        <w:tc>
          <w:tcPr>
            <w:tcW w:w="1304" w:type="dxa"/>
          </w:tcPr>
          <w:p w:rsidR="00AE5FF7" w:rsidRDefault="00AE5FF7">
            <w:pPr>
              <w:pStyle w:val="ConsPlusNormal"/>
              <w:jc w:val="center"/>
            </w:pPr>
            <w:r>
              <w:t>3775,0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3775,0</w:t>
            </w:r>
          </w:p>
        </w:tc>
        <w:tc>
          <w:tcPr>
            <w:tcW w:w="1304" w:type="dxa"/>
          </w:tcPr>
          <w:p w:rsidR="00AE5FF7" w:rsidRDefault="00AE5FF7">
            <w:pPr>
              <w:pStyle w:val="ConsPlusNormal"/>
            </w:pPr>
          </w:p>
        </w:tc>
        <w:tc>
          <w:tcPr>
            <w:tcW w:w="1304" w:type="dxa"/>
          </w:tcPr>
          <w:p w:rsidR="00AE5FF7" w:rsidRDefault="00AE5FF7">
            <w:pPr>
              <w:pStyle w:val="ConsPlusNormal"/>
              <w:jc w:val="center"/>
            </w:pPr>
            <w:r>
              <w:t>3775,0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3775,0</w:t>
            </w:r>
          </w:p>
        </w:tc>
        <w:tc>
          <w:tcPr>
            <w:tcW w:w="1304" w:type="dxa"/>
          </w:tcPr>
          <w:p w:rsidR="00AE5FF7" w:rsidRDefault="00AE5FF7">
            <w:pPr>
              <w:pStyle w:val="ConsPlusNormal"/>
            </w:pPr>
          </w:p>
        </w:tc>
        <w:tc>
          <w:tcPr>
            <w:tcW w:w="1304" w:type="dxa"/>
          </w:tcPr>
          <w:p w:rsidR="00AE5FF7" w:rsidRDefault="00AE5FF7">
            <w:pPr>
              <w:pStyle w:val="ConsPlusNormal"/>
              <w:jc w:val="center"/>
            </w:pPr>
            <w:r>
              <w:t>3775,0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3775,0</w:t>
            </w:r>
          </w:p>
        </w:tc>
        <w:tc>
          <w:tcPr>
            <w:tcW w:w="1304" w:type="dxa"/>
          </w:tcPr>
          <w:p w:rsidR="00AE5FF7" w:rsidRDefault="00AE5FF7">
            <w:pPr>
              <w:pStyle w:val="ConsPlusNormal"/>
            </w:pPr>
          </w:p>
        </w:tc>
        <w:tc>
          <w:tcPr>
            <w:tcW w:w="1304" w:type="dxa"/>
          </w:tcPr>
          <w:p w:rsidR="00AE5FF7" w:rsidRDefault="00AE5FF7">
            <w:pPr>
              <w:pStyle w:val="ConsPlusNormal"/>
              <w:jc w:val="center"/>
            </w:pPr>
            <w:r>
              <w:t>3775,0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по молодежной политике Ленинградской области</w:t>
            </w:r>
          </w:p>
        </w:tc>
        <w:tc>
          <w:tcPr>
            <w:tcW w:w="2835" w:type="dxa"/>
            <w:vMerge w:val="restart"/>
          </w:tcPr>
          <w:p w:rsidR="00AE5FF7" w:rsidRDefault="00AE5FF7">
            <w:pPr>
              <w:pStyle w:val="ConsPlusNormal"/>
            </w:pPr>
            <w:r>
              <w:t>Комитет по молодежной политике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2700,0</w:t>
            </w:r>
          </w:p>
        </w:tc>
        <w:tc>
          <w:tcPr>
            <w:tcW w:w="1304" w:type="dxa"/>
          </w:tcPr>
          <w:p w:rsidR="00AE5FF7" w:rsidRDefault="00AE5FF7">
            <w:pPr>
              <w:pStyle w:val="ConsPlusNormal"/>
            </w:pPr>
          </w:p>
        </w:tc>
        <w:tc>
          <w:tcPr>
            <w:tcW w:w="1304" w:type="dxa"/>
          </w:tcPr>
          <w:p w:rsidR="00AE5FF7" w:rsidRDefault="00AE5FF7">
            <w:pPr>
              <w:pStyle w:val="ConsPlusNormal"/>
              <w:jc w:val="center"/>
            </w:pPr>
            <w:r>
              <w:t>2700,0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по труду и занятости населения Ленинградской области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2016</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270,0</w:t>
            </w:r>
          </w:p>
        </w:tc>
        <w:tc>
          <w:tcPr>
            <w:tcW w:w="1304" w:type="dxa"/>
          </w:tcPr>
          <w:p w:rsidR="00AE5FF7" w:rsidRDefault="00AE5FF7">
            <w:pPr>
              <w:pStyle w:val="ConsPlusNormal"/>
            </w:pPr>
          </w:p>
        </w:tc>
        <w:tc>
          <w:tcPr>
            <w:tcW w:w="1304" w:type="dxa"/>
          </w:tcPr>
          <w:p w:rsidR="00AE5FF7" w:rsidRDefault="00AE5FF7">
            <w:pPr>
              <w:pStyle w:val="ConsPlusNormal"/>
              <w:jc w:val="center"/>
            </w:pPr>
            <w:r>
              <w:t>270,0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270,0</w:t>
            </w:r>
          </w:p>
        </w:tc>
        <w:tc>
          <w:tcPr>
            <w:tcW w:w="1304" w:type="dxa"/>
          </w:tcPr>
          <w:p w:rsidR="00AE5FF7" w:rsidRDefault="00AE5FF7">
            <w:pPr>
              <w:pStyle w:val="ConsPlusNormal"/>
            </w:pPr>
          </w:p>
        </w:tc>
        <w:tc>
          <w:tcPr>
            <w:tcW w:w="1304" w:type="dxa"/>
          </w:tcPr>
          <w:p w:rsidR="00AE5FF7" w:rsidRDefault="00AE5FF7">
            <w:pPr>
              <w:pStyle w:val="ConsPlusNormal"/>
              <w:jc w:val="center"/>
            </w:pPr>
            <w:r>
              <w:t>270,0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270,0</w:t>
            </w:r>
          </w:p>
        </w:tc>
        <w:tc>
          <w:tcPr>
            <w:tcW w:w="1304" w:type="dxa"/>
          </w:tcPr>
          <w:p w:rsidR="00AE5FF7" w:rsidRDefault="00AE5FF7">
            <w:pPr>
              <w:pStyle w:val="ConsPlusNormal"/>
            </w:pPr>
          </w:p>
        </w:tc>
        <w:tc>
          <w:tcPr>
            <w:tcW w:w="1304" w:type="dxa"/>
          </w:tcPr>
          <w:p w:rsidR="00AE5FF7" w:rsidRDefault="00AE5FF7">
            <w:pPr>
              <w:pStyle w:val="ConsPlusNormal"/>
              <w:jc w:val="center"/>
            </w:pPr>
            <w:r>
              <w:t>270,0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по физической культуре и спорту Ленинградской области</w:t>
            </w:r>
          </w:p>
        </w:tc>
        <w:tc>
          <w:tcPr>
            <w:tcW w:w="2835" w:type="dxa"/>
            <w:vMerge w:val="restart"/>
          </w:tcPr>
          <w:p w:rsidR="00AE5FF7" w:rsidRDefault="00AE5FF7">
            <w:pPr>
              <w:pStyle w:val="ConsPlusNormal"/>
            </w:pPr>
            <w:r>
              <w:t>Комитет по физической культуре и спорту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2016</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1723,0</w:t>
            </w:r>
          </w:p>
        </w:tc>
        <w:tc>
          <w:tcPr>
            <w:tcW w:w="1304" w:type="dxa"/>
          </w:tcPr>
          <w:p w:rsidR="00AE5FF7" w:rsidRDefault="00AE5FF7">
            <w:pPr>
              <w:pStyle w:val="ConsPlusNormal"/>
            </w:pPr>
          </w:p>
        </w:tc>
        <w:tc>
          <w:tcPr>
            <w:tcW w:w="1304" w:type="dxa"/>
          </w:tcPr>
          <w:p w:rsidR="00AE5FF7" w:rsidRDefault="00AE5FF7">
            <w:pPr>
              <w:pStyle w:val="ConsPlusNormal"/>
              <w:jc w:val="center"/>
            </w:pPr>
            <w:r>
              <w:t>1723,0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1723,0</w:t>
            </w:r>
          </w:p>
        </w:tc>
        <w:tc>
          <w:tcPr>
            <w:tcW w:w="1304" w:type="dxa"/>
          </w:tcPr>
          <w:p w:rsidR="00AE5FF7" w:rsidRDefault="00AE5FF7">
            <w:pPr>
              <w:pStyle w:val="ConsPlusNormal"/>
            </w:pPr>
          </w:p>
        </w:tc>
        <w:tc>
          <w:tcPr>
            <w:tcW w:w="1304" w:type="dxa"/>
          </w:tcPr>
          <w:p w:rsidR="00AE5FF7" w:rsidRDefault="00AE5FF7">
            <w:pPr>
              <w:pStyle w:val="ConsPlusNormal"/>
              <w:jc w:val="center"/>
            </w:pPr>
            <w:r>
              <w:t>1723,0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1723,0</w:t>
            </w:r>
          </w:p>
        </w:tc>
        <w:tc>
          <w:tcPr>
            <w:tcW w:w="1304" w:type="dxa"/>
          </w:tcPr>
          <w:p w:rsidR="00AE5FF7" w:rsidRDefault="00AE5FF7">
            <w:pPr>
              <w:pStyle w:val="ConsPlusNormal"/>
            </w:pPr>
          </w:p>
        </w:tc>
        <w:tc>
          <w:tcPr>
            <w:tcW w:w="1304" w:type="dxa"/>
          </w:tcPr>
          <w:p w:rsidR="00AE5FF7" w:rsidRDefault="00AE5FF7">
            <w:pPr>
              <w:pStyle w:val="ConsPlusNormal"/>
              <w:jc w:val="center"/>
            </w:pPr>
            <w:r>
              <w:t>1723,0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по печати и связям с общественностью Ленинградской области</w:t>
            </w:r>
          </w:p>
        </w:tc>
        <w:tc>
          <w:tcPr>
            <w:tcW w:w="2835" w:type="dxa"/>
            <w:vMerge w:val="restart"/>
          </w:tcPr>
          <w:p w:rsidR="00AE5FF7" w:rsidRDefault="00AE5FF7">
            <w:pPr>
              <w:pStyle w:val="ConsPlusNormal"/>
            </w:pPr>
            <w:r>
              <w:t>Комитет по печати и связям с общественностью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2015</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1102,4</w:t>
            </w:r>
          </w:p>
        </w:tc>
        <w:tc>
          <w:tcPr>
            <w:tcW w:w="1304" w:type="dxa"/>
          </w:tcPr>
          <w:p w:rsidR="00AE5FF7" w:rsidRDefault="00AE5FF7">
            <w:pPr>
              <w:pStyle w:val="ConsPlusNormal"/>
            </w:pPr>
          </w:p>
        </w:tc>
        <w:tc>
          <w:tcPr>
            <w:tcW w:w="1304" w:type="dxa"/>
          </w:tcPr>
          <w:p w:rsidR="00AE5FF7" w:rsidRDefault="00AE5FF7">
            <w:pPr>
              <w:pStyle w:val="ConsPlusNormal"/>
              <w:jc w:val="center"/>
            </w:pPr>
            <w:r>
              <w:t>1102,4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1102,4</w:t>
            </w:r>
          </w:p>
        </w:tc>
        <w:tc>
          <w:tcPr>
            <w:tcW w:w="1304" w:type="dxa"/>
          </w:tcPr>
          <w:p w:rsidR="00AE5FF7" w:rsidRDefault="00AE5FF7">
            <w:pPr>
              <w:pStyle w:val="ConsPlusNormal"/>
            </w:pPr>
          </w:p>
        </w:tc>
        <w:tc>
          <w:tcPr>
            <w:tcW w:w="1304" w:type="dxa"/>
          </w:tcPr>
          <w:p w:rsidR="00AE5FF7" w:rsidRDefault="00AE5FF7">
            <w:pPr>
              <w:pStyle w:val="ConsPlusNormal"/>
              <w:jc w:val="center"/>
            </w:pPr>
            <w:r>
              <w:t>1102,4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Мероприятия, реализуемые комитетом общего и профессионального образования Ленинградской области</w:t>
            </w:r>
          </w:p>
        </w:tc>
        <w:tc>
          <w:tcPr>
            <w:tcW w:w="2835" w:type="dxa"/>
            <w:vMerge w:val="restart"/>
          </w:tcPr>
          <w:p w:rsidR="00AE5FF7" w:rsidRDefault="00AE5FF7">
            <w:pPr>
              <w:pStyle w:val="ConsPlusNormal"/>
            </w:pPr>
            <w:r>
              <w:t>Комитет общего и профессионального образования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2017</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1501,0</w:t>
            </w:r>
          </w:p>
        </w:tc>
        <w:tc>
          <w:tcPr>
            <w:tcW w:w="1304" w:type="dxa"/>
          </w:tcPr>
          <w:p w:rsidR="00AE5FF7" w:rsidRDefault="00AE5FF7">
            <w:pPr>
              <w:pStyle w:val="ConsPlusNormal"/>
            </w:pPr>
          </w:p>
        </w:tc>
        <w:tc>
          <w:tcPr>
            <w:tcW w:w="1304" w:type="dxa"/>
          </w:tcPr>
          <w:p w:rsidR="00AE5FF7" w:rsidRDefault="00AE5FF7">
            <w:pPr>
              <w:pStyle w:val="ConsPlusNormal"/>
              <w:jc w:val="center"/>
            </w:pPr>
            <w:r>
              <w:t>1501,0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1501,0</w:t>
            </w:r>
          </w:p>
        </w:tc>
        <w:tc>
          <w:tcPr>
            <w:tcW w:w="1304" w:type="dxa"/>
          </w:tcPr>
          <w:p w:rsidR="00AE5FF7" w:rsidRDefault="00AE5FF7">
            <w:pPr>
              <w:pStyle w:val="ConsPlusNormal"/>
            </w:pPr>
          </w:p>
        </w:tc>
        <w:tc>
          <w:tcPr>
            <w:tcW w:w="1304" w:type="dxa"/>
          </w:tcPr>
          <w:p w:rsidR="00AE5FF7" w:rsidRDefault="00AE5FF7">
            <w:pPr>
              <w:pStyle w:val="ConsPlusNormal"/>
              <w:jc w:val="center"/>
            </w:pPr>
            <w:r>
              <w:t>1501,0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1501,0</w:t>
            </w:r>
          </w:p>
        </w:tc>
        <w:tc>
          <w:tcPr>
            <w:tcW w:w="1304" w:type="dxa"/>
          </w:tcPr>
          <w:p w:rsidR="00AE5FF7" w:rsidRDefault="00AE5FF7">
            <w:pPr>
              <w:pStyle w:val="ConsPlusNormal"/>
            </w:pPr>
          </w:p>
        </w:tc>
        <w:tc>
          <w:tcPr>
            <w:tcW w:w="1304" w:type="dxa"/>
          </w:tcPr>
          <w:p w:rsidR="00AE5FF7" w:rsidRDefault="00AE5FF7">
            <w:pPr>
              <w:pStyle w:val="ConsPlusNormal"/>
              <w:jc w:val="center"/>
            </w:pPr>
            <w:r>
              <w:t>1501,0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1501,0</w:t>
            </w:r>
          </w:p>
        </w:tc>
        <w:tc>
          <w:tcPr>
            <w:tcW w:w="1304" w:type="dxa"/>
          </w:tcPr>
          <w:p w:rsidR="00AE5FF7" w:rsidRDefault="00AE5FF7">
            <w:pPr>
              <w:pStyle w:val="ConsPlusNormal"/>
            </w:pPr>
          </w:p>
        </w:tc>
        <w:tc>
          <w:tcPr>
            <w:tcW w:w="1304" w:type="dxa"/>
          </w:tcPr>
          <w:p w:rsidR="00AE5FF7" w:rsidRDefault="00AE5FF7">
            <w:pPr>
              <w:pStyle w:val="ConsPlusNormal"/>
              <w:jc w:val="center"/>
            </w:pPr>
            <w:r>
              <w:t>1501,0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Подпрограмма 7 "Развитие внутреннего и въездного туризма в Ленинградской области"</w:t>
            </w:r>
          </w:p>
        </w:tc>
        <w:tc>
          <w:tcPr>
            <w:tcW w:w="2835" w:type="dxa"/>
          </w:tcPr>
          <w:p w:rsidR="00AE5FF7" w:rsidRDefault="00AE5FF7">
            <w:pPr>
              <w:pStyle w:val="ConsPlusNormal"/>
            </w:pPr>
            <w:r>
              <w:t>Комитет по культуре Ленинградской области, ГБУ "Информационно-туристский центр Ленинградской области"</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2014</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43347,3</w:t>
            </w:r>
          </w:p>
        </w:tc>
        <w:tc>
          <w:tcPr>
            <w:tcW w:w="1304" w:type="dxa"/>
          </w:tcPr>
          <w:p w:rsidR="00AE5FF7" w:rsidRDefault="00AE5FF7">
            <w:pPr>
              <w:pStyle w:val="ConsPlusNormal"/>
            </w:pPr>
          </w:p>
        </w:tc>
        <w:tc>
          <w:tcPr>
            <w:tcW w:w="1304" w:type="dxa"/>
          </w:tcPr>
          <w:p w:rsidR="00AE5FF7" w:rsidRDefault="00AE5FF7">
            <w:pPr>
              <w:pStyle w:val="ConsPlusNormal"/>
              <w:jc w:val="center"/>
            </w:pPr>
            <w:r>
              <w:t>43347,3</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7.1. Институциональное развитие сферы туризма, научные, маркетинговые и статистические исследования в этой сфере</w:t>
            </w:r>
          </w:p>
        </w:tc>
        <w:tc>
          <w:tcPr>
            <w:tcW w:w="2835" w:type="dxa"/>
            <w:vMerge w:val="restart"/>
          </w:tcPr>
          <w:p w:rsidR="00AE5FF7" w:rsidRDefault="00AE5FF7">
            <w:pPr>
              <w:pStyle w:val="ConsPlusNormal"/>
            </w:pPr>
            <w:r>
              <w:t>Комитет по культуре Ленинградской области, ГБУ "Информационно-туристский центр Ленинградской области"</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2014</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13241,9</w:t>
            </w:r>
          </w:p>
        </w:tc>
        <w:tc>
          <w:tcPr>
            <w:tcW w:w="1304" w:type="dxa"/>
          </w:tcPr>
          <w:p w:rsidR="00AE5FF7" w:rsidRDefault="00AE5FF7">
            <w:pPr>
              <w:pStyle w:val="ConsPlusNormal"/>
            </w:pPr>
          </w:p>
        </w:tc>
        <w:tc>
          <w:tcPr>
            <w:tcW w:w="1304" w:type="dxa"/>
          </w:tcPr>
          <w:p w:rsidR="00AE5FF7" w:rsidRDefault="00AE5FF7">
            <w:pPr>
              <w:pStyle w:val="ConsPlusNormal"/>
              <w:jc w:val="center"/>
            </w:pPr>
            <w:r>
              <w:t>13241,9</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некоммерческим организациям</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4800,0</w:t>
            </w:r>
          </w:p>
        </w:tc>
        <w:tc>
          <w:tcPr>
            <w:tcW w:w="1304" w:type="dxa"/>
          </w:tcPr>
          <w:p w:rsidR="00AE5FF7" w:rsidRDefault="00AE5FF7">
            <w:pPr>
              <w:pStyle w:val="ConsPlusNormal"/>
            </w:pPr>
          </w:p>
        </w:tc>
        <w:tc>
          <w:tcPr>
            <w:tcW w:w="1304" w:type="dxa"/>
          </w:tcPr>
          <w:p w:rsidR="00AE5FF7" w:rsidRDefault="00AE5FF7">
            <w:pPr>
              <w:pStyle w:val="ConsPlusNormal"/>
              <w:jc w:val="center"/>
            </w:pPr>
            <w:r>
              <w:t>4800,0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7.2. Содействие созданию и развитию объектов туристской инфраструктуры и сервиса на территории Ленинградской области</w:t>
            </w:r>
          </w:p>
        </w:tc>
        <w:tc>
          <w:tcPr>
            <w:tcW w:w="2835" w:type="dxa"/>
          </w:tcPr>
          <w:p w:rsidR="00AE5FF7" w:rsidRDefault="00AE5FF7">
            <w:pPr>
              <w:pStyle w:val="ConsPlusNormal"/>
            </w:pPr>
            <w:r>
              <w:t>Комитет по культуре Ленинградской области</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2014</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10700,0</w:t>
            </w:r>
          </w:p>
        </w:tc>
        <w:tc>
          <w:tcPr>
            <w:tcW w:w="1304" w:type="dxa"/>
          </w:tcPr>
          <w:p w:rsidR="00AE5FF7" w:rsidRDefault="00AE5FF7">
            <w:pPr>
              <w:pStyle w:val="ConsPlusNormal"/>
            </w:pPr>
          </w:p>
        </w:tc>
        <w:tc>
          <w:tcPr>
            <w:tcW w:w="1304" w:type="dxa"/>
          </w:tcPr>
          <w:p w:rsidR="00AE5FF7" w:rsidRDefault="00AE5FF7">
            <w:pPr>
              <w:pStyle w:val="ConsPlusNormal"/>
              <w:jc w:val="center"/>
            </w:pPr>
            <w:r>
              <w:t>10700,0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7.3. Продвижение туристских возможностей Ленинградской области на внутреннем и международном рынках</w:t>
            </w:r>
          </w:p>
        </w:tc>
        <w:tc>
          <w:tcPr>
            <w:tcW w:w="2835" w:type="dxa"/>
            <w:vMerge w:val="restart"/>
          </w:tcPr>
          <w:p w:rsidR="00AE5FF7" w:rsidRDefault="00AE5FF7">
            <w:pPr>
              <w:pStyle w:val="ConsPlusNormal"/>
            </w:pPr>
            <w:r>
              <w:t>Комитет по культуре Ленинградской области, ГБУ "Информационно-туристский центр Ленинградской области"</w:t>
            </w:r>
          </w:p>
        </w:tc>
        <w:tc>
          <w:tcPr>
            <w:tcW w:w="850" w:type="dxa"/>
          </w:tcPr>
          <w:p w:rsidR="00AE5FF7" w:rsidRDefault="00AE5FF7">
            <w:pPr>
              <w:pStyle w:val="ConsPlusNormal"/>
              <w:jc w:val="center"/>
            </w:pPr>
            <w:r>
              <w:t>2014</w:t>
            </w:r>
          </w:p>
        </w:tc>
        <w:tc>
          <w:tcPr>
            <w:tcW w:w="737" w:type="dxa"/>
          </w:tcPr>
          <w:p w:rsidR="00AE5FF7" w:rsidRDefault="00AE5FF7">
            <w:pPr>
              <w:pStyle w:val="ConsPlusNormal"/>
              <w:jc w:val="center"/>
            </w:pPr>
            <w:r>
              <w:t>2014</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17705,4</w:t>
            </w:r>
          </w:p>
        </w:tc>
        <w:tc>
          <w:tcPr>
            <w:tcW w:w="1304" w:type="dxa"/>
          </w:tcPr>
          <w:p w:rsidR="00AE5FF7" w:rsidRDefault="00AE5FF7">
            <w:pPr>
              <w:pStyle w:val="ConsPlusNormal"/>
            </w:pPr>
          </w:p>
        </w:tc>
        <w:tc>
          <w:tcPr>
            <w:tcW w:w="1304" w:type="dxa"/>
          </w:tcPr>
          <w:p w:rsidR="00AE5FF7" w:rsidRDefault="00AE5FF7">
            <w:pPr>
              <w:pStyle w:val="ConsPlusNormal"/>
              <w:jc w:val="center"/>
            </w:pPr>
            <w:r>
              <w:t>17705,4</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в том числе субсидии некоммерческим организациям</w:t>
            </w:r>
          </w:p>
        </w:tc>
        <w:tc>
          <w:tcPr>
            <w:tcW w:w="0" w:type="auto"/>
            <w:vMerge/>
          </w:tcPr>
          <w:p w:rsidR="00AE5FF7" w:rsidRDefault="00AE5FF7"/>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2800,0</w:t>
            </w:r>
          </w:p>
        </w:tc>
        <w:tc>
          <w:tcPr>
            <w:tcW w:w="1304" w:type="dxa"/>
          </w:tcPr>
          <w:p w:rsidR="00AE5FF7" w:rsidRDefault="00AE5FF7">
            <w:pPr>
              <w:pStyle w:val="ConsPlusNormal"/>
            </w:pPr>
          </w:p>
        </w:tc>
        <w:tc>
          <w:tcPr>
            <w:tcW w:w="1304" w:type="dxa"/>
          </w:tcPr>
          <w:p w:rsidR="00AE5FF7" w:rsidRDefault="00AE5FF7">
            <w:pPr>
              <w:pStyle w:val="ConsPlusNormal"/>
              <w:jc w:val="center"/>
            </w:pPr>
            <w:r>
              <w:t>2800,0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229990</w:t>
            </w:r>
          </w:p>
        </w:tc>
        <w:tc>
          <w:tcPr>
            <w:tcW w:w="1304" w:type="dxa"/>
          </w:tcPr>
          <w:p w:rsidR="00AE5FF7" w:rsidRDefault="00AE5FF7">
            <w:pPr>
              <w:pStyle w:val="ConsPlusNormal"/>
              <w:jc w:val="center"/>
            </w:pPr>
            <w:r>
              <w:t>27830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202160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2558093</w:t>
            </w:r>
          </w:p>
        </w:tc>
        <w:tc>
          <w:tcPr>
            <w:tcW w:w="1304" w:type="dxa"/>
          </w:tcPr>
          <w:p w:rsidR="00AE5FF7" w:rsidRDefault="00AE5FF7">
            <w:pPr>
              <w:pStyle w:val="ConsPlusNormal"/>
              <w:jc w:val="center"/>
            </w:pPr>
            <w:r>
              <w:t>120380</w:t>
            </w:r>
          </w:p>
        </w:tc>
        <w:tc>
          <w:tcPr>
            <w:tcW w:w="1304" w:type="dxa"/>
          </w:tcPr>
          <w:p w:rsidR="00AE5FF7" w:rsidRDefault="00AE5FF7">
            <w:pPr>
              <w:pStyle w:val="ConsPlusNormal"/>
              <w:jc w:val="center"/>
            </w:pPr>
            <w:r>
              <w:t>34810</w:t>
            </w:r>
          </w:p>
        </w:tc>
        <w:tc>
          <w:tcPr>
            <w:tcW w:w="1077" w:type="dxa"/>
          </w:tcPr>
          <w:p w:rsidR="00AE5FF7" w:rsidRDefault="00AE5FF7">
            <w:pPr>
              <w:pStyle w:val="ConsPlusNormal"/>
            </w:pPr>
          </w:p>
        </w:tc>
        <w:tc>
          <w:tcPr>
            <w:tcW w:w="1304" w:type="dxa"/>
          </w:tcPr>
          <w:p w:rsidR="00AE5FF7" w:rsidRDefault="00AE5FF7">
            <w:pPr>
              <w:pStyle w:val="ConsPlusNormal"/>
              <w:jc w:val="center"/>
            </w:pPr>
            <w:r>
              <w:t>2402903</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2640665</w:t>
            </w:r>
          </w:p>
        </w:tc>
        <w:tc>
          <w:tcPr>
            <w:tcW w:w="1304" w:type="dxa"/>
          </w:tcPr>
          <w:p w:rsidR="00AE5FF7" w:rsidRDefault="00AE5FF7">
            <w:pPr>
              <w:pStyle w:val="ConsPlusNormal"/>
              <w:jc w:val="center"/>
            </w:pPr>
            <w:r>
              <w:t>103360</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2507495</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3052858</w:t>
            </w:r>
          </w:p>
        </w:tc>
        <w:tc>
          <w:tcPr>
            <w:tcW w:w="1304" w:type="dxa"/>
          </w:tcPr>
          <w:p w:rsidR="00AE5FF7" w:rsidRDefault="00AE5FF7">
            <w:pPr>
              <w:pStyle w:val="ConsPlusNormal"/>
              <w:jc w:val="center"/>
            </w:pPr>
            <w:r>
              <w:t>82675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2940373</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1689505</w:t>
            </w:r>
          </w:p>
        </w:tc>
        <w:tc>
          <w:tcPr>
            <w:tcW w:w="1304" w:type="dxa"/>
          </w:tcPr>
          <w:p w:rsidR="00AE5FF7" w:rsidRDefault="00AE5FF7">
            <w:pPr>
              <w:pStyle w:val="ConsPlusNormal"/>
              <w:jc w:val="center"/>
            </w:pPr>
            <w:r>
              <w:t>28715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1630980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1649535</w:t>
            </w:r>
          </w:p>
        </w:tc>
        <w:tc>
          <w:tcPr>
            <w:tcW w:w="1304" w:type="dxa"/>
          </w:tcPr>
          <w:p w:rsidR="00AE5FF7" w:rsidRDefault="00AE5FF7">
            <w:pPr>
              <w:pStyle w:val="ConsPlusNormal"/>
              <w:jc w:val="center"/>
            </w:pPr>
            <w:r>
              <w:t>28715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1591010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1061055</w:t>
            </w:r>
          </w:p>
        </w:tc>
        <w:tc>
          <w:tcPr>
            <w:tcW w:w="1304" w:type="dxa"/>
          </w:tcPr>
          <w:p w:rsidR="00AE5FF7" w:rsidRDefault="00AE5FF7">
            <w:pPr>
              <w:pStyle w:val="ConsPlusNormal"/>
              <w:jc w:val="center"/>
            </w:pPr>
            <w:r>
              <w:t>28715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1002530</w:t>
            </w: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12881701</w:t>
            </w:r>
          </w:p>
        </w:tc>
        <w:tc>
          <w:tcPr>
            <w:tcW w:w="1304" w:type="dxa"/>
          </w:tcPr>
          <w:p w:rsidR="00AE5FF7" w:rsidRDefault="00AE5FF7">
            <w:pPr>
              <w:pStyle w:val="ConsPlusNormal"/>
              <w:jc w:val="center"/>
            </w:pPr>
            <w:r>
              <w:t>420390</w:t>
            </w:r>
          </w:p>
        </w:tc>
        <w:tc>
          <w:tcPr>
            <w:tcW w:w="1304" w:type="dxa"/>
          </w:tcPr>
          <w:p w:rsidR="00AE5FF7" w:rsidRDefault="00AE5FF7">
            <w:pPr>
              <w:pStyle w:val="ConsPlusNormal"/>
              <w:jc w:val="center"/>
            </w:pPr>
            <w:r>
              <w:t>183860</w:t>
            </w:r>
          </w:p>
        </w:tc>
        <w:tc>
          <w:tcPr>
            <w:tcW w:w="1077" w:type="dxa"/>
          </w:tcPr>
          <w:p w:rsidR="00AE5FF7" w:rsidRDefault="00AE5FF7">
            <w:pPr>
              <w:pStyle w:val="ConsPlusNormal"/>
            </w:pPr>
          </w:p>
        </w:tc>
        <w:tc>
          <w:tcPr>
            <w:tcW w:w="1304" w:type="dxa"/>
          </w:tcPr>
          <w:p w:rsidR="00AE5FF7" w:rsidRDefault="00AE5FF7">
            <w:pPr>
              <w:pStyle w:val="ConsPlusNormal"/>
              <w:jc w:val="center"/>
            </w:pPr>
            <w:r>
              <w:t>12277451</w:t>
            </w:r>
          </w:p>
        </w:tc>
      </w:tr>
      <w:tr w:rsidR="00AE5FF7">
        <w:tc>
          <w:tcPr>
            <w:tcW w:w="2098" w:type="dxa"/>
            <w:vMerge w:val="restart"/>
          </w:tcPr>
          <w:p w:rsidR="00AE5FF7" w:rsidRDefault="00AE5FF7">
            <w:pPr>
              <w:pStyle w:val="ConsPlusNormal"/>
            </w:pPr>
            <w:r>
              <w:t>Основное мероприятие 8.1. Развитие сектора исследований и разработок, включая кооперацию в научно-технической сфере</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69310</w:t>
            </w:r>
          </w:p>
        </w:tc>
        <w:tc>
          <w:tcPr>
            <w:tcW w:w="1304" w:type="dxa"/>
          </w:tcPr>
          <w:p w:rsidR="00AE5FF7" w:rsidRDefault="00AE5FF7">
            <w:pPr>
              <w:pStyle w:val="ConsPlusNormal"/>
              <w:jc w:val="center"/>
            </w:pPr>
            <w:r>
              <w:t>17830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51480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639618</w:t>
            </w:r>
          </w:p>
        </w:tc>
        <w:tc>
          <w:tcPr>
            <w:tcW w:w="1304" w:type="dxa"/>
          </w:tcPr>
          <w:p w:rsidR="00AE5FF7" w:rsidRDefault="00AE5FF7">
            <w:pPr>
              <w:pStyle w:val="ConsPlusNormal"/>
              <w:jc w:val="center"/>
            </w:pPr>
            <w:r>
              <w:t>86665</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552953</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657610</w:t>
            </w:r>
          </w:p>
        </w:tc>
        <w:tc>
          <w:tcPr>
            <w:tcW w:w="1304" w:type="dxa"/>
          </w:tcPr>
          <w:p w:rsidR="00AE5FF7" w:rsidRDefault="00AE5FF7">
            <w:pPr>
              <w:pStyle w:val="ConsPlusNormal"/>
              <w:jc w:val="center"/>
            </w:pPr>
            <w:r>
              <w:t>74645</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582965</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515313</w:t>
            </w:r>
          </w:p>
        </w:tc>
        <w:tc>
          <w:tcPr>
            <w:tcW w:w="1304" w:type="dxa"/>
          </w:tcPr>
          <w:p w:rsidR="00AE5FF7" w:rsidRDefault="00AE5FF7">
            <w:pPr>
              <w:pStyle w:val="ConsPlusNormal"/>
              <w:jc w:val="center"/>
            </w:pPr>
            <w:r>
              <w:t>43960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471353</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50000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50000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1981851</w:t>
            </w:r>
          </w:p>
        </w:tc>
        <w:tc>
          <w:tcPr>
            <w:tcW w:w="1304" w:type="dxa"/>
          </w:tcPr>
          <w:p w:rsidR="00AE5FF7" w:rsidRDefault="00AE5FF7">
            <w:pPr>
              <w:pStyle w:val="ConsPlusNormal"/>
              <w:jc w:val="center"/>
            </w:pPr>
            <w:r>
              <w:t>223100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1758751</w:t>
            </w:r>
          </w:p>
        </w:tc>
      </w:tr>
      <w:tr w:rsidR="00AE5FF7">
        <w:tc>
          <w:tcPr>
            <w:tcW w:w="2098" w:type="dxa"/>
            <w:vMerge w:val="restart"/>
          </w:tcPr>
          <w:p w:rsidR="00AE5FF7" w:rsidRDefault="00AE5FF7">
            <w:pPr>
              <w:pStyle w:val="ConsPlusNormal"/>
            </w:pPr>
            <w:r>
              <w:t>Основное мероприятие 8.2. Развитие системы подготовки и повышения квалификации научных, инженерно-технических и управленческих кадров</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14680</w:t>
            </w:r>
          </w:p>
        </w:tc>
        <w:tc>
          <w:tcPr>
            <w:tcW w:w="1304" w:type="dxa"/>
          </w:tcPr>
          <w:p w:rsidR="00AE5FF7" w:rsidRDefault="00AE5FF7">
            <w:pPr>
              <w:pStyle w:val="ConsPlusNormal"/>
              <w:jc w:val="center"/>
            </w:pPr>
            <w:r>
              <w:t>10000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4680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22100</w:t>
            </w:r>
          </w:p>
        </w:tc>
        <w:tc>
          <w:tcPr>
            <w:tcW w:w="1304" w:type="dxa"/>
          </w:tcPr>
          <w:p w:rsidR="00AE5FF7" w:rsidRDefault="00AE5FF7">
            <w:pPr>
              <w:pStyle w:val="ConsPlusNormal"/>
              <w:jc w:val="center"/>
            </w:pPr>
            <w:r>
              <w:t>15000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7100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15830</w:t>
            </w:r>
          </w:p>
        </w:tc>
        <w:tc>
          <w:tcPr>
            <w:tcW w:w="1304" w:type="dxa"/>
          </w:tcPr>
          <w:p w:rsidR="00AE5FF7" w:rsidRDefault="00AE5FF7">
            <w:pPr>
              <w:pStyle w:val="ConsPlusNormal"/>
              <w:jc w:val="center"/>
            </w:pPr>
            <w:r>
              <w:t>10000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5830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25170</w:t>
            </w:r>
          </w:p>
        </w:tc>
        <w:tc>
          <w:tcPr>
            <w:tcW w:w="1304" w:type="dxa"/>
          </w:tcPr>
          <w:p w:rsidR="00AE5FF7" w:rsidRDefault="00AE5FF7">
            <w:pPr>
              <w:pStyle w:val="ConsPlusNormal"/>
              <w:jc w:val="center"/>
            </w:pPr>
            <w:r>
              <w:t>20000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5170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11920</w:t>
            </w:r>
          </w:p>
        </w:tc>
        <w:tc>
          <w:tcPr>
            <w:tcW w:w="1304" w:type="dxa"/>
          </w:tcPr>
          <w:p w:rsidR="00AE5FF7" w:rsidRDefault="00AE5FF7">
            <w:pPr>
              <w:pStyle w:val="ConsPlusNormal"/>
              <w:jc w:val="center"/>
            </w:pPr>
            <w:r>
              <w:t>10000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1920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16950</w:t>
            </w:r>
          </w:p>
        </w:tc>
        <w:tc>
          <w:tcPr>
            <w:tcW w:w="1304" w:type="dxa"/>
          </w:tcPr>
          <w:p w:rsidR="00AE5FF7" w:rsidRDefault="00AE5FF7">
            <w:pPr>
              <w:pStyle w:val="ConsPlusNormal"/>
              <w:jc w:val="center"/>
            </w:pPr>
            <w:r>
              <w:t>10000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6950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18450</w:t>
            </w:r>
          </w:p>
        </w:tc>
        <w:tc>
          <w:tcPr>
            <w:tcW w:w="1304" w:type="dxa"/>
          </w:tcPr>
          <w:p w:rsidR="00AE5FF7" w:rsidRDefault="00AE5FF7">
            <w:pPr>
              <w:pStyle w:val="ConsPlusNormal"/>
              <w:jc w:val="center"/>
            </w:pPr>
            <w:r>
              <w:t>10000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8450</w:t>
            </w: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125100</w:t>
            </w:r>
          </w:p>
        </w:tc>
        <w:tc>
          <w:tcPr>
            <w:tcW w:w="1304" w:type="dxa"/>
          </w:tcPr>
          <w:p w:rsidR="00AE5FF7" w:rsidRDefault="00AE5FF7">
            <w:pPr>
              <w:pStyle w:val="ConsPlusNormal"/>
              <w:jc w:val="center"/>
            </w:pPr>
            <w:r>
              <w:t>85000</w:t>
            </w: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40100</w:t>
            </w:r>
          </w:p>
        </w:tc>
      </w:tr>
      <w:tr w:rsidR="00AE5FF7">
        <w:tc>
          <w:tcPr>
            <w:tcW w:w="2098" w:type="dxa"/>
            <w:vMerge w:val="restart"/>
          </w:tcPr>
          <w:p w:rsidR="00AE5FF7" w:rsidRDefault="00AE5FF7">
            <w:pPr>
              <w:pStyle w:val="ConsPlusNormal"/>
            </w:pPr>
            <w:r>
              <w:t>Основное мероприятие 8.3. Развитие производственного потенциала и производственной кооперации</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jc w:val="center"/>
            </w:pPr>
            <w:r>
              <w:t>146000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146000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1842600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1842600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1893450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1893450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1988550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1988550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1078760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1078760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1033760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1033760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493780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493780</w:t>
            </w: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8476900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8476900</w:t>
            </w:r>
          </w:p>
        </w:tc>
      </w:tr>
      <w:tr w:rsidR="00AE5FF7">
        <w:tc>
          <w:tcPr>
            <w:tcW w:w="2098" w:type="dxa"/>
            <w:vMerge w:val="restart"/>
          </w:tcPr>
          <w:p w:rsidR="00AE5FF7" w:rsidRDefault="00AE5FF7">
            <w:pPr>
              <w:pStyle w:val="ConsPlusNormal"/>
            </w:pPr>
            <w:r>
              <w:t>Основное мероприятие 8.4. Развитие инфраструктуры кластера</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2016</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25000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25000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475000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475000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500000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500000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500000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500000</w:t>
            </w: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2000000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2000000</w:t>
            </w:r>
          </w:p>
        </w:tc>
      </w:tr>
      <w:tr w:rsidR="00AE5FF7">
        <w:tc>
          <w:tcPr>
            <w:tcW w:w="2098" w:type="dxa"/>
            <w:vMerge w:val="restart"/>
          </w:tcPr>
          <w:p w:rsidR="00AE5FF7" w:rsidRDefault="00AE5FF7">
            <w:pPr>
              <w:pStyle w:val="ConsPlusNormal"/>
            </w:pPr>
            <w:r>
              <w:t>Основное мероприятие 8.5. Организационное развитие кластера</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53775</w:t>
            </w:r>
          </w:p>
        </w:tc>
        <w:tc>
          <w:tcPr>
            <w:tcW w:w="1304" w:type="dxa"/>
          </w:tcPr>
          <w:p w:rsidR="00AE5FF7" w:rsidRDefault="00AE5FF7">
            <w:pPr>
              <w:pStyle w:val="ConsPlusNormal"/>
              <w:jc w:val="center"/>
            </w:pPr>
            <w:r>
              <w:t>18715</w:t>
            </w:r>
          </w:p>
        </w:tc>
        <w:tc>
          <w:tcPr>
            <w:tcW w:w="1304" w:type="dxa"/>
          </w:tcPr>
          <w:p w:rsidR="00AE5FF7" w:rsidRDefault="00AE5FF7">
            <w:pPr>
              <w:pStyle w:val="ConsPlusNormal"/>
              <w:jc w:val="center"/>
            </w:pPr>
            <w:r>
              <w:t>34810</w:t>
            </w:r>
          </w:p>
        </w:tc>
        <w:tc>
          <w:tcPr>
            <w:tcW w:w="1077" w:type="dxa"/>
          </w:tcPr>
          <w:p w:rsidR="00AE5FF7" w:rsidRDefault="00AE5FF7">
            <w:pPr>
              <w:pStyle w:val="ConsPlusNormal"/>
            </w:pPr>
          </w:p>
        </w:tc>
        <w:tc>
          <w:tcPr>
            <w:tcW w:w="1304" w:type="dxa"/>
          </w:tcPr>
          <w:p w:rsidR="00AE5FF7" w:rsidRDefault="00AE5FF7">
            <w:pPr>
              <w:pStyle w:val="ConsPlusNormal"/>
              <w:jc w:val="center"/>
            </w:pPr>
            <w:r>
              <w:t>250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48775</w:t>
            </w:r>
          </w:p>
        </w:tc>
        <w:tc>
          <w:tcPr>
            <w:tcW w:w="1304" w:type="dxa"/>
          </w:tcPr>
          <w:p w:rsidR="00AE5FF7" w:rsidRDefault="00AE5FF7">
            <w:pPr>
              <w:pStyle w:val="ConsPlusNormal"/>
              <w:jc w:val="center"/>
            </w:pPr>
            <w:r>
              <w:t>18715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250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48825</w:t>
            </w:r>
          </w:p>
        </w:tc>
        <w:tc>
          <w:tcPr>
            <w:tcW w:w="1304" w:type="dxa"/>
          </w:tcPr>
          <w:p w:rsidR="00AE5FF7" w:rsidRDefault="00AE5FF7">
            <w:pPr>
              <w:pStyle w:val="ConsPlusNormal"/>
              <w:jc w:val="center"/>
            </w:pPr>
            <w:r>
              <w:t>18715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300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48825</w:t>
            </w:r>
          </w:p>
        </w:tc>
        <w:tc>
          <w:tcPr>
            <w:tcW w:w="1304" w:type="dxa"/>
          </w:tcPr>
          <w:p w:rsidR="00AE5FF7" w:rsidRDefault="00AE5FF7">
            <w:pPr>
              <w:pStyle w:val="ConsPlusNormal"/>
              <w:jc w:val="center"/>
            </w:pPr>
            <w:r>
              <w:t>18715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300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48825</w:t>
            </w:r>
          </w:p>
        </w:tc>
        <w:tc>
          <w:tcPr>
            <w:tcW w:w="1304" w:type="dxa"/>
          </w:tcPr>
          <w:p w:rsidR="00AE5FF7" w:rsidRDefault="00AE5FF7">
            <w:pPr>
              <w:pStyle w:val="ConsPlusNormal"/>
              <w:jc w:val="center"/>
            </w:pPr>
            <w:r>
              <w:t>18715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300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48825</w:t>
            </w:r>
          </w:p>
        </w:tc>
        <w:tc>
          <w:tcPr>
            <w:tcW w:w="1304" w:type="dxa"/>
          </w:tcPr>
          <w:p w:rsidR="00AE5FF7" w:rsidRDefault="00AE5FF7">
            <w:pPr>
              <w:pStyle w:val="ConsPlusNormal"/>
              <w:jc w:val="center"/>
            </w:pPr>
            <w:r>
              <w:t>18715</w:t>
            </w:r>
          </w:p>
        </w:tc>
        <w:tc>
          <w:tcPr>
            <w:tcW w:w="1304" w:type="dxa"/>
          </w:tcPr>
          <w:p w:rsidR="00AE5FF7" w:rsidRDefault="00AE5FF7">
            <w:pPr>
              <w:pStyle w:val="ConsPlusNormal"/>
              <w:jc w:val="center"/>
            </w:pPr>
            <w:r>
              <w:t>29810</w:t>
            </w:r>
          </w:p>
        </w:tc>
        <w:tc>
          <w:tcPr>
            <w:tcW w:w="1077" w:type="dxa"/>
          </w:tcPr>
          <w:p w:rsidR="00AE5FF7" w:rsidRDefault="00AE5FF7">
            <w:pPr>
              <w:pStyle w:val="ConsPlusNormal"/>
            </w:pPr>
          </w:p>
        </w:tc>
        <w:tc>
          <w:tcPr>
            <w:tcW w:w="1304" w:type="dxa"/>
          </w:tcPr>
          <w:p w:rsidR="00AE5FF7" w:rsidRDefault="00AE5FF7">
            <w:pPr>
              <w:pStyle w:val="ConsPlusNormal"/>
              <w:jc w:val="center"/>
            </w:pPr>
            <w:r>
              <w:t>300</w:t>
            </w: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297850</w:t>
            </w:r>
          </w:p>
        </w:tc>
        <w:tc>
          <w:tcPr>
            <w:tcW w:w="1304" w:type="dxa"/>
          </w:tcPr>
          <w:p w:rsidR="00AE5FF7" w:rsidRDefault="00AE5FF7">
            <w:pPr>
              <w:pStyle w:val="ConsPlusNormal"/>
              <w:jc w:val="center"/>
            </w:pPr>
            <w:r>
              <w:t>112290</w:t>
            </w:r>
          </w:p>
        </w:tc>
        <w:tc>
          <w:tcPr>
            <w:tcW w:w="1304" w:type="dxa"/>
          </w:tcPr>
          <w:p w:rsidR="00AE5FF7" w:rsidRDefault="00AE5FF7">
            <w:pPr>
              <w:pStyle w:val="ConsPlusNormal"/>
              <w:jc w:val="center"/>
            </w:pPr>
            <w:r>
              <w:t>183860</w:t>
            </w:r>
          </w:p>
        </w:tc>
        <w:tc>
          <w:tcPr>
            <w:tcW w:w="1077" w:type="dxa"/>
          </w:tcPr>
          <w:p w:rsidR="00AE5FF7" w:rsidRDefault="00AE5FF7">
            <w:pPr>
              <w:pStyle w:val="ConsPlusNormal"/>
            </w:pPr>
          </w:p>
        </w:tc>
        <w:tc>
          <w:tcPr>
            <w:tcW w:w="1304" w:type="dxa"/>
          </w:tcPr>
          <w:p w:rsidR="00AE5FF7" w:rsidRDefault="00AE5FF7">
            <w:pPr>
              <w:pStyle w:val="ConsPlusNormal"/>
              <w:jc w:val="center"/>
            </w:pPr>
            <w:r>
              <w:t>1700</w:t>
            </w:r>
          </w:p>
        </w:tc>
      </w:tr>
      <w:tr w:rsidR="00AE5FF7">
        <w:tc>
          <w:tcPr>
            <w:tcW w:w="2098" w:type="dxa"/>
            <w:vMerge w:val="restart"/>
          </w:tcPr>
          <w:p w:rsidR="00AE5FF7" w:rsidRDefault="00AE5FF7">
            <w:pPr>
              <w:pStyle w:val="ConsPlusNormal"/>
            </w:pPr>
            <w:r>
              <w:t>Основное мероприятие 8.6. Меры по совершенствованию государственной поддержки и формированию благоприятных условий деятельности кластера</w:t>
            </w:r>
          </w:p>
        </w:tc>
        <w:tc>
          <w:tcPr>
            <w:tcW w:w="2835"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tc>
        <w:tc>
          <w:tcPr>
            <w:tcW w:w="850" w:type="dxa"/>
            <w:vMerge w:val="restart"/>
          </w:tcPr>
          <w:p w:rsidR="00AE5FF7" w:rsidRDefault="00AE5FF7">
            <w:pPr>
              <w:pStyle w:val="ConsPlusNormal"/>
              <w:jc w:val="center"/>
            </w:pPr>
            <w:r>
              <w:t>2014</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2014</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2015</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9 "Улучшение условий и охраны труда в Ленинградской области"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134366,80</w:t>
            </w:r>
          </w:p>
        </w:tc>
        <w:tc>
          <w:tcPr>
            <w:tcW w:w="1304" w:type="dxa"/>
          </w:tcPr>
          <w:p w:rsidR="00AE5FF7" w:rsidRDefault="00AE5FF7">
            <w:pPr>
              <w:pStyle w:val="ConsPlusNormal"/>
            </w:pPr>
          </w:p>
        </w:tc>
        <w:tc>
          <w:tcPr>
            <w:tcW w:w="1304" w:type="dxa"/>
          </w:tcPr>
          <w:p w:rsidR="00AE5FF7" w:rsidRDefault="00AE5FF7">
            <w:pPr>
              <w:pStyle w:val="ConsPlusNormal"/>
              <w:jc w:val="center"/>
            </w:pPr>
            <w:r>
              <w:t>4053,30</w:t>
            </w:r>
          </w:p>
        </w:tc>
        <w:tc>
          <w:tcPr>
            <w:tcW w:w="1077" w:type="dxa"/>
          </w:tcPr>
          <w:p w:rsidR="00AE5FF7" w:rsidRDefault="00AE5FF7">
            <w:pPr>
              <w:pStyle w:val="ConsPlusNormal"/>
            </w:pPr>
          </w:p>
        </w:tc>
        <w:tc>
          <w:tcPr>
            <w:tcW w:w="1304" w:type="dxa"/>
          </w:tcPr>
          <w:p w:rsidR="00AE5FF7" w:rsidRDefault="00AE5FF7">
            <w:pPr>
              <w:pStyle w:val="ConsPlusNormal"/>
              <w:jc w:val="center"/>
            </w:pPr>
            <w:r>
              <w:t>130313,50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140491,50</w:t>
            </w:r>
          </w:p>
        </w:tc>
        <w:tc>
          <w:tcPr>
            <w:tcW w:w="1304" w:type="dxa"/>
          </w:tcPr>
          <w:p w:rsidR="00AE5FF7" w:rsidRDefault="00AE5FF7">
            <w:pPr>
              <w:pStyle w:val="ConsPlusNormal"/>
            </w:pPr>
          </w:p>
        </w:tc>
        <w:tc>
          <w:tcPr>
            <w:tcW w:w="1304" w:type="dxa"/>
          </w:tcPr>
          <w:p w:rsidR="00AE5FF7" w:rsidRDefault="00AE5FF7">
            <w:pPr>
              <w:pStyle w:val="ConsPlusNormal"/>
              <w:jc w:val="center"/>
            </w:pPr>
            <w:r>
              <w:t>4053,30</w:t>
            </w:r>
          </w:p>
        </w:tc>
        <w:tc>
          <w:tcPr>
            <w:tcW w:w="1077" w:type="dxa"/>
          </w:tcPr>
          <w:p w:rsidR="00AE5FF7" w:rsidRDefault="00AE5FF7">
            <w:pPr>
              <w:pStyle w:val="ConsPlusNormal"/>
            </w:pPr>
          </w:p>
        </w:tc>
        <w:tc>
          <w:tcPr>
            <w:tcW w:w="1304" w:type="dxa"/>
          </w:tcPr>
          <w:p w:rsidR="00AE5FF7" w:rsidRDefault="00AE5FF7">
            <w:pPr>
              <w:pStyle w:val="ConsPlusNormal"/>
              <w:jc w:val="center"/>
            </w:pPr>
            <w:r>
              <w:t>136438,20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146494,80</w:t>
            </w:r>
          </w:p>
        </w:tc>
        <w:tc>
          <w:tcPr>
            <w:tcW w:w="1304" w:type="dxa"/>
          </w:tcPr>
          <w:p w:rsidR="00AE5FF7" w:rsidRDefault="00AE5FF7">
            <w:pPr>
              <w:pStyle w:val="ConsPlusNormal"/>
            </w:pPr>
          </w:p>
        </w:tc>
        <w:tc>
          <w:tcPr>
            <w:tcW w:w="1304" w:type="dxa"/>
          </w:tcPr>
          <w:p w:rsidR="00AE5FF7" w:rsidRDefault="00AE5FF7">
            <w:pPr>
              <w:pStyle w:val="ConsPlusNormal"/>
              <w:jc w:val="center"/>
            </w:pPr>
            <w:r>
              <w:t>4053,30</w:t>
            </w:r>
          </w:p>
        </w:tc>
        <w:tc>
          <w:tcPr>
            <w:tcW w:w="1077" w:type="dxa"/>
          </w:tcPr>
          <w:p w:rsidR="00AE5FF7" w:rsidRDefault="00AE5FF7">
            <w:pPr>
              <w:pStyle w:val="ConsPlusNormal"/>
            </w:pPr>
          </w:p>
        </w:tc>
        <w:tc>
          <w:tcPr>
            <w:tcW w:w="1304" w:type="dxa"/>
          </w:tcPr>
          <w:p w:rsidR="00AE5FF7" w:rsidRDefault="00AE5FF7">
            <w:pPr>
              <w:pStyle w:val="ConsPlusNormal"/>
              <w:jc w:val="center"/>
            </w:pPr>
            <w:r>
              <w:t>142441,50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4053,30</w:t>
            </w:r>
          </w:p>
        </w:tc>
        <w:tc>
          <w:tcPr>
            <w:tcW w:w="1304" w:type="dxa"/>
          </w:tcPr>
          <w:p w:rsidR="00AE5FF7" w:rsidRDefault="00AE5FF7">
            <w:pPr>
              <w:pStyle w:val="ConsPlusNormal"/>
            </w:pPr>
          </w:p>
        </w:tc>
        <w:tc>
          <w:tcPr>
            <w:tcW w:w="1304" w:type="dxa"/>
          </w:tcPr>
          <w:p w:rsidR="00AE5FF7" w:rsidRDefault="00AE5FF7">
            <w:pPr>
              <w:pStyle w:val="ConsPlusNormal"/>
              <w:jc w:val="center"/>
            </w:pPr>
            <w:r>
              <w:t>4053,30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4053,30</w:t>
            </w:r>
          </w:p>
        </w:tc>
        <w:tc>
          <w:tcPr>
            <w:tcW w:w="1304" w:type="dxa"/>
          </w:tcPr>
          <w:p w:rsidR="00AE5FF7" w:rsidRDefault="00AE5FF7">
            <w:pPr>
              <w:pStyle w:val="ConsPlusNormal"/>
            </w:pPr>
          </w:p>
        </w:tc>
        <w:tc>
          <w:tcPr>
            <w:tcW w:w="1304" w:type="dxa"/>
          </w:tcPr>
          <w:p w:rsidR="00AE5FF7" w:rsidRDefault="00AE5FF7">
            <w:pPr>
              <w:pStyle w:val="ConsPlusNormal"/>
              <w:jc w:val="center"/>
            </w:pPr>
            <w:r>
              <w:t>4053,30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4053,30</w:t>
            </w:r>
          </w:p>
        </w:tc>
        <w:tc>
          <w:tcPr>
            <w:tcW w:w="1304" w:type="dxa"/>
          </w:tcPr>
          <w:p w:rsidR="00AE5FF7" w:rsidRDefault="00AE5FF7">
            <w:pPr>
              <w:pStyle w:val="ConsPlusNormal"/>
            </w:pPr>
          </w:p>
        </w:tc>
        <w:tc>
          <w:tcPr>
            <w:tcW w:w="1304" w:type="dxa"/>
          </w:tcPr>
          <w:p w:rsidR="00AE5FF7" w:rsidRDefault="00AE5FF7">
            <w:pPr>
              <w:pStyle w:val="ConsPlusNormal"/>
              <w:jc w:val="center"/>
            </w:pPr>
            <w:r>
              <w:t>4053,30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433513,00</w:t>
            </w:r>
          </w:p>
        </w:tc>
        <w:tc>
          <w:tcPr>
            <w:tcW w:w="1304" w:type="dxa"/>
          </w:tcPr>
          <w:p w:rsidR="00AE5FF7" w:rsidRDefault="00AE5FF7">
            <w:pPr>
              <w:pStyle w:val="ConsPlusNormal"/>
            </w:pPr>
          </w:p>
        </w:tc>
        <w:tc>
          <w:tcPr>
            <w:tcW w:w="1304" w:type="dxa"/>
          </w:tcPr>
          <w:p w:rsidR="00AE5FF7" w:rsidRDefault="00AE5FF7">
            <w:pPr>
              <w:pStyle w:val="ConsPlusNormal"/>
              <w:jc w:val="center"/>
            </w:pPr>
            <w:r>
              <w:t>24319,80</w:t>
            </w:r>
          </w:p>
        </w:tc>
        <w:tc>
          <w:tcPr>
            <w:tcW w:w="1077" w:type="dxa"/>
          </w:tcPr>
          <w:p w:rsidR="00AE5FF7" w:rsidRDefault="00AE5FF7">
            <w:pPr>
              <w:pStyle w:val="ConsPlusNormal"/>
            </w:pPr>
          </w:p>
        </w:tc>
        <w:tc>
          <w:tcPr>
            <w:tcW w:w="1304" w:type="dxa"/>
          </w:tcPr>
          <w:p w:rsidR="00AE5FF7" w:rsidRDefault="00AE5FF7">
            <w:pPr>
              <w:pStyle w:val="ConsPlusNormal"/>
              <w:jc w:val="center"/>
            </w:pPr>
            <w:r>
              <w:t>409193,20</w:t>
            </w:r>
          </w:p>
        </w:tc>
      </w:tr>
      <w:tr w:rsidR="00AE5FF7">
        <w:tc>
          <w:tcPr>
            <w:tcW w:w="2098" w:type="dxa"/>
            <w:vMerge w:val="restart"/>
          </w:tcPr>
          <w:p w:rsidR="00AE5FF7" w:rsidRDefault="00AE5FF7">
            <w:pPr>
              <w:pStyle w:val="ConsPlusNormal"/>
            </w:pPr>
            <w:r>
              <w:t>Основное мероприятие 9.1.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12916,50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12916,50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13523,50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13523,50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14118,60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14118,60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40558,60</w:t>
            </w: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jc w:val="center"/>
            </w:pPr>
            <w:r>
              <w:t>40558,60</w:t>
            </w:r>
          </w:p>
        </w:tc>
      </w:tr>
      <w:tr w:rsidR="00AE5FF7">
        <w:tc>
          <w:tcPr>
            <w:tcW w:w="2098" w:type="dxa"/>
            <w:vMerge w:val="restart"/>
          </w:tcPr>
          <w:p w:rsidR="00AE5FF7" w:rsidRDefault="00AE5FF7">
            <w:pPr>
              <w:pStyle w:val="ConsPlusNormal"/>
            </w:pPr>
            <w:r>
              <w:t>Основное мероприятие 9.2.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119610,80</w:t>
            </w:r>
          </w:p>
        </w:tc>
        <w:tc>
          <w:tcPr>
            <w:tcW w:w="1304" w:type="dxa"/>
          </w:tcPr>
          <w:p w:rsidR="00AE5FF7" w:rsidRDefault="00AE5FF7">
            <w:pPr>
              <w:pStyle w:val="ConsPlusNormal"/>
            </w:pPr>
          </w:p>
        </w:tc>
        <w:tc>
          <w:tcPr>
            <w:tcW w:w="1304" w:type="dxa"/>
          </w:tcPr>
          <w:p w:rsidR="00AE5FF7" w:rsidRDefault="00AE5FF7">
            <w:pPr>
              <w:pStyle w:val="ConsPlusNormal"/>
              <w:jc w:val="center"/>
            </w:pPr>
            <w:r>
              <w:t>2700,00</w:t>
            </w:r>
          </w:p>
        </w:tc>
        <w:tc>
          <w:tcPr>
            <w:tcW w:w="1077" w:type="dxa"/>
          </w:tcPr>
          <w:p w:rsidR="00AE5FF7" w:rsidRDefault="00AE5FF7">
            <w:pPr>
              <w:pStyle w:val="ConsPlusNormal"/>
            </w:pPr>
          </w:p>
        </w:tc>
        <w:tc>
          <w:tcPr>
            <w:tcW w:w="1304" w:type="dxa"/>
          </w:tcPr>
          <w:p w:rsidR="00AE5FF7" w:rsidRDefault="00AE5FF7">
            <w:pPr>
              <w:pStyle w:val="ConsPlusNormal"/>
              <w:jc w:val="center"/>
            </w:pPr>
            <w:r>
              <w:t>116910,80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125415,60</w:t>
            </w:r>
          </w:p>
        </w:tc>
        <w:tc>
          <w:tcPr>
            <w:tcW w:w="1304" w:type="dxa"/>
          </w:tcPr>
          <w:p w:rsidR="00AE5FF7" w:rsidRDefault="00AE5FF7">
            <w:pPr>
              <w:pStyle w:val="ConsPlusNormal"/>
            </w:pPr>
          </w:p>
        </w:tc>
        <w:tc>
          <w:tcPr>
            <w:tcW w:w="1304" w:type="dxa"/>
          </w:tcPr>
          <w:p w:rsidR="00AE5FF7" w:rsidRDefault="00AE5FF7">
            <w:pPr>
              <w:pStyle w:val="ConsPlusNormal"/>
              <w:jc w:val="center"/>
            </w:pPr>
            <w:r>
              <w:t>3010,00</w:t>
            </w:r>
          </w:p>
        </w:tc>
        <w:tc>
          <w:tcPr>
            <w:tcW w:w="1077" w:type="dxa"/>
          </w:tcPr>
          <w:p w:rsidR="00AE5FF7" w:rsidRDefault="00AE5FF7">
            <w:pPr>
              <w:pStyle w:val="ConsPlusNormal"/>
            </w:pPr>
          </w:p>
        </w:tc>
        <w:tc>
          <w:tcPr>
            <w:tcW w:w="1304" w:type="dxa"/>
          </w:tcPr>
          <w:p w:rsidR="00AE5FF7" w:rsidRDefault="00AE5FF7">
            <w:pPr>
              <w:pStyle w:val="ConsPlusNormal"/>
              <w:jc w:val="center"/>
            </w:pPr>
            <w:r>
              <w:t>122405,60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130801,50</w:t>
            </w:r>
          </w:p>
        </w:tc>
        <w:tc>
          <w:tcPr>
            <w:tcW w:w="1304" w:type="dxa"/>
          </w:tcPr>
          <w:p w:rsidR="00AE5FF7" w:rsidRDefault="00AE5FF7">
            <w:pPr>
              <w:pStyle w:val="ConsPlusNormal"/>
            </w:pPr>
          </w:p>
        </w:tc>
        <w:tc>
          <w:tcPr>
            <w:tcW w:w="1304" w:type="dxa"/>
          </w:tcPr>
          <w:p w:rsidR="00AE5FF7" w:rsidRDefault="00AE5FF7">
            <w:pPr>
              <w:pStyle w:val="ConsPlusNormal"/>
              <w:jc w:val="center"/>
            </w:pPr>
            <w:r>
              <w:t>3010,00</w:t>
            </w:r>
          </w:p>
        </w:tc>
        <w:tc>
          <w:tcPr>
            <w:tcW w:w="1077" w:type="dxa"/>
          </w:tcPr>
          <w:p w:rsidR="00AE5FF7" w:rsidRDefault="00AE5FF7">
            <w:pPr>
              <w:pStyle w:val="ConsPlusNormal"/>
            </w:pPr>
          </w:p>
        </w:tc>
        <w:tc>
          <w:tcPr>
            <w:tcW w:w="1304" w:type="dxa"/>
          </w:tcPr>
          <w:p w:rsidR="00AE5FF7" w:rsidRDefault="00AE5FF7">
            <w:pPr>
              <w:pStyle w:val="ConsPlusNormal"/>
              <w:jc w:val="center"/>
            </w:pPr>
            <w:r>
              <w:t>127791,50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3010,00</w:t>
            </w:r>
          </w:p>
        </w:tc>
        <w:tc>
          <w:tcPr>
            <w:tcW w:w="1304" w:type="dxa"/>
          </w:tcPr>
          <w:p w:rsidR="00AE5FF7" w:rsidRDefault="00AE5FF7">
            <w:pPr>
              <w:pStyle w:val="ConsPlusNormal"/>
            </w:pPr>
          </w:p>
        </w:tc>
        <w:tc>
          <w:tcPr>
            <w:tcW w:w="1304" w:type="dxa"/>
          </w:tcPr>
          <w:p w:rsidR="00AE5FF7" w:rsidRDefault="00AE5FF7">
            <w:pPr>
              <w:pStyle w:val="ConsPlusNormal"/>
              <w:jc w:val="center"/>
            </w:pPr>
            <w:r>
              <w:t>3010,00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3010,00</w:t>
            </w:r>
          </w:p>
        </w:tc>
        <w:tc>
          <w:tcPr>
            <w:tcW w:w="1304" w:type="dxa"/>
          </w:tcPr>
          <w:p w:rsidR="00AE5FF7" w:rsidRDefault="00AE5FF7">
            <w:pPr>
              <w:pStyle w:val="ConsPlusNormal"/>
            </w:pPr>
          </w:p>
        </w:tc>
        <w:tc>
          <w:tcPr>
            <w:tcW w:w="1304" w:type="dxa"/>
          </w:tcPr>
          <w:p w:rsidR="00AE5FF7" w:rsidRDefault="00AE5FF7">
            <w:pPr>
              <w:pStyle w:val="ConsPlusNormal"/>
              <w:jc w:val="center"/>
            </w:pPr>
            <w:r>
              <w:t>3010,00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3010,00</w:t>
            </w:r>
          </w:p>
        </w:tc>
        <w:tc>
          <w:tcPr>
            <w:tcW w:w="1304" w:type="dxa"/>
          </w:tcPr>
          <w:p w:rsidR="00AE5FF7" w:rsidRDefault="00AE5FF7">
            <w:pPr>
              <w:pStyle w:val="ConsPlusNormal"/>
            </w:pPr>
          </w:p>
        </w:tc>
        <w:tc>
          <w:tcPr>
            <w:tcW w:w="1304" w:type="dxa"/>
          </w:tcPr>
          <w:p w:rsidR="00AE5FF7" w:rsidRDefault="00AE5FF7">
            <w:pPr>
              <w:pStyle w:val="ConsPlusNormal"/>
              <w:jc w:val="center"/>
            </w:pPr>
            <w:r>
              <w:t>3010,00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384857,90</w:t>
            </w:r>
          </w:p>
        </w:tc>
        <w:tc>
          <w:tcPr>
            <w:tcW w:w="1304" w:type="dxa"/>
          </w:tcPr>
          <w:p w:rsidR="00AE5FF7" w:rsidRDefault="00AE5FF7">
            <w:pPr>
              <w:pStyle w:val="ConsPlusNormal"/>
            </w:pPr>
          </w:p>
        </w:tc>
        <w:tc>
          <w:tcPr>
            <w:tcW w:w="1304" w:type="dxa"/>
          </w:tcPr>
          <w:p w:rsidR="00AE5FF7" w:rsidRDefault="00AE5FF7">
            <w:pPr>
              <w:pStyle w:val="ConsPlusNormal"/>
              <w:jc w:val="center"/>
            </w:pPr>
            <w:r>
              <w:t>17750,00</w:t>
            </w:r>
          </w:p>
        </w:tc>
        <w:tc>
          <w:tcPr>
            <w:tcW w:w="1077" w:type="dxa"/>
          </w:tcPr>
          <w:p w:rsidR="00AE5FF7" w:rsidRDefault="00AE5FF7">
            <w:pPr>
              <w:pStyle w:val="ConsPlusNormal"/>
            </w:pPr>
          </w:p>
        </w:tc>
        <w:tc>
          <w:tcPr>
            <w:tcW w:w="1304" w:type="dxa"/>
          </w:tcPr>
          <w:p w:rsidR="00AE5FF7" w:rsidRDefault="00AE5FF7">
            <w:pPr>
              <w:pStyle w:val="ConsPlusNormal"/>
              <w:jc w:val="center"/>
            </w:pPr>
            <w:r>
              <w:t>367107,90</w:t>
            </w:r>
          </w:p>
        </w:tc>
      </w:tr>
      <w:tr w:rsidR="00AE5FF7">
        <w:tc>
          <w:tcPr>
            <w:tcW w:w="2098" w:type="dxa"/>
            <w:vMerge w:val="restart"/>
          </w:tcPr>
          <w:p w:rsidR="00AE5FF7" w:rsidRDefault="00AE5FF7">
            <w:pPr>
              <w:pStyle w:val="ConsPlusNormal"/>
            </w:pPr>
            <w:r>
              <w:t>Основное мероприятие 9.3. Обеспечение непрерывной подготовки работников по охране труда на основе современных технологий обучения</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1129,50</w:t>
            </w:r>
          </w:p>
        </w:tc>
        <w:tc>
          <w:tcPr>
            <w:tcW w:w="1304" w:type="dxa"/>
          </w:tcPr>
          <w:p w:rsidR="00AE5FF7" w:rsidRDefault="00AE5FF7">
            <w:pPr>
              <w:pStyle w:val="ConsPlusNormal"/>
            </w:pPr>
          </w:p>
        </w:tc>
        <w:tc>
          <w:tcPr>
            <w:tcW w:w="1304" w:type="dxa"/>
          </w:tcPr>
          <w:p w:rsidR="00AE5FF7" w:rsidRDefault="00AE5FF7">
            <w:pPr>
              <w:pStyle w:val="ConsPlusNormal"/>
              <w:jc w:val="center"/>
            </w:pPr>
            <w:r>
              <w:t>643,30</w:t>
            </w:r>
          </w:p>
        </w:tc>
        <w:tc>
          <w:tcPr>
            <w:tcW w:w="1077" w:type="dxa"/>
          </w:tcPr>
          <w:p w:rsidR="00AE5FF7" w:rsidRDefault="00AE5FF7">
            <w:pPr>
              <w:pStyle w:val="ConsPlusNormal"/>
            </w:pPr>
          </w:p>
        </w:tc>
        <w:tc>
          <w:tcPr>
            <w:tcW w:w="1304" w:type="dxa"/>
          </w:tcPr>
          <w:p w:rsidR="00AE5FF7" w:rsidRDefault="00AE5FF7">
            <w:pPr>
              <w:pStyle w:val="ConsPlusNormal"/>
              <w:jc w:val="center"/>
            </w:pPr>
            <w:r>
              <w:t>486,20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1152,40</w:t>
            </w:r>
          </w:p>
        </w:tc>
        <w:tc>
          <w:tcPr>
            <w:tcW w:w="1304" w:type="dxa"/>
          </w:tcPr>
          <w:p w:rsidR="00AE5FF7" w:rsidRDefault="00AE5FF7">
            <w:pPr>
              <w:pStyle w:val="ConsPlusNormal"/>
            </w:pPr>
          </w:p>
        </w:tc>
        <w:tc>
          <w:tcPr>
            <w:tcW w:w="1304" w:type="dxa"/>
          </w:tcPr>
          <w:p w:rsidR="00AE5FF7" w:rsidRDefault="00AE5FF7">
            <w:pPr>
              <w:pStyle w:val="ConsPlusNormal"/>
              <w:jc w:val="center"/>
            </w:pPr>
            <w:r>
              <w:t>643,30</w:t>
            </w:r>
          </w:p>
        </w:tc>
        <w:tc>
          <w:tcPr>
            <w:tcW w:w="1077" w:type="dxa"/>
          </w:tcPr>
          <w:p w:rsidR="00AE5FF7" w:rsidRDefault="00AE5FF7">
            <w:pPr>
              <w:pStyle w:val="ConsPlusNormal"/>
            </w:pPr>
          </w:p>
        </w:tc>
        <w:tc>
          <w:tcPr>
            <w:tcW w:w="1304" w:type="dxa"/>
          </w:tcPr>
          <w:p w:rsidR="00AE5FF7" w:rsidRDefault="00AE5FF7">
            <w:pPr>
              <w:pStyle w:val="ConsPlusNormal"/>
              <w:jc w:val="center"/>
            </w:pPr>
            <w:r>
              <w:t>509,10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1174,70</w:t>
            </w:r>
          </w:p>
        </w:tc>
        <w:tc>
          <w:tcPr>
            <w:tcW w:w="1304" w:type="dxa"/>
          </w:tcPr>
          <w:p w:rsidR="00AE5FF7" w:rsidRDefault="00AE5FF7">
            <w:pPr>
              <w:pStyle w:val="ConsPlusNormal"/>
            </w:pPr>
          </w:p>
        </w:tc>
        <w:tc>
          <w:tcPr>
            <w:tcW w:w="1304" w:type="dxa"/>
          </w:tcPr>
          <w:p w:rsidR="00AE5FF7" w:rsidRDefault="00AE5FF7">
            <w:pPr>
              <w:pStyle w:val="ConsPlusNormal"/>
              <w:jc w:val="center"/>
            </w:pPr>
            <w:r>
              <w:t>643,30</w:t>
            </w:r>
          </w:p>
        </w:tc>
        <w:tc>
          <w:tcPr>
            <w:tcW w:w="1077" w:type="dxa"/>
          </w:tcPr>
          <w:p w:rsidR="00AE5FF7" w:rsidRDefault="00AE5FF7">
            <w:pPr>
              <w:pStyle w:val="ConsPlusNormal"/>
            </w:pPr>
          </w:p>
        </w:tc>
        <w:tc>
          <w:tcPr>
            <w:tcW w:w="1304" w:type="dxa"/>
          </w:tcPr>
          <w:p w:rsidR="00AE5FF7" w:rsidRDefault="00AE5FF7">
            <w:pPr>
              <w:pStyle w:val="ConsPlusNormal"/>
              <w:jc w:val="center"/>
            </w:pPr>
            <w:r>
              <w:t>531,40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643,30</w:t>
            </w:r>
          </w:p>
        </w:tc>
        <w:tc>
          <w:tcPr>
            <w:tcW w:w="1304" w:type="dxa"/>
          </w:tcPr>
          <w:p w:rsidR="00AE5FF7" w:rsidRDefault="00AE5FF7">
            <w:pPr>
              <w:pStyle w:val="ConsPlusNormal"/>
            </w:pPr>
          </w:p>
        </w:tc>
        <w:tc>
          <w:tcPr>
            <w:tcW w:w="1304" w:type="dxa"/>
          </w:tcPr>
          <w:p w:rsidR="00AE5FF7" w:rsidRDefault="00AE5FF7">
            <w:pPr>
              <w:pStyle w:val="ConsPlusNormal"/>
              <w:jc w:val="center"/>
            </w:pPr>
            <w:r>
              <w:t>643,30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643,30</w:t>
            </w:r>
          </w:p>
        </w:tc>
        <w:tc>
          <w:tcPr>
            <w:tcW w:w="1304" w:type="dxa"/>
          </w:tcPr>
          <w:p w:rsidR="00AE5FF7" w:rsidRDefault="00AE5FF7">
            <w:pPr>
              <w:pStyle w:val="ConsPlusNormal"/>
            </w:pPr>
          </w:p>
        </w:tc>
        <w:tc>
          <w:tcPr>
            <w:tcW w:w="1304" w:type="dxa"/>
          </w:tcPr>
          <w:p w:rsidR="00AE5FF7" w:rsidRDefault="00AE5FF7">
            <w:pPr>
              <w:pStyle w:val="ConsPlusNormal"/>
              <w:jc w:val="center"/>
            </w:pPr>
            <w:r>
              <w:t>643,30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643,30</w:t>
            </w:r>
          </w:p>
        </w:tc>
        <w:tc>
          <w:tcPr>
            <w:tcW w:w="1304" w:type="dxa"/>
          </w:tcPr>
          <w:p w:rsidR="00AE5FF7" w:rsidRDefault="00AE5FF7">
            <w:pPr>
              <w:pStyle w:val="ConsPlusNormal"/>
            </w:pPr>
          </w:p>
        </w:tc>
        <w:tc>
          <w:tcPr>
            <w:tcW w:w="1304" w:type="dxa"/>
          </w:tcPr>
          <w:p w:rsidR="00AE5FF7" w:rsidRDefault="00AE5FF7">
            <w:pPr>
              <w:pStyle w:val="ConsPlusNormal"/>
              <w:jc w:val="center"/>
            </w:pPr>
            <w:r>
              <w:t>643,30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5386,50</w:t>
            </w:r>
          </w:p>
        </w:tc>
        <w:tc>
          <w:tcPr>
            <w:tcW w:w="1304" w:type="dxa"/>
          </w:tcPr>
          <w:p w:rsidR="00AE5FF7" w:rsidRDefault="00AE5FF7">
            <w:pPr>
              <w:pStyle w:val="ConsPlusNormal"/>
            </w:pPr>
          </w:p>
        </w:tc>
        <w:tc>
          <w:tcPr>
            <w:tcW w:w="1304" w:type="dxa"/>
          </w:tcPr>
          <w:p w:rsidR="00AE5FF7" w:rsidRDefault="00AE5FF7">
            <w:pPr>
              <w:pStyle w:val="ConsPlusNormal"/>
              <w:jc w:val="center"/>
            </w:pPr>
            <w:r>
              <w:t>3859,80</w:t>
            </w:r>
          </w:p>
        </w:tc>
        <w:tc>
          <w:tcPr>
            <w:tcW w:w="1077" w:type="dxa"/>
          </w:tcPr>
          <w:p w:rsidR="00AE5FF7" w:rsidRDefault="00AE5FF7">
            <w:pPr>
              <w:pStyle w:val="ConsPlusNormal"/>
            </w:pPr>
          </w:p>
        </w:tc>
        <w:tc>
          <w:tcPr>
            <w:tcW w:w="1304" w:type="dxa"/>
          </w:tcPr>
          <w:p w:rsidR="00AE5FF7" w:rsidRDefault="00AE5FF7">
            <w:pPr>
              <w:pStyle w:val="ConsPlusNormal"/>
              <w:jc w:val="center"/>
            </w:pPr>
            <w:r>
              <w:t>1526,70</w:t>
            </w:r>
          </w:p>
        </w:tc>
      </w:tr>
      <w:tr w:rsidR="00AE5FF7">
        <w:tc>
          <w:tcPr>
            <w:tcW w:w="2098" w:type="dxa"/>
            <w:vMerge w:val="restart"/>
          </w:tcPr>
          <w:p w:rsidR="00AE5FF7" w:rsidRDefault="00AE5FF7">
            <w:pPr>
              <w:pStyle w:val="ConsPlusNormal"/>
            </w:pPr>
            <w:r>
              <w:t>Основное мероприятие 9.4. Совершенствование региональной нормативно-правовой базы в области охраны труда</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9.5. Информационное обеспечение и пропаганда охраны труда</w:t>
            </w:r>
          </w:p>
        </w:tc>
        <w:tc>
          <w:tcPr>
            <w:tcW w:w="2835" w:type="dxa"/>
            <w:vMerge w:val="restart"/>
          </w:tcPr>
          <w:p w:rsidR="00AE5FF7" w:rsidRDefault="00AE5FF7">
            <w:pPr>
              <w:pStyle w:val="ConsPlusNormal"/>
            </w:pPr>
            <w:r>
              <w:t>Комитет по труду и занятости населения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jc w:val="center"/>
            </w:pPr>
            <w:r>
              <w:t>710,00</w:t>
            </w:r>
          </w:p>
        </w:tc>
        <w:tc>
          <w:tcPr>
            <w:tcW w:w="1304" w:type="dxa"/>
          </w:tcPr>
          <w:p w:rsidR="00AE5FF7" w:rsidRDefault="00AE5FF7">
            <w:pPr>
              <w:pStyle w:val="ConsPlusNormal"/>
            </w:pPr>
          </w:p>
        </w:tc>
        <w:tc>
          <w:tcPr>
            <w:tcW w:w="1304" w:type="dxa"/>
          </w:tcPr>
          <w:p w:rsidR="00AE5FF7" w:rsidRDefault="00AE5FF7">
            <w:pPr>
              <w:pStyle w:val="ConsPlusNormal"/>
              <w:jc w:val="center"/>
            </w:pPr>
            <w:r>
              <w:t>710,00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400,00</w:t>
            </w:r>
          </w:p>
        </w:tc>
        <w:tc>
          <w:tcPr>
            <w:tcW w:w="1304" w:type="dxa"/>
          </w:tcPr>
          <w:p w:rsidR="00AE5FF7" w:rsidRDefault="00AE5FF7">
            <w:pPr>
              <w:pStyle w:val="ConsPlusNormal"/>
            </w:pPr>
          </w:p>
        </w:tc>
        <w:tc>
          <w:tcPr>
            <w:tcW w:w="1304" w:type="dxa"/>
          </w:tcPr>
          <w:p w:rsidR="00AE5FF7" w:rsidRDefault="00AE5FF7">
            <w:pPr>
              <w:pStyle w:val="ConsPlusNormal"/>
              <w:jc w:val="center"/>
            </w:pPr>
            <w:r>
              <w:t>400,00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400,00</w:t>
            </w:r>
          </w:p>
        </w:tc>
        <w:tc>
          <w:tcPr>
            <w:tcW w:w="1304" w:type="dxa"/>
          </w:tcPr>
          <w:p w:rsidR="00AE5FF7" w:rsidRDefault="00AE5FF7">
            <w:pPr>
              <w:pStyle w:val="ConsPlusNormal"/>
            </w:pPr>
          </w:p>
        </w:tc>
        <w:tc>
          <w:tcPr>
            <w:tcW w:w="1304" w:type="dxa"/>
          </w:tcPr>
          <w:p w:rsidR="00AE5FF7" w:rsidRDefault="00AE5FF7">
            <w:pPr>
              <w:pStyle w:val="ConsPlusNormal"/>
              <w:jc w:val="center"/>
            </w:pPr>
            <w:r>
              <w:t>400,00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400,00</w:t>
            </w:r>
          </w:p>
        </w:tc>
        <w:tc>
          <w:tcPr>
            <w:tcW w:w="1304" w:type="dxa"/>
          </w:tcPr>
          <w:p w:rsidR="00AE5FF7" w:rsidRDefault="00AE5FF7">
            <w:pPr>
              <w:pStyle w:val="ConsPlusNormal"/>
            </w:pPr>
          </w:p>
        </w:tc>
        <w:tc>
          <w:tcPr>
            <w:tcW w:w="1304" w:type="dxa"/>
          </w:tcPr>
          <w:p w:rsidR="00AE5FF7" w:rsidRDefault="00AE5FF7">
            <w:pPr>
              <w:pStyle w:val="ConsPlusNormal"/>
              <w:jc w:val="center"/>
            </w:pPr>
            <w:r>
              <w:t>400,00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400,00</w:t>
            </w:r>
          </w:p>
        </w:tc>
        <w:tc>
          <w:tcPr>
            <w:tcW w:w="1304" w:type="dxa"/>
          </w:tcPr>
          <w:p w:rsidR="00AE5FF7" w:rsidRDefault="00AE5FF7">
            <w:pPr>
              <w:pStyle w:val="ConsPlusNormal"/>
            </w:pPr>
          </w:p>
        </w:tc>
        <w:tc>
          <w:tcPr>
            <w:tcW w:w="1304" w:type="dxa"/>
          </w:tcPr>
          <w:p w:rsidR="00AE5FF7" w:rsidRDefault="00AE5FF7">
            <w:pPr>
              <w:pStyle w:val="ConsPlusNormal"/>
              <w:jc w:val="center"/>
            </w:pPr>
            <w:r>
              <w:t>400,00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400,00</w:t>
            </w:r>
          </w:p>
        </w:tc>
        <w:tc>
          <w:tcPr>
            <w:tcW w:w="1304" w:type="dxa"/>
          </w:tcPr>
          <w:p w:rsidR="00AE5FF7" w:rsidRDefault="00AE5FF7">
            <w:pPr>
              <w:pStyle w:val="ConsPlusNormal"/>
            </w:pPr>
          </w:p>
        </w:tc>
        <w:tc>
          <w:tcPr>
            <w:tcW w:w="1304" w:type="dxa"/>
          </w:tcPr>
          <w:p w:rsidR="00AE5FF7" w:rsidRDefault="00AE5FF7">
            <w:pPr>
              <w:pStyle w:val="ConsPlusNormal"/>
              <w:jc w:val="center"/>
            </w:pPr>
            <w:r>
              <w:t>400,00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2710,00</w:t>
            </w:r>
          </w:p>
        </w:tc>
        <w:tc>
          <w:tcPr>
            <w:tcW w:w="1304" w:type="dxa"/>
          </w:tcPr>
          <w:p w:rsidR="00AE5FF7" w:rsidRDefault="00AE5FF7">
            <w:pPr>
              <w:pStyle w:val="ConsPlusNormal"/>
            </w:pPr>
          </w:p>
        </w:tc>
        <w:tc>
          <w:tcPr>
            <w:tcW w:w="1304" w:type="dxa"/>
          </w:tcPr>
          <w:p w:rsidR="00AE5FF7" w:rsidRDefault="00AE5FF7">
            <w:pPr>
              <w:pStyle w:val="ConsPlusNormal"/>
              <w:jc w:val="center"/>
            </w:pPr>
            <w:r>
              <w:t>2710,00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Подпрограмма 10 "Оказание содействия добровольному переселению в Ленинградскую область соотечественников, проживающих за рубежом"</w:t>
            </w:r>
          </w:p>
        </w:tc>
        <w:tc>
          <w:tcPr>
            <w:tcW w:w="2835" w:type="dxa"/>
            <w:vMerge w:val="restart"/>
          </w:tcPr>
          <w:p w:rsidR="00AE5FF7" w:rsidRDefault="00AE5FF7">
            <w:pPr>
              <w:pStyle w:val="ConsPlusNormal"/>
            </w:pPr>
            <w:r>
              <w:t>Комитет по труду и занятости населения Ленинградской области, комитет по печати и связям с общественностью Ленинградской области, Комитет по здравоохранению Ленинградской области, органы местного самоуправления, УФМС</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9560,0</w:t>
            </w:r>
          </w:p>
        </w:tc>
        <w:tc>
          <w:tcPr>
            <w:tcW w:w="1304" w:type="dxa"/>
          </w:tcPr>
          <w:p w:rsidR="00AE5FF7" w:rsidRDefault="00AE5FF7">
            <w:pPr>
              <w:pStyle w:val="ConsPlusNormal"/>
            </w:pPr>
          </w:p>
        </w:tc>
        <w:tc>
          <w:tcPr>
            <w:tcW w:w="1304" w:type="dxa"/>
          </w:tcPr>
          <w:p w:rsidR="00AE5FF7" w:rsidRDefault="00AE5FF7">
            <w:pPr>
              <w:pStyle w:val="ConsPlusNormal"/>
              <w:jc w:val="center"/>
            </w:pPr>
            <w:r>
              <w:t>9560,0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9560,0</w:t>
            </w:r>
          </w:p>
        </w:tc>
        <w:tc>
          <w:tcPr>
            <w:tcW w:w="1304" w:type="dxa"/>
          </w:tcPr>
          <w:p w:rsidR="00AE5FF7" w:rsidRDefault="00AE5FF7">
            <w:pPr>
              <w:pStyle w:val="ConsPlusNormal"/>
            </w:pPr>
          </w:p>
        </w:tc>
        <w:tc>
          <w:tcPr>
            <w:tcW w:w="1304" w:type="dxa"/>
          </w:tcPr>
          <w:p w:rsidR="00AE5FF7" w:rsidRDefault="00AE5FF7">
            <w:pPr>
              <w:pStyle w:val="ConsPlusNormal"/>
              <w:jc w:val="center"/>
            </w:pPr>
            <w:r>
              <w:t>9560,0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9560,0</w:t>
            </w:r>
          </w:p>
        </w:tc>
        <w:tc>
          <w:tcPr>
            <w:tcW w:w="1304" w:type="dxa"/>
          </w:tcPr>
          <w:p w:rsidR="00AE5FF7" w:rsidRDefault="00AE5FF7">
            <w:pPr>
              <w:pStyle w:val="ConsPlusNormal"/>
            </w:pPr>
          </w:p>
        </w:tc>
        <w:tc>
          <w:tcPr>
            <w:tcW w:w="1304" w:type="dxa"/>
          </w:tcPr>
          <w:p w:rsidR="00AE5FF7" w:rsidRDefault="00AE5FF7">
            <w:pPr>
              <w:pStyle w:val="ConsPlusNormal"/>
              <w:jc w:val="center"/>
            </w:pPr>
            <w:r>
              <w:t>9560,0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9560,0</w:t>
            </w:r>
          </w:p>
        </w:tc>
        <w:tc>
          <w:tcPr>
            <w:tcW w:w="1304" w:type="dxa"/>
          </w:tcPr>
          <w:p w:rsidR="00AE5FF7" w:rsidRDefault="00AE5FF7">
            <w:pPr>
              <w:pStyle w:val="ConsPlusNormal"/>
            </w:pPr>
          </w:p>
        </w:tc>
        <w:tc>
          <w:tcPr>
            <w:tcW w:w="1304" w:type="dxa"/>
          </w:tcPr>
          <w:p w:rsidR="00AE5FF7" w:rsidRDefault="00AE5FF7">
            <w:pPr>
              <w:pStyle w:val="ConsPlusNormal"/>
              <w:jc w:val="center"/>
            </w:pPr>
            <w:r>
              <w:t>9560,0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9560,0</w:t>
            </w:r>
          </w:p>
        </w:tc>
        <w:tc>
          <w:tcPr>
            <w:tcW w:w="1304" w:type="dxa"/>
          </w:tcPr>
          <w:p w:rsidR="00AE5FF7" w:rsidRDefault="00AE5FF7">
            <w:pPr>
              <w:pStyle w:val="ConsPlusNormal"/>
            </w:pPr>
          </w:p>
        </w:tc>
        <w:tc>
          <w:tcPr>
            <w:tcW w:w="1304" w:type="dxa"/>
          </w:tcPr>
          <w:p w:rsidR="00AE5FF7" w:rsidRDefault="00AE5FF7">
            <w:pPr>
              <w:pStyle w:val="ConsPlusNormal"/>
              <w:jc w:val="center"/>
            </w:pPr>
            <w:r>
              <w:t>9560,0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47800,0</w:t>
            </w:r>
          </w:p>
        </w:tc>
        <w:tc>
          <w:tcPr>
            <w:tcW w:w="1304" w:type="dxa"/>
          </w:tcPr>
          <w:p w:rsidR="00AE5FF7" w:rsidRDefault="00AE5FF7">
            <w:pPr>
              <w:pStyle w:val="ConsPlusNormal"/>
            </w:pPr>
          </w:p>
        </w:tc>
        <w:tc>
          <w:tcPr>
            <w:tcW w:w="1304" w:type="dxa"/>
          </w:tcPr>
          <w:p w:rsidR="00AE5FF7" w:rsidRDefault="00AE5FF7">
            <w:pPr>
              <w:pStyle w:val="ConsPlusNormal"/>
              <w:jc w:val="center"/>
            </w:pPr>
            <w:r>
              <w:t>47800,0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10.1.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2835" w:type="dxa"/>
            <w:vMerge w:val="restart"/>
          </w:tcPr>
          <w:p w:rsidR="00AE5FF7" w:rsidRDefault="00AE5FF7">
            <w:pPr>
              <w:pStyle w:val="ConsPlusNormal"/>
            </w:pPr>
            <w:r>
              <w:t>Комитет по труду и занятости населения Ленинградской области, Комитет по здравоохранению Ленинградской области, комитет по печати и связям с общественностью Ленинградской области, органы местного самоуправления, УФМС</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2500,0</w:t>
            </w:r>
          </w:p>
        </w:tc>
        <w:tc>
          <w:tcPr>
            <w:tcW w:w="1304" w:type="dxa"/>
          </w:tcPr>
          <w:p w:rsidR="00AE5FF7" w:rsidRDefault="00AE5FF7">
            <w:pPr>
              <w:pStyle w:val="ConsPlusNormal"/>
            </w:pPr>
          </w:p>
        </w:tc>
        <w:tc>
          <w:tcPr>
            <w:tcW w:w="1304" w:type="dxa"/>
          </w:tcPr>
          <w:p w:rsidR="00AE5FF7" w:rsidRDefault="00AE5FF7">
            <w:pPr>
              <w:pStyle w:val="ConsPlusNormal"/>
              <w:jc w:val="center"/>
            </w:pPr>
            <w:r>
              <w:t>2500,0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организация изготовления и распространение печатного издания, освещающего мероприятия подпрограммы, для передачи потенциальным участникам подпрограммы, желающим переселиться на постоянное место жительства в Ленинградскую область</w:t>
            </w:r>
          </w:p>
        </w:tc>
        <w:tc>
          <w:tcPr>
            <w:tcW w:w="2835" w:type="dxa"/>
            <w:vMerge w:val="restart"/>
          </w:tcPr>
          <w:p w:rsidR="00AE5FF7" w:rsidRDefault="00AE5FF7">
            <w:pPr>
              <w:pStyle w:val="ConsPlusNormal"/>
            </w:pPr>
            <w:r>
              <w:t>Комитет по печати и связям с общественностью Ленинградской области</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500,0</w:t>
            </w:r>
          </w:p>
        </w:tc>
        <w:tc>
          <w:tcPr>
            <w:tcW w:w="1304" w:type="dxa"/>
          </w:tcPr>
          <w:p w:rsidR="00AE5FF7" w:rsidRDefault="00AE5FF7">
            <w:pPr>
              <w:pStyle w:val="ConsPlusNormal"/>
            </w:pPr>
          </w:p>
        </w:tc>
        <w:tc>
          <w:tcPr>
            <w:tcW w:w="1304" w:type="dxa"/>
          </w:tcPr>
          <w:p w:rsidR="00AE5FF7" w:rsidRDefault="00AE5FF7">
            <w:pPr>
              <w:pStyle w:val="ConsPlusNormal"/>
              <w:jc w:val="center"/>
            </w:pPr>
            <w:r>
              <w:t>500,0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Основное мероприятие 10.2.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tc>
        <w:tc>
          <w:tcPr>
            <w:tcW w:w="2835" w:type="dxa"/>
            <w:vMerge w:val="restart"/>
          </w:tcPr>
          <w:p w:rsidR="00AE5FF7" w:rsidRDefault="00AE5FF7">
            <w:pPr>
              <w:pStyle w:val="ConsPlusNormal"/>
            </w:pPr>
            <w:r>
              <w:t>Комитет по здравоохранению Ленинградской области, комитет по социальной защите населения Ленинградской области, комитет общего и профессионального образования Ленинградской области, комитет по внешним связям Ленинградской области, комитет по труду и занятости населения Ленинградской области, органы местного самоуправления. УФМС</w:t>
            </w:r>
          </w:p>
        </w:tc>
        <w:tc>
          <w:tcPr>
            <w:tcW w:w="850" w:type="dxa"/>
            <w:vMerge w:val="restart"/>
          </w:tcPr>
          <w:p w:rsidR="00AE5FF7" w:rsidRDefault="00AE5FF7">
            <w:pPr>
              <w:pStyle w:val="ConsPlusNormal"/>
              <w:jc w:val="center"/>
            </w:pPr>
            <w:r>
              <w:t>2015</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2015</w:t>
            </w: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Итого</w:t>
            </w:r>
          </w:p>
        </w:tc>
        <w:tc>
          <w:tcPr>
            <w:tcW w:w="2835" w:type="dxa"/>
          </w:tcPr>
          <w:p w:rsidR="00AE5FF7" w:rsidRDefault="00AE5FF7">
            <w:pPr>
              <w:pStyle w:val="ConsPlusNormal"/>
            </w:pP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jc w:val="center"/>
            </w:pPr>
            <w:r>
              <w:t>45300,0</w:t>
            </w:r>
          </w:p>
        </w:tc>
        <w:tc>
          <w:tcPr>
            <w:tcW w:w="1304" w:type="dxa"/>
          </w:tcPr>
          <w:p w:rsidR="00AE5FF7" w:rsidRDefault="00AE5FF7">
            <w:pPr>
              <w:pStyle w:val="ConsPlusNormal"/>
            </w:pPr>
          </w:p>
        </w:tc>
        <w:tc>
          <w:tcPr>
            <w:tcW w:w="1304" w:type="dxa"/>
          </w:tcPr>
          <w:p w:rsidR="00AE5FF7" w:rsidRDefault="00AE5FF7">
            <w:pPr>
              <w:pStyle w:val="ConsPlusNormal"/>
              <w:jc w:val="center"/>
            </w:pPr>
            <w:r>
              <w:t>45300,0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vMerge w:val="restart"/>
          </w:tcPr>
          <w:p w:rsidR="00AE5FF7" w:rsidRDefault="00AE5FF7">
            <w:pPr>
              <w:pStyle w:val="ConsPlusNormal"/>
            </w:pPr>
            <w:r>
              <w:t>в том числе предоставление медицинской помощи</w:t>
            </w:r>
          </w:p>
        </w:tc>
        <w:tc>
          <w:tcPr>
            <w:tcW w:w="2835" w:type="dxa"/>
            <w:vMerge w:val="restart"/>
          </w:tcPr>
          <w:p w:rsidR="00AE5FF7" w:rsidRDefault="00AE5FF7">
            <w:pPr>
              <w:pStyle w:val="ConsPlusNormal"/>
            </w:pPr>
            <w:r>
              <w:t>Комитет по здравоохранению Ленинградской области</w:t>
            </w:r>
          </w:p>
        </w:tc>
        <w:tc>
          <w:tcPr>
            <w:tcW w:w="850" w:type="dxa"/>
            <w:vMerge w:val="restart"/>
          </w:tcPr>
          <w:p w:rsidR="00AE5FF7" w:rsidRDefault="00AE5FF7">
            <w:pPr>
              <w:pStyle w:val="ConsPlusNormal"/>
              <w:jc w:val="center"/>
            </w:pPr>
            <w:r>
              <w:t>2016</w:t>
            </w:r>
          </w:p>
        </w:tc>
        <w:tc>
          <w:tcPr>
            <w:tcW w:w="737" w:type="dxa"/>
            <w:vMerge w:val="restart"/>
          </w:tcPr>
          <w:p w:rsidR="00AE5FF7" w:rsidRDefault="00AE5FF7">
            <w:pPr>
              <w:pStyle w:val="ConsPlusNormal"/>
              <w:jc w:val="center"/>
            </w:pPr>
            <w:r>
              <w:t>2020</w:t>
            </w:r>
          </w:p>
        </w:tc>
        <w:tc>
          <w:tcPr>
            <w:tcW w:w="680" w:type="dxa"/>
          </w:tcPr>
          <w:p w:rsidR="00AE5FF7" w:rsidRDefault="00AE5FF7">
            <w:pPr>
              <w:pStyle w:val="ConsPlusNormal"/>
              <w:jc w:val="center"/>
            </w:pPr>
            <w:r>
              <w:t>2016</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2017</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2018</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2019</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2020</w:t>
            </w:r>
          </w:p>
        </w:tc>
        <w:tc>
          <w:tcPr>
            <w:tcW w:w="1304" w:type="dxa"/>
          </w:tcPr>
          <w:p w:rsidR="00AE5FF7" w:rsidRDefault="00AE5FF7">
            <w:pPr>
              <w:pStyle w:val="ConsPlusNormal"/>
              <w:jc w:val="center"/>
            </w:pPr>
            <w:r>
              <w:t>9060,0</w:t>
            </w:r>
          </w:p>
        </w:tc>
        <w:tc>
          <w:tcPr>
            <w:tcW w:w="1304" w:type="dxa"/>
          </w:tcPr>
          <w:p w:rsidR="00AE5FF7" w:rsidRDefault="00AE5FF7">
            <w:pPr>
              <w:pStyle w:val="ConsPlusNormal"/>
            </w:pPr>
          </w:p>
        </w:tc>
        <w:tc>
          <w:tcPr>
            <w:tcW w:w="1304" w:type="dxa"/>
          </w:tcPr>
          <w:p w:rsidR="00AE5FF7" w:rsidRDefault="00AE5FF7">
            <w:pPr>
              <w:pStyle w:val="ConsPlusNormal"/>
              <w:jc w:val="center"/>
            </w:pPr>
            <w:r>
              <w:t>9060,0</w:t>
            </w: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10.3. Содействие трудоустройству соотечественников, переселяемых в Ленинградскую область</w:t>
            </w:r>
          </w:p>
        </w:tc>
        <w:tc>
          <w:tcPr>
            <w:tcW w:w="2835" w:type="dxa"/>
          </w:tcPr>
          <w:p w:rsidR="00AE5FF7" w:rsidRDefault="00AE5FF7">
            <w:pPr>
              <w:pStyle w:val="ConsPlusNormal"/>
            </w:pPr>
            <w:r>
              <w:t>Комитет по труду и занятости населения Ленинградской области, комитет по развитию малого, среднего бизнеса и потребительского рынка Ленинградской области</w:t>
            </w:r>
          </w:p>
        </w:tc>
        <w:tc>
          <w:tcPr>
            <w:tcW w:w="850" w:type="dxa"/>
          </w:tcPr>
          <w:p w:rsidR="00AE5FF7" w:rsidRDefault="00AE5FF7">
            <w:pPr>
              <w:pStyle w:val="ConsPlusNormal"/>
            </w:pPr>
          </w:p>
        </w:tc>
        <w:tc>
          <w:tcPr>
            <w:tcW w:w="737" w:type="dxa"/>
          </w:tcPr>
          <w:p w:rsidR="00AE5FF7" w:rsidRDefault="00AE5FF7">
            <w:pPr>
              <w:pStyle w:val="ConsPlusNormal"/>
            </w:pPr>
          </w:p>
        </w:tc>
        <w:tc>
          <w:tcPr>
            <w:tcW w:w="680"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r w:rsidR="00AE5FF7">
        <w:tc>
          <w:tcPr>
            <w:tcW w:w="2098" w:type="dxa"/>
          </w:tcPr>
          <w:p w:rsidR="00AE5FF7" w:rsidRDefault="00AE5FF7">
            <w:pPr>
              <w:pStyle w:val="ConsPlusNormal"/>
            </w:pPr>
            <w:r>
              <w:t>Основное мероприятие 10.4. Привлечение талантливой молодежи для получения образования в образовательных организациях, расположенных на территории Ленинградской области</w:t>
            </w:r>
          </w:p>
        </w:tc>
        <w:tc>
          <w:tcPr>
            <w:tcW w:w="2835" w:type="dxa"/>
          </w:tcPr>
          <w:p w:rsidR="00AE5FF7" w:rsidRDefault="00AE5FF7">
            <w:pPr>
              <w:pStyle w:val="ConsPlusNormal"/>
            </w:pPr>
            <w:r>
              <w:t>Комитет общего и профессионального образования Ленинградской области</w:t>
            </w:r>
          </w:p>
        </w:tc>
        <w:tc>
          <w:tcPr>
            <w:tcW w:w="850" w:type="dxa"/>
          </w:tcPr>
          <w:p w:rsidR="00AE5FF7" w:rsidRDefault="00AE5FF7">
            <w:pPr>
              <w:pStyle w:val="ConsPlusNormal"/>
              <w:jc w:val="center"/>
            </w:pPr>
            <w:r>
              <w:t>2015</w:t>
            </w:r>
          </w:p>
        </w:tc>
        <w:tc>
          <w:tcPr>
            <w:tcW w:w="737" w:type="dxa"/>
          </w:tcPr>
          <w:p w:rsidR="00AE5FF7" w:rsidRDefault="00AE5FF7">
            <w:pPr>
              <w:pStyle w:val="ConsPlusNormal"/>
              <w:jc w:val="center"/>
            </w:pPr>
            <w:r>
              <w:t>2020</w:t>
            </w:r>
          </w:p>
        </w:tc>
        <w:tc>
          <w:tcPr>
            <w:tcW w:w="680"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304" w:type="dxa"/>
          </w:tcPr>
          <w:p w:rsidR="00AE5FF7" w:rsidRDefault="00AE5FF7">
            <w:pPr>
              <w:pStyle w:val="ConsPlusNormal"/>
            </w:pPr>
          </w:p>
        </w:tc>
        <w:tc>
          <w:tcPr>
            <w:tcW w:w="1077" w:type="dxa"/>
          </w:tcPr>
          <w:p w:rsidR="00AE5FF7" w:rsidRDefault="00AE5FF7">
            <w:pPr>
              <w:pStyle w:val="ConsPlusNormal"/>
            </w:pPr>
          </w:p>
        </w:tc>
        <w:tc>
          <w:tcPr>
            <w:tcW w:w="1304" w:type="dxa"/>
          </w:tcPr>
          <w:p w:rsidR="00AE5FF7" w:rsidRDefault="00AE5FF7">
            <w:pPr>
              <w:pStyle w:val="ConsPlusNormal"/>
            </w:pPr>
          </w:p>
        </w:tc>
      </w:tr>
    </w:tbl>
    <w:p w:rsidR="00AE5FF7" w:rsidRDefault="00AE5FF7">
      <w:pPr>
        <w:sectPr w:rsidR="00AE5FF7">
          <w:pgSz w:w="16838" w:h="11905"/>
          <w:pgMar w:top="1701" w:right="1134" w:bottom="850" w:left="1134" w:header="0" w:footer="0" w:gutter="0"/>
          <w:cols w:space="720"/>
        </w:sectPr>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pPr>
    </w:p>
    <w:p w:rsidR="00AE5FF7" w:rsidRDefault="00AE5FF7">
      <w:pPr>
        <w:pStyle w:val="ConsPlusNormal"/>
        <w:jc w:val="right"/>
      </w:pPr>
      <w:r>
        <w:t>Приложение 7</w:t>
      </w:r>
    </w:p>
    <w:p w:rsidR="00AE5FF7" w:rsidRDefault="00AE5FF7">
      <w:pPr>
        <w:pStyle w:val="ConsPlusNormal"/>
        <w:jc w:val="right"/>
      </w:pPr>
      <w:r>
        <w:t>к Государственной программе...</w:t>
      </w:r>
    </w:p>
    <w:p w:rsidR="00AE5FF7" w:rsidRDefault="00AE5FF7">
      <w:pPr>
        <w:pStyle w:val="ConsPlusNormal"/>
      </w:pPr>
    </w:p>
    <w:p w:rsidR="00AE5FF7" w:rsidRDefault="00AE5FF7">
      <w:pPr>
        <w:pStyle w:val="ConsPlusNormal"/>
        <w:jc w:val="center"/>
      </w:pPr>
      <w:bookmarkStart w:id="39" w:name="P9272"/>
      <w:bookmarkEnd w:id="39"/>
      <w:r>
        <w:t>ПОРЯДОК</w:t>
      </w:r>
    </w:p>
    <w:p w:rsidR="00AE5FF7" w:rsidRDefault="00AE5FF7">
      <w:pPr>
        <w:pStyle w:val="ConsPlusNormal"/>
        <w:jc w:val="center"/>
      </w:pPr>
      <w:r>
        <w:t>ОПРЕДЕЛЕНИЯ ОБЪЕМА И ПРЕДОСТАВЛЕНИЯ ИЗ ОБЛАСТНОГО</w:t>
      </w:r>
    </w:p>
    <w:p w:rsidR="00AE5FF7" w:rsidRDefault="00AE5FF7">
      <w:pPr>
        <w:pStyle w:val="ConsPlusNormal"/>
        <w:jc w:val="center"/>
      </w:pPr>
      <w:r>
        <w:t>БЮДЖЕТА ЛЕНИНГРАДСКОЙ ОБЛАСТИ СУБСИДИИ НЕКОММЕРЧЕСКИМ</w:t>
      </w:r>
    </w:p>
    <w:p w:rsidR="00AE5FF7" w:rsidRDefault="00AE5FF7">
      <w:pPr>
        <w:pStyle w:val="ConsPlusNormal"/>
        <w:jc w:val="center"/>
      </w:pPr>
      <w:r>
        <w:t>ОРГАНИЗАЦИЯМ ЛЕНИНГРАДСКОЙ ОБЛАСТИ, ОБЕСПЕЧИВАЮЩИМ</w:t>
      </w:r>
    </w:p>
    <w:p w:rsidR="00AE5FF7" w:rsidRDefault="00AE5FF7">
      <w:pPr>
        <w:pStyle w:val="ConsPlusNormal"/>
        <w:jc w:val="center"/>
      </w:pPr>
      <w:r>
        <w:t>РЕАЛИЗАЦИЮ МЕРОПРИЯТИЙ ПО РАЗВИТИЮ ТУРИСТСКОГО ПОТЕНЦИАЛА</w:t>
      </w:r>
    </w:p>
    <w:p w:rsidR="00AE5FF7" w:rsidRDefault="00AE5FF7">
      <w:pPr>
        <w:pStyle w:val="ConsPlusNormal"/>
        <w:jc w:val="center"/>
      </w:pPr>
      <w:r>
        <w:t>И ПОВЫШЕНИЮ КОНКУРЕНТОСПОСОБНОСТИ ТУРИСТСКОГО РЫНКА</w:t>
      </w:r>
    </w:p>
    <w:p w:rsidR="00AE5FF7" w:rsidRDefault="00AE5FF7">
      <w:pPr>
        <w:pStyle w:val="ConsPlusNormal"/>
        <w:jc w:val="center"/>
      </w:pPr>
      <w:r>
        <w:t>ЛЕНИНГРАДСКОЙ ОБЛАСТИ В 2014 ГОДУ</w:t>
      </w:r>
    </w:p>
    <w:p w:rsidR="00AE5FF7" w:rsidRDefault="00AE5FF7">
      <w:pPr>
        <w:pStyle w:val="ConsPlusNormal"/>
        <w:jc w:val="center"/>
      </w:pPr>
      <w:r>
        <w:t xml:space="preserve">(введен </w:t>
      </w:r>
      <w:hyperlink r:id="rId556"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 xml:space="preserve">от 07.07.2014 N 293; в ред. </w:t>
      </w:r>
      <w:hyperlink r:id="rId557" w:history="1">
        <w:r>
          <w:rPr>
            <w:color w:val="0000FF"/>
          </w:rPr>
          <w:t>Постановления</w:t>
        </w:r>
      </w:hyperlink>
      <w:r>
        <w:t xml:space="preserve"> Правительства</w:t>
      </w:r>
    </w:p>
    <w:p w:rsidR="00AE5FF7" w:rsidRDefault="00AE5FF7">
      <w:pPr>
        <w:pStyle w:val="ConsPlusNormal"/>
        <w:jc w:val="center"/>
      </w:pPr>
      <w:r>
        <w:t>Ленинградской области от 27.10.2014 N 488)</w:t>
      </w:r>
    </w:p>
    <w:p w:rsidR="00AE5FF7" w:rsidRDefault="00AE5FF7">
      <w:pPr>
        <w:pStyle w:val="ConsPlusNormal"/>
      </w:pPr>
    </w:p>
    <w:p w:rsidR="00AE5FF7" w:rsidRDefault="00AE5FF7">
      <w:pPr>
        <w:pStyle w:val="ConsPlusNormal"/>
        <w:ind w:firstLine="540"/>
        <w:jc w:val="both"/>
      </w:pPr>
      <w: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Ленинградской области,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(далее - субсидия).</w:t>
      </w:r>
    </w:p>
    <w:p w:rsidR="00AE5FF7" w:rsidRDefault="00AE5FF7">
      <w:pPr>
        <w:pStyle w:val="ConsPlusNormal"/>
        <w:ind w:firstLine="540"/>
        <w:jc w:val="both"/>
      </w:pPr>
      <w:r>
        <w:t>2. Субсидия предоставляется в целях реализации мероприятий по развитию туристского потенциала и повышению конкурентоспособности туристского рынка Ленинградской области по следующим приоритетным направлениям:</w:t>
      </w:r>
    </w:p>
    <w:p w:rsidR="00AE5FF7" w:rsidRDefault="00AE5FF7">
      <w:pPr>
        <w:pStyle w:val="ConsPlusNormal"/>
        <w:ind w:firstLine="540"/>
        <w:jc w:val="both"/>
      </w:pPr>
      <w:r>
        <w:t>развитие туристско-рекреационного комплекса Ленинградской области;</w:t>
      </w:r>
    </w:p>
    <w:p w:rsidR="00AE5FF7" w:rsidRDefault="00AE5FF7">
      <w:pPr>
        <w:pStyle w:val="ConsPlusNormal"/>
        <w:ind w:firstLine="540"/>
        <w:jc w:val="both"/>
      </w:pPr>
      <w:r>
        <w:t>продвижение туристского продукта Ленинградской области на мировом и внутреннем туристских рынках;</w:t>
      </w:r>
    </w:p>
    <w:p w:rsidR="00AE5FF7" w:rsidRDefault="00AE5FF7">
      <w:pPr>
        <w:pStyle w:val="ConsPlusNormal"/>
        <w:ind w:firstLine="540"/>
        <w:jc w:val="both"/>
      </w:pPr>
      <w:r>
        <w:t>повышение качества туристских услуг и кадрового потенциала сферы туризма в Ленинградской области.</w:t>
      </w:r>
    </w:p>
    <w:p w:rsidR="00AE5FF7" w:rsidRDefault="00AE5FF7">
      <w:pPr>
        <w:pStyle w:val="ConsPlusNormal"/>
        <w:ind w:firstLine="540"/>
        <w:jc w:val="both"/>
      </w:pPr>
      <w:r>
        <w:t>3. Субсидия предоставляется некоммерческой организации по результатам конкурсного отбора. Порядок проведения конкурсного отбора для предоставления субсидии утверждается правовым актом комитета по культуре Ленинградской области (далее - комитет).</w:t>
      </w:r>
    </w:p>
    <w:p w:rsidR="00AE5FF7" w:rsidRDefault="00AE5FF7">
      <w:pPr>
        <w:pStyle w:val="ConsPlusNormal"/>
        <w:ind w:firstLine="540"/>
        <w:jc w:val="both"/>
      </w:pPr>
      <w:r>
        <w:t>4. Право на получение субсидии имеют некоммерческие организации:</w:t>
      </w:r>
    </w:p>
    <w:p w:rsidR="00AE5FF7" w:rsidRDefault="00AE5FF7">
      <w:pPr>
        <w:pStyle w:val="ConsPlusNormal"/>
        <w:ind w:firstLine="540"/>
        <w:jc w:val="both"/>
      </w:pPr>
      <w:r>
        <w:t>уставная деятельность которых направлена на реализацию мероприятий по развитию туристского потенциала и повышению конкурентоспособности туристского рынка;</w:t>
      </w:r>
    </w:p>
    <w:p w:rsidR="00AE5FF7" w:rsidRDefault="00AE5FF7">
      <w:pPr>
        <w:pStyle w:val="ConsPlusNormal"/>
        <w:ind w:firstLine="540"/>
        <w:jc w:val="both"/>
      </w:pPr>
      <w:r>
        <w:t>состоящие на налоговом учете в территориальном налоговом органе Ленинградской области;</w:t>
      </w:r>
    </w:p>
    <w:p w:rsidR="00AE5FF7" w:rsidRDefault="00AE5FF7">
      <w:pPr>
        <w:pStyle w:val="ConsPlusNormal"/>
        <w:ind w:firstLine="540"/>
        <w:jc w:val="both"/>
      </w:pPr>
      <w:r>
        <w:t>не имеющие просроченной задолженности по уплате налогов, сборов и иных обязательных платежей в бюджеты бюджетной системы Российской Федерации.</w:t>
      </w:r>
    </w:p>
    <w:p w:rsidR="00AE5FF7" w:rsidRDefault="00AE5FF7">
      <w:pPr>
        <w:pStyle w:val="ConsPlusNormal"/>
        <w:ind w:firstLine="540"/>
        <w:jc w:val="both"/>
      </w:pPr>
      <w:r>
        <w:t>5. В целях получения субсидии некоммерческие организации представляют в комитет заявку на предоставление субсидии (далее - заявка) по форме, утвержденной правовым актом комитета, а также следующие документы:</w:t>
      </w:r>
    </w:p>
    <w:p w:rsidR="00AE5FF7" w:rsidRDefault="00AE5FF7">
      <w:pPr>
        <w:pStyle w:val="ConsPlusNormal"/>
        <w:ind w:firstLine="540"/>
        <w:jc w:val="both"/>
      </w:pPr>
      <w:r>
        <w:t>перечень мероприятий по развитию туристского потенциала и повышению конкурентоспособности туристского рынка Ленинградской области, смету расходов на выполнение указанных мероприятий;</w:t>
      </w:r>
    </w:p>
    <w:p w:rsidR="00AE5FF7" w:rsidRDefault="00AE5FF7">
      <w:pPr>
        <w:pStyle w:val="ConsPlusNormal"/>
        <w:ind w:firstLine="540"/>
        <w:jc w:val="both"/>
      </w:pPr>
      <w:r>
        <w:t>копию свидетельства о государственной регистрации некоммерческой организации;</w:t>
      </w:r>
    </w:p>
    <w:p w:rsidR="00AE5FF7" w:rsidRDefault="00AE5FF7">
      <w:pPr>
        <w:pStyle w:val="ConsPlusNormal"/>
        <w:ind w:firstLine="540"/>
        <w:jc w:val="both"/>
      </w:pPr>
      <w: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AE5FF7" w:rsidRDefault="00AE5FF7">
      <w:pPr>
        <w:pStyle w:val="ConsPlusNormal"/>
        <w:ind w:firstLine="540"/>
        <w:jc w:val="both"/>
      </w:pPr>
      <w:r>
        <w:t>копию свидетельства о постановке на налоговый учет некоммерческой организации;</w:t>
      </w:r>
    </w:p>
    <w:p w:rsidR="00AE5FF7" w:rsidRDefault="00AE5FF7">
      <w:pPr>
        <w:pStyle w:val="ConsPlusNormal"/>
        <w:ind w:firstLine="540"/>
        <w:jc w:val="both"/>
      </w:pPr>
      <w:r>
        <w:t>справку территориального налогового органа Ленинградской области об отсутствии просроченной задолженности по уплате налогов, сборов и иных обязательных платежей в бюджеты бюджетной системы Российской Федерации, выданную не ранее чем за 30 дней, предшествующих дате подачи заявки;</w:t>
      </w:r>
    </w:p>
    <w:p w:rsidR="00AE5FF7" w:rsidRDefault="00AE5FF7">
      <w:pPr>
        <w:pStyle w:val="ConsPlusNormal"/>
        <w:ind w:firstLine="540"/>
        <w:jc w:val="both"/>
      </w:pPr>
      <w:r>
        <w:t>копию документа, подтверждающего назначение на должность руководителя некоммерческой организации;</w:t>
      </w:r>
    </w:p>
    <w:p w:rsidR="00AE5FF7" w:rsidRDefault="00AE5FF7">
      <w:pPr>
        <w:pStyle w:val="ConsPlusNormal"/>
        <w:ind w:firstLine="540"/>
        <w:jc w:val="both"/>
      </w:pPr>
      <w:r>
        <w:t>копию устава некоммерческой организации.</w:t>
      </w:r>
    </w:p>
    <w:p w:rsidR="00AE5FF7" w:rsidRDefault="00AE5FF7">
      <w:pPr>
        <w:pStyle w:val="ConsPlusNormal"/>
        <w:ind w:firstLine="540"/>
        <w:jc w:val="both"/>
      </w:pPr>
      <w:r>
        <w:t>Копии документов заверяются подписью руководителя некоммерческой организации и печатью некоммерческой организации.</w:t>
      </w:r>
    </w:p>
    <w:p w:rsidR="00AE5FF7" w:rsidRDefault="00AE5FF7">
      <w:pPr>
        <w:pStyle w:val="ConsPlusNormal"/>
        <w:ind w:firstLine="540"/>
        <w:jc w:val="both"/>
      </w:pPr>
      <w:r>
        <w:t>6. Сроки представления и рассмотрения заявок утверждаются ежегодно правовым актом комитета и размещаются на официальном сайте комитета в информационно-телекоммуникационной сети "Интернет" (www.culture.lenobl.ru).</w:t>
      </w:r>
    </w:p>
    <w:p w:rsidR="00AE5FF7" w:rsidRDefault="00AE5FF7">
      <w:pPr>
        <w:pStyle w:val="ConsPlusNormal"/>
        <w:ind w:firstLine="540"/>
        <w:jc w:val="both"/>
      </w:pPr>
      <w:r>
        <w:t>7. Заявки, представленные после установленного комитетом срока, не рассматриваются.</w:t>
      </w:r>
    </w:p>
    <w:p w:rsidR="00AE5FF7" w:rsidRDefault="00AE5FF7">
      <w:pPr>
        <w:pStyle w:val="ConsPlusNormal"/>
        <w:ind w:firstLine="540"/>
        <w:jc w:val="both"/>
      </w:pPr>
      <w:r>
        <w:t>8. Рассмотрение заявок осуществляется комиссией по отбору некоммерческих организаций для предоставления субсидии. Положение о комиссии и состав комиссии утверждаются правовым актом комитета.</w:t>
      </w:r>
    </w:p>
    <w:p w:rsidR="00AE5FF7" w:rsidRDefault="00AE5FF7">
      <w:pPr>
        <w:pStyle w:val="ConsPlusNormal"/>
        <w:ind w:firstLine="540"/>
        <w:jc w:val="both"/>
      </w:pPr>
      <w:r>
        <w:t>9. Объем средств на предоставление субсидии определяется по итогам проведенного конкурсного отбора и не может превышать объем бюджетных ассигнований, утвержденных комитету на реализацию мероприятий по развитию туристского потенциала и повышению конкурентоспособности туристского рынка Ленинградской области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AE5FF7" w:rsidRDefault="00AE5FF7">
      <w:pPr>
        <w:pStyle w:val="ConsPlusNormal"/>
        <w:ind w:firstLine="540"/>
        <w:jc w:val="both"/>
      </w:pPr>
      <w:r>
        <w:t>10. Субсидия предоставляется при условии заключения между комитетом и получателем субсидии соглашения о предоставлении субсидии на реализацию мероприятий по развитию туристского потенциала и повышению конкурентоспособности туристского рынка Ленинградской области (далее - соглашение) по форме, утвержденной правовым актом комитета, предусматривающего в том числе:</w:t>
      </w:r>
    </w:p>
    <w:p w:rsidR="00AE5FF7" w:rsidRDefault="00AE5FF7">
      <w:pPr>
        <w:pStyle w:val="ConsPlusNormal"/>
        <w:ind w:firstLine="540"/>
        <w:jc w:val="both"/>
      </w:pPr>
      <w:r>
        <w:t>целевое назначение и размер субсидии;</w:t>
      </w:r>
    </w:p>
    <w:p w:rsidR="00AE5FF7" w:rsidRDefault="00AE5FF7">
      <w:pPr>
        <w:pStyle w:val="ConsPlusNormal"/>
        <w:ind w:firstLine="540"/>
        <w:jc w:val="both"/>
      </w:pPr>
      <w:r>
        <w:t>положение об обязательной проверке главным распорядителем бюджетных средств - комитетом и органом государственного финансового контроля соблюдения условий, целей и порядка предоставления субсидии;</w:t>
      </w:r>
    </w:p>
    <w:p w:rsidR="00AE5FF7" w:rsidRDefault="00AE5FF7">
      <w:pPr>
        <w:pStyle w:val="ConsPlusNormal"/>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AE5FF7" w:rsidRDefault="00AE5FF7">
      <w:pPr>
        <w:pStyle w:val="ConsPlusNormal"/>
        <w:ind w:firstLine="540"/>
        <w:jc w:val="both"/>
      </w:pPr>
      <w:r>
        <w:t>согласие получателя субсидии на осуществление главным распорядителем бюджетных средств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AE5FF7" w:rsidRDefault="00AE5FF7">
      <w:pPr>
        <w:pStyle w:val="ConsPlusNormal"/>
        <w:ind w:firstLine="540"/>
        <w:jc w:val="both"/>
      </w:pPr>
      <w:r>
        <w:t>обязательство получателя субсидии о недопущении образования задолженности по выплате заработной платы работникам;</w:t>
      </w:r>
    </w:p>
    <w:p w:rsidR="00AE5FF7" w:rsidRDefault="00AE5FF7">
      <w:pPr>
        <w:pStyle w:val="ConsPlusNormal"/>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E5FF7" w:rsidRDefault="00AE5FF7">
      <w:pPr>
        <w:pStyle w:val="ConsPlusNormal"/>
        <w:ind w:firstLine="540"/>
        <w:jc w:val="both"/>
      </w:pPr>
      <w:r>
        <w:t>порядок перечисления субсидии и сроки представления получателем субсидии отчета о выполнении соглашения;</w:t>
      </w:r>
    </w:p>
    <w:p w:rsidR="00AE5FF7" w:rsidRDefault="00AE5FF7">
      <w:pPr>
        <w:pStyle w:val="ConsPlusNormal"/>
        <w:ind w:firstLine="540"/>
        <w:jc w:val="both"/>
      </w:pPr>
      <w:r>
        <w:t>ответственность за соблюдение получателем субсидии условий соглашения;</w:t>
      </w:r>
    </w:p>
    <w:p w:rsidR="00AE5FF7" w:rsidRDefault="00AE5FF7">
      <w:pPr>
        <w:pStyle w:val="ConsPlusNormal"/>
        <w:ind w:firstLine="540"/>
        <w:jc w:val="both"/>
      </w:pPr>
      <w:r>
        <w:t>порядок возврата субсидии в областной бюджет Ленинградской области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AE5FF7" w:rsidRDefault="00AE5FF7">
      <w:pPr>
        <w:pStyle w:val="ConsPlusNormal"/>
        <w:ind w:firstLine="540"/>
        <w:jc w:val="both"/>
      </w:pPr>
      <w:r>
        <w:t xml:space="preserve">11.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на реализацию мероприятий по развитию туристского потенциала и повышению конкурентоспособности туристского рынка Ленинградской области на текущий финансовый год в рамках реализации </w:t>
      </w:r>
      <w:hyperlink w:anchor="P2082" w:history="1">
        <w:r>
          <w:rPr>
            <w:color w:val="0000FF"/>
          </w:rPr>
          <w:t>подпрограммы</w:t>
        </w:r>
      </w:hyperlink>
      <w:r>
        <w:t xml:space="preserve">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AE5FF7" w:rsidRDefault="00AE5FF7">
      <w:pPr>
        <w:pStyle w:val="ConsPlusNormal"/>
        <w:ind w:firstLine="540"/>
        <w:jc w:val="both"/>
      </w:pPr>
      <w: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AE5FF7" w:rsidRDefault="00AE5FF7">
      <w:pPr>
        <w:pStyle w:val="ConsPlusNormal"/>
        <w:ind w:firstLine="540"/>
        <w:jc w:val="both"/>
      </w:pPr>
      <w:r>
        <w:t>13. Получатель субсидии не позднее срока, установленного соглашением, представляет в комитет отчет об использовании субсидии по форме, утвержденной правовым актом комитета.</w:t>
      </w:r>
    </w:p>
    <w:p w:rsidR="00AE5FF7" w:rsidRDefault="00AE5FF7">
      <w:pPr>
        <w:pStyle w:val="ConsPlusNormal"/>
        <w:ind w:firstLine="540"/>
        <w:jc w:val="both"/>
      </w:pPr>
      <w:r>
        <w:t>14. Контроль соблюдения получателем субсидии условий, целей и порядка предоставления субсидии осуществляется комитетом и органом государственного финансового контроля.</w:t>
      </w:r>
    </w:p>
    <w:p w:rsidR="00AE5FF7" w:rsidRDefault="00AE5FF7">
      <w:pPr>
        <w:pStyle w:val="ConsPlusNormal"/>
        <w:ind w:firstLine="540"/>
        <w:jc w:val="both"/>
      </w:pPr>
      <w:r>
        <w:t>15.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возврат средств в областной бюджет Ленинградской области производится в добровольном порядке в месячный срок со дня выявления указанных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AE5FF7" w:rsidRDefault="00AE5FF7">
      <w:pPr>
        <w:pStyle w:val="ConsPlusNormal"/>
        <w:ind w:firstLine="540"/>
        <w:jc w:val="both"/>
      </w:pPr>
      <w:r>
        <w:t>16. Получатель субсидии в порядке, установленном действующим законодательством, осуществляет возврат в текущем финансовом году остатков субсидии, не использованных в отчетном финансовом году, в случаях, предусмотренных соглашением.</w:t>
      </w:r>
    </w:p>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jc w:val="right"/>
      </w:pPr>
      <w:r>
        <w:t>Приложение 8</w:t>
      </w:r>
    </w:p>
    <w:p w:rsidR="00AE5FF7" w:rsidRDefault="00AE5FF7">
      <w:pPr>
        <w:pStyle w:val="ConsPlusNormal"/>
        <w:jc w:val="right"/>
      </w:pPr>
      <w:r>
        <w:t>к Государственной программе...</w:t>
      </w:r>
    </w:p>
    <w:p w:rsidR="00AE5FF7" w:rsidRDefault="00AE5FF7">
      <w:pPr>
        <w:pStyle w:val="ConsPlusNormal"/>
        <w:ind w:firstLine="540"/>
        <w:jc w:val="both"/>
      </w:pPr>
    </w:p>
    <w:p w:rsidR="00AE5FF7" w:rsidRDefault="00AE5FF7">
      <w:pPr>
        <w:pStyle w:val="ConsPlusNormal"/>
        <w:jc w:val="center"/>
      </w:pPr>
      <w:bookmarkStart w:id="40" w:name="P9330"/>
      <w:bookmarkEnd w:id="40"/>
      <w:r>
        <w:t>ПЕРЕЧЕНЬ</w:t>
      </w:r>
    </w:p>
    <w:p w:rsidR="00AE5FF7" w:rsidRDefault="00AE5FF7">
      <w:pPr>
        <w:pStyle w:val="ConsPlusNormal"/>
        <w:jc w:val="center"/>
      </w:pPr>
      <w:r>
        <w:t>МЕРОПРИЯТИЙ ПОДПРОГРАММЫ "РАЗВИТИЕ ОБЪЕДИНЕННОГО ПИЛОТНОГО</w:t>
      </w:r>
    </w:p>
    <w:p w:rsidR="00AE5FF7" w:rsidRDefault="00AE5FF7">
      <w:pPr>
        <w:pStyle w:val="ConsPlusNormal"/>
        <w:jc w:val="center"/>
      </w:pPr>
      <w:r>
        <w:t>ИННОВАЦИОННОГО ТЕРРИТОРИАЛЬНОГО КЛАСТЕРА МЕДИЦИНСКОЙ,</w:t>
      </w:r>
    </w:p>
    <w:p w:rsidR="00AE5FF7" w:rsidRDefault="00AE5FF7">
      <w:pPr>
        <w:pStyle w:val="ConsPlusNormal"/>
        <w:jc w:val="center"/>
      </w:pPr>
      <w:r>
        <w:t>ФАРМАЦЕВТИЧЕСКОЙ ПРОМЫШЛЕННОСТИ, РАДИАЦИОННЫХ ТЕХНОЛОГИЙ</w:t>
      </w:r>
    </w:p>
    <w:p w:rsidR="00AE5FF7" w:rsidRDefault="00AE5FF7">
      <w:pPr>
        <w:pStyle w:val="ConsPlusNormal"/>
        <w:jc w:val="center"/>
      </w:pPr>
      <w:r>
        <w:t>НА ТЕРРИТОРИИ ЛЕНИНГРАДСКОЙ ОБЛАСТИ"</w:t>
      </w:r>
    </w:p>
    <w:p w:rsidR="00AE5FF7" w:rsidRDefault="00AE5FF7">
      <w:pPr>
        <w:pStyle w:val="ConsPlusNormal"/>
        <w:jc w:val="center"/>
      </w:pPr>
      <w:r>
        <w:t xml:space="preserve">(введен </w:t>
      </w:r>
      <w:hyperlink r:id="rId558"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от 27.10.2014 N 488; в ред. Постановлений Правительства</w:t>
      </w:r>
    </w:p>
    <w:p w:rsidR="00AE5FF7" w:rsidRDefault="00AE5FF7">
      <w:pPr>
        <w:pStyle w:val="ConsPlusNormal"/>
        <w:jc w:val="center"/>
      </w:pPr>
      <w:r>
        <w:t xml:space="preserve">Ленинградской области от 22.12.2014 </w:t>
      </w:r>
      <w:hyperlink r:id="rId559" w:history="1">
        <w:r>
          <w:rPr>
            <w:color w:val="0000FF"/>
          </w:rPr>
          <w:t>N 615</w:t>
        </w:r>
      </w:hyperlink>
      <w:r>
        <w:t>,</w:t>
      </w:r>
    </w:p>
    <w:p w:rsidR="00AE5FF7" w:rsidRDefault="00AE5FF7">
      <w:pPr>
        <w:pStyle w:val="ConsPlusNormal"/>
        <w:jc w:val="center"/>
      </w:pPr>
      <w:r>
        <w:t xml:space="preserve">от 03.06.2015 </w:t>
      </w:r>
      <w:hyperlink r:id="rId560" w:history="1">
        <w:r>
          <w:rPr>
            <w:color w:val="0000FF"/>
          </w:rPr>
          <w:t>N 185</w:t>
        </w:r>
      </w:hyperlink>
      <w:r>
        <w:t xml:space="preserve">, от 29.06.2015 </w:t>
      </w:r>
      <w:hyperlink r:id="rId561" w:history="1">
        <w:r>
          <w:rPr>
            <w:color w:val="0000FF"/>
          </w:rPr>
          <w:t>N 240</w:t>
        </w:r>
      </w:hyperlink>
      <w:r>
        <w:t>)</w:t>
      </w:r>
    </w:p>
    <w:p w:rsidR="00AE5FF7" w:rsidRDefault="00AE5FF7">
      <w:pPr>
        <w:sectPr w:rsidR="00AE5FF7">
          <w:pgSz w:w="11905" w:h="16838"/>
          <w:pgMar w:top="1134" w:right="850" w:bottom="1134" w:left="1701" w:header="0" w:footer="0" w:gutter="0"/>
          <w:cols w:space="720"/>
        </w:sectPr>
      </w:pPr>
    </w:p>
    <w:p w:rsidR="00AE5FF7" w:rsidRDefault="00AE5FF7">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154"/>
        <w:gridCol w:w="680"/>
        <w:gridCol w:w="680"/>
        <w:gridCol w:w="907"/>
        <w:gridCol w:w="1531"/>
        <w:gridCol w:w="1304"/>
        <w:gridCol w:w="1417"/>
        <w:gridCol w:w="1077"/>
        <w:gridCol w:w="1361"/>
      </w:tblGrid>
      <w:tr w:rsidR="00AE5FF7">
        <w:tc>
          <w:tcPr>
            <w:tcW w:w="2721" w:type="dxa"/>
            <w:vMerge w:val="restart"/>
          </w:tcPr>
          <w:p w:rsidR="00AE5FF7" w:rsidRDefault="00AE5FF7">
            <w:pPr>
              <w:pStyle w:val="ConsPlusNormal"/>
              <w:jc w:val="center"/>
            </w:pPr>
            <w:r>
              <w:t>Наименование государственной программы, подпрограммы, основного мероприятия</w:t>
            </w:r>
          </w:p>
        </w:tc>
        <w:tc>
          <w:tcPr>
            <w:tcW w:w="2154" w:type="dxa"/>
            <w:vMerge w:val="restart"/>
          </w:tcPr>
          <w:p w:rsidR="00AE5FF7" w:rsidRDefault="00AE5FF7">
            <w:pPr>
              <w:pStyle w:val="ConsPlusNormal"/>
              <w:jc w:val="center"/>
            </w:pPr>
            <w:r>
              <w:t>Ответственный исполнитель, соисполнитель, участник</w:t>
            </w:r>
          </w:p>
        </w:tc>
        <w:tc>
          <w:tcPr>
            <w:tcW w:w="1360" w:type="dxa"/>
            <w:gridSpan w:val="2"/>
          </w:tcPr>
          <w:p w:rsidR="00AE5FF7" w:rsidRDefault="00AE5FF7">
            <w:pPr>
              <w:pStyle w:val="ConsPlusNormal"/>
              <w:jc w:val="center"/>
            </w:pPr>
            <w:r>
              <w:t>Срок реализации</w:t>
            </w:r>
          </w:p>
        </w:tc>
        <w:tc>
          <w:tcPr>
            <w:tcW w:w="907" w:type="dxa"/>
            <w:vMerge w:val="restart"/>
          </w:tcPr>
          <w:p w:rsidR="00AE5FF7" w:rsidRDefault="00AE5FF7">
            <w:pPr>
              <w:pStyle w:val="ConsPlusNormal"/>
              <w:jc w:val="center"/>
            </w:pPr>
            <w:r>
              <w:t>Год реализации</w:t>
            </w:r>
          </w:p>
        </w:tc>
        <w:tc>
          <w:tcPr>
            <w:tcW w:w="6690" w:type="dxa"/>
            <w:gridSpan w:val="5"/>
          </w:tcPr>
          <w:p w:rsidR="00AE5FF7" w:rsidRDefault="00AE5FF7">
            <w:pPr>
              <w:pStyle w:val="ConsPlusNormal"/>
              <w:jc w:val="center"/>
            </w:pPr>
            <w:r>
              <w:t>Оценка расходов (тыс. рублей в ценах соответствующих лет)</w:t>
            </w:r>
          </w:p>
        </w:tc>
      </w:tr>
      <w:tr w:rsidR="00AE5FF7">
        <w:tc>
          <w:tcPr>
            <w:tcW w:w="0" w:type="auto"/>
            <w:vMerge/>
          </w:tcPr>
          <w:p w:rsidR="00AE5FF7" w:rsidRDefault="00AE5FF7"/>
        </w:tc>
        <w:tc>
          <w:tcPr>
            <w:tcW w:w="0" w:type="auto"/>
            <w:vMerge/>
          </w:tcPr>
          <w:p w:rsidR="00AE5FF7" w:rsidRDefault="00AE5FF7"/>
        </w:tc>
        <w:tc>
          <w:tcPr>
            <w:tcW w:w="680" w:type="dxa"/>
          </w:tcPr>
          <w:p w:rsidR="00AE5FF7" w:rsidRDefault="00AE5FF7">
            <w:pPr>
              <w:pStyle w:val="ConsPlusNormal"/>
              <w:jc w:val="center"/>
            </w:pPr>
            <w:r>
              <w:t>начало реализации</w:t>
            </w:r>
          </w:p>
        </w:tc>
        <w:tc>
          <w:tcPr>
            <w:tcW w:w="680" w:type="dxa"/>
          </w:tcPr>
          <w:p w:rsidR="00AE5FF7" w:rsidRDefault="00AE5FF7">
            <w:pPr>
              <w:pStyle w:val="ConsPlusNormal"/>
              <w:jc w:val="center"/>
            </w:pPr>
            <w:r>
              <w:t>окончание реализации</w:t>
            </w:r>
          </w:p>
        </w:tc>
        <w:tc>
          <w:tcPr>
            <w:tcW w:w="0" w:type="auto"/>
            <w:vMerge/>
          </w:tcPr>
          <w:p w:rsidR="00AE5FF7" w:rsidRDefault="00AE5FF7"/>
        </w:tc>
        <w:tc>
          <w:tcPr>
            <w:tcW w:w="1531" w:type="dxa"/>
          </w:tcPr>
          <w:p w:rsidR="00AE5FF7" w:rsidRDefault="00AE5FF7">
            <w:pPr>
              <w:pStyle w:val="ConsPlusNormal"/>
              <w:jc w:val="center"/>
            </w:pPr>
            <w:r>
              <w:t>всего</w:t>
            </w:r>
          </w:p>
        </w:tc>
        <w:tc>
          <w:tcPr>
            <w:tcW w:w="1304" w:type="dxa"/>
          </w:tcPr>
          <w:p w:rsidR="00AE5FF7" w:rsidRDefault="00AE5FF7">
            <w:pPr>
              <w:pStyle w:val="ConsPlusNormal"/>
              <w:jc w:val="center"/>
            </w:pPr>
            <w:r>
              <w:t>федеральный бюджет</w:t>
            </w:r>
          </w:p>
        </w:tc>
        <w:tc>
          <w:tcPr>
            <w:tcW w:w="1417" w:type="dxa"/>
          </w:tcPr>
          <w:p w:rsidR="00AE5FF7" w:rsidRDefault="00AE5FF7">
            <w:pPr>
              <w:pStyle w:val="ConsPlusNormal"/>
              <w:jc w:val="center"/>
            </w:pPr>
            <w:r>
              <w:t>областной бюджет</w:t>
            </w:r>
          </w:p>
        </w:tc>
        <w:tc>
          <w:tcPr>
            <w:tcW w:w="1077" w:type="dxa"/>
          </w:tcPr>
          <w:p w:rsidR="00AE5FF7" w:rsidRDefault="00AE5FF7">
            <w:pPr>
              <w:pStyle w:val="ConsPlusNormal"/>
              <w:jc w:val="center"/>
            </w:pPr>
            <w:r>
              <w:t>местные бюджеты</w:t>
            </w:r>
          </w:p>
        </w:tc>
        <w:tc>
          <w:tcPr>
            <w:tcW w:w="1361" w:type="dxa"/>
          </w:tcPr>
          <w:p w:rsidR="00AE5FF7" w:rsidRDefault="00AE5FF7">
            <w:pPr>
              <w:pStyle w:val="ConsPlusNormal"/>
              <w:jc w:val="center"/>
            </w:pPr>
            <w:r>
              <w:t>прочие источники</w:t>
            </w:r>
          </w:p>
        </w:tc>
      </w:tr>
      <w:tr w:rsidR="00AE5FF7">
        <w:tc>
          <w:tcPr>
            <w:tcW w:w="2721" w:type="dxa"/>
          </w:tcPr>
          <w:p w:rsidR="00AE5FF7" w:rsidRDefault="00AE5FF7">
            <w:pPr>
              <w:pStyle w:val="ConsPlusNormal"/>
              <w:jc w:val="center"/>
            </w:pPr>
            <w:r>
              <w:t>1</w:t>
            </w:r>
          </w:p>
        </w:tc>
        <w:tc>
          <w:tcPr>
            <w:tcW w:w="2154" w:type="dxa"/>
          </w:tcPr>
          <w:p w:rsidR="00AE5FF7" w:rsidRDefault="00AE5FF7">
            <w:pPr>
              <w:pStyle w:val="ConsPlusNormal"/>
              <w:jc w:val="center"/>
            </w:pPr>
            <w:r>
              <w:t>2</w:t>
            </w:r>
          </w:p>
        </w:tc>
        <w:tc>
          <w:tcPr>
            <w:tcW w:w="680" w:type="dxa"/>
          </w:tcPr>
          <w:p w:rsidR="00AE5FF7" w:rsidRDefault="00AE5FF7">
            <w:pPr>
              <w:pStyle w:val="ConsPlusNormal"/>
              <w:jc w:val="center"/>
            </w:pPr>
            <w:r>
              <w:t>3</w:t>
            </w:r>
          </w:p>
        </w:tc>
        <w:tc>
          <w:tcPr>
            <w:tcW w:w="680" w:type="dxa"/>
          </w:tcPr>
          <w:p w:rsidR="00AE5FF7" w:rsidRDefault="00AE5FF7">
            <w:pPr>
              <w:pStyle w:val="ConsPlusNormal"/>
              <w:jc w:val="center"/>
            </w:pPr>
            <w:r>
              <w:t>4</w:t>
            </w:r>
          </w:p>
        </w:tc>
        <w:tc>
          <w:tcPr>
            <w:tcW w:w="907" w:type="dxa"/>
          </w:tcPr>
          <w:p w:rsidR="00AE5FF7" w:rsidRDefault="00AE5FF7">
            <w:pPr>
              <w:pStyle w:val="ConsPlusNormal"/>
              <w:jc w:val="center"/>
            </w:pPr>
            <w:r>
              <w:t>5</w:t>
            </w:r>
          </w:p>
        </w:tc>
        <w:tc>
          <w:tcPr>
            <w:tcW w:w="1531" w:type="dxa"/>
          </w:tcPr>
          <w:p w:rsidR="00AE5FF7" w:rsidRDefault="00AE5FF7">
            <w:pPr>
              <w:pStyle w:val="ConsPlusNormal"/>
              <w:jc w:val="center"/>
            </w:pPr>
            <w:r>
              <w:t>6</w:t>
            </w:r>
          </w:p>
        </w:tc>
        <w:tc>
          <w:tcPr>
            <w:tcW w:w="1304" w:type="dxa"/>
          </w:tcPr>
          <w:p w:rsidR="00AE5FF7" w:rsidRDefault="00AE5FF7">
            <w:pPr>
              <w:pStyle w:val="ConsPlusNormal"/>
              <w:jc w:val="center"/>
            </w:pPr>
            <w:r>
              <w:t>7</w:t>
            </w:r>
          </w:p>
        </w:tc>
        <w:tc>
          <w:tcPr>
            <w:tcW w:w="1417" w:type="dxa"/>
          </w:tcPr>
          <w:p w:rsidR="00AE5FF7" w:rsidRDefault="00AE5FF7">
            <w:pPr>
              <w:pStyle w:val="ConsPlusNormal"/>
              <w:jc w:val="center"/>
            </w:pPr>
            <w:r>
              <w:t>8</w:t>
            </w:r>
          </w:p>
        </w:tc>
        <w:tc>
          <w:tcPr>
            <w:tcW w:w="1077" w:type="dxa"/>
          </w:tcPr>
          <w:p w:rsidR="00AE5FF7" w:rsidRDefault="00AE5FF7">
            <w:pPr>
              <w:pStyle w:val="ConsPlusNormal"/>
              <w:jc w:val="center"/>
            </w:pPr>
            <w:r>
              <w:t>9</w:t>
            </w:r>
          </w:p>
        </w:tc>
        <w:tc>
          <w:tcPr>
            <w:tcW w:w="1361" w:type="dxa"/>
          </w:tcPr>
          <w:p w:rsidR="00AE5FF7" w:rsidRDefault="00AE5FF7">
            <w:pPr>
              <w:pStyle w:val="ConsPlusNormal"/>
              <w:jc w:val="center"/>
            </w:pPr>
            <w:r>
              <w:t>10</w:t>
            </w:r>
          </w:p>
        </w:tc>
      </w:tr>
      <w:tr w:rsidR="00AE5FF7">
        <w:tc>
          <w:tcPr>
            <w:tcW w:w="2721" w:type="dxa"/>
            <w:vMerge w:val="restart"/>
            <w:tcBorders>
              <w:bottom w:val="nil"/>
            </w:tcBorders>
          </w:tcPr>
          <w:p w:rsidR="00AE5FF7" w:rsidRDefault="00AE5FF7">
            <w:pPr>
              <w:pStyle w:val="ConsPlusNormal"/>
            </w:pPr>
            <w:hyperlink w:anchor="P2311" w:history="1">
              <w:r>
                <w:rPr>
                  <w:color w:val="0000FF"/>
                </w:rPr>
                <w:t>Подпрограмма 8</w:t>
              </w:r>
            </w:hyperlink>
            <w:r>
              <w:t xml:space="preserve">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2154" w:type="dxa"/>
            <w:vMerge w:val="restart"/>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 организации - участники кластера</w:t>
            </w:r>
          </w:p>
        </w:tc>
        <w:tc>
          <w:tcPr>
            <w:tcW w:w="680" w:type="dxa"/>
            <w:vMerge w:val="restart"/>
            <w:tcBorders>
              <w:bottom w:val="nil"/>
            </w:tcBorders>
          </w:tcPr>
          <w:p w:rsidR="00AE5FF7" w:rsidRDefault="00AE5FF7">
            <w:pPr>
              <w:pStyle w:val="ConsPlusNormal"/>
              <w:jc w:val="center"/>
            </w:pPr>
            <w:r>
              <w:t>2014</w:t>
            </w:r>
          </w:p>
        </w:tc>
        <w:tc>
          <w:tcPr>
            <w:tcW w:w="680" w:type="dxa"/>
            <w:vMerge w:val="restart"/>
            <w:tcBorders>
              <w:bottom w:val="nil"/>
            </w:tcBorders>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229990,0</w:t>
            </w:r>
          </w:p>
        </w:tc>
        <w:tc>
          <w:tcPr>
            <w:tcW w:w="1304" w:type="dxa"/>
          </w:tcPr>
          <w:p w:rsidR="00AE5FF7" w:rsidRDefault="00AE5FF7">
            <w:pPr>
              <w:pStyle w:val="ConsPlusNormal"/>
              <w:jc w:val="center"/>
            </w:pPr>
            <w:r>
              <w:t>27830,0</w:t>
            </w:r>
          </w:p>
        </w:tc>
        <w:tc>
          <w:tcPr>
            <w:tcW w:w="1417" w:type="dxa"/>
          </w:tcPr>
          <w:p w:rsidR="00AE5FF7" w:rsidRDefault="00AE5FF7">
            <w:pPr>
              <w:pStyle w:val="ConsPlusNormal"/>
            </w:pPr>
          </w:p>
        </w:tc>
        <w:tc>
          <w:tcPr>
            <w:tcW w:w="1077" w:type="dxa"/>
          </w:tcPr>
          <w:p w:rsidR="00AE5FF7" w:rsidRDefault="00AE5FF7">
            <w:pPr>
              <w:pStyle w:val="ConsPlusNormal"/>
            </w:pPr>
          </w:p>
        </w:tc>
        <w:tc>
          <w:tcPr>
            <w:tcW w:w="1361" w:type="dxa"/>
          </w:tcPr>
          <w:p w:rsidR="00AE5FF7" w:rsidRDefault="00AE5FF7">
            <w:pPr>
              <w:pStyle w:val="ConsPlusNormal"/>
              <w:jc w:val="center"/>
            </w:pPr>
            <w:r>
              <w:t>202160,0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2558093,0</w:t>
            </w:r>
          </w:p>
        </w:tc>
        <w:tc>
          <w:tcPr>
            <w:tcW w:w="1304" w:type="dxa"/>
          </w:tcPr>
          <w:p w:rsidR="00AE5FF7" w:rsidRDefault="00AE5FF7">
            <w:pPr>
              <w:pStyle w:val="ConsPlusNormal"/>
              <w:jc w:val="center"/>
            </w:pPr>
            <w:r>
              <w:t>120380,0</w:t>
            </w:r>
          </w:p>
        </w:tc>
        <w:tc>
          <w:tcPr>
            <w:tcW w:w="1417" w:type="dxa"/>
          </w:tcPr>
          <w:p w:rsidR="00AE5FF7" w:rsidRDefault="00AE5FF7">
            <w:pPr>
              <w:pStyle w:val="ConsPlusNormal"/>
              <w:jc w:val="center"/>
            </w:pPr>
            <w:r>
              <w:t>34810,0</w:t>
            </w:r>
          </w:p>
        </w:tc>
        <w:tc>
          <w:tcPr>
            <w:tcW w:w="1077" w:type="dxa"/>
          </w:tcPr>
          <w:p w:rsidR="00AE5FF7" w:rsidRDefault="00AE5FF7">
            <w:pPr>
              <w:pStyle w:val="ConsPlusNormal"/>
            </w:pPr>
          </w:p>
        </w:tc>
        <w:tc>
          <w:tcPr>
            <w:tcW w:w="1361" w:type="dxa"/>
          </w:tcPr>
          <w:p w:rsidR="00AE5FF7" w:rsidRDefault="00AE5FF7">
            <w:pPr>
              <w:pStyle w:val="ConsPlusNormal"/>
              <w:jc w:val="center"/>
            </w:pPr>
            <w:r>
              <w:t>2402903,0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2640665,0</w:t>
            </w:r>
          </w:p>
        </w:tc>
        <w:tc>
          <w:tcPr>
            <w:tcW w:w="1304" w:type="dxa"/>
          </w:tcPr>
          <w:p w:rsidR="00AE5FF7" w:rsidRDefault="00AE5FF7">
            <w:pPr>
              <w:pStyle w:val="ConsPlusNormal"/>
              <w:jc w:val="center"/>
            </w:pPr>
            <w:r>
              <w:t>103360,0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2507495,0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3052858,0</w:t>
            </w:r>
          </w:p>
        </w:tc>
        <w:tc>
          <w:tcPr>
            <w:tcW w:w="1304" w:type="dxa"/>
          </w:tcPr>
          <w:p w:rsidR="00AE5FF7" w:rsidRDefault="00AE5FF7">
            <w:pPr>
              <w:pStyle w:val="ConsPlusNormal"/>
              <w:jc w:val="center"/>
            </w:pPr>
            <w:r>
              <w:t>82675,0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2940373,0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1689505,0</w:t>
            </w:r>
          </w:p>
        </w:tc>
        <w:tc>
          <w:tcPr>
            <w:tcW w:w="1304" w:type="dxa"/>
          </w:tcPr>
          <w:p w:rsidR="00AE5FF7" w:rsidRDefault="00AE5FF7">
            <w:pPr>
              <w:pStyle w:val="ConsPlusNormal"/>
              <w:jc w:val="center"/>
            </w:pPr>
            <w:r>
              <w:t>28715,0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1630980,0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1649535,0</w:t>
            </w:r>
          </w:p>
        </w:tc>
        <w:tc>
          <w:tcPr>
            <w:tcW w:w="1304" w:type="dxa"/>
          </w:tcPr>
          <w:p w:rsidR="00AE5FF7" w:rsidRDefault="00AE5FF7">
            <w:pPr>
              <w:pStyle w:val="ConsPlusNormal"/>
              <w:jc w:val="center"/>
            </w:pPr>
            <w:r>
              <w:t>28715,0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1591010,0</w:t>
            </w:r>
          </w:p>
        </w:tc>
      </w:tr>
      <w:tr w:rsidR="00AE5FF7">
        <w:tblPrEx>
          <w:tblBorders>
            <w:insideH w:val="nil"/>
          </w:tblBorders>
        </w:tblPrEx>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Borders>
              <w:bottom w:val="nil"/>
            </w:tcBorders>
          </w:tcPr>
          <w:p w:rsidR="00AE5FF7" w:rsidRDefault="00AE5FF7">
            <w:pPr>
              <w:pStyle w:val="ConsPlusNormal"/>
              <w:jc w:val="center"/>
            </w:pPr>
            <w:r>
              <w:t>2020</w:t>
            </w:r>
          </w:p>
        </w:tc>
        <w:tc>
          <w:tcPr>
            <w:tcW w:w="1531" w:type="dxa"/>
            <w:tcBorders>
              <w:bottom w:val="nil"/>
            </w:tcBorders>
          </w:tcPr>
          <w:p w:rsidR="00AE5FF7" w:rsidRDefault="00AE5FF7">
            <w:pPr>
              <w:pStyle w:val="ConsPlusNormal"/>
              <w:jc w:val="center"/>
            </w:pPr>
            <w:r>
              <w:t>1061055,0</w:t>
            </w:r>
          </w:p>
        </w:tc>
        <w:tc>
          <w:tcPr>
            <w:tcW w:w="1304" w:type="dxa"/>
            <w:tcBorders>
              <w:bottom w:val="nil"/>
            </w:tcBorders>
          </w:tcPr>
          <w:p w:rsidR="00AE5FF7" w:rsidRDefault="00AE5FF7">
            <w:pPr>
              <w:pStyle w:val="ConsPlusNormal"/>
              <w:jc w:val="center"/>
            </w:pPr>
            <w:r>
              <w:t>28715,0</w:t>
            </w:r>
          </w:p>
        </w:tc>
        <w:tc>
          <w:tcPr>
            <w:tcW w:w="1417" w:type="dxa"/>
            <w:tcBorders>
              <w:bottom w:val="nil"/>
            </w:tcBorders>
          </w:tcPr>
          <w:p w:rsidR="00AE5FF7" w:rsidRDefault="00AE5FF7">
            <w:pPr>
              <w:pStyle w:val="ConsPlusNormal"/>
              <w:jc w:val="center"/>
            </w:pPr>
            <w:r>
              <w:t>29810,0</w:t>
            </w:r>
          </w:p>
        </w:tc>
        <w:tc>
          <w:tcPr>
            <w:tcW w:w="1077" w:type="dxa"/>
            <w:tcBorders>
              <w:bottom w:val="nil"/>
            </w:tcBorders>
          </w:tcPr>
          <w:p w:rsidR="00AE5FF7" w:rsidRDefault="00AE5FF7">
            <w:pPr>
              <w:pStyle w:val="ConsPlusNormal"/>
            </w:pPr>
          </w:p>
        </w:tc>
        <w:tc>
          <w:tcPr>
            <w:tcW w:w="1361" w:type="dxa"/>
            <w:tcBorders>
              <w:bottom w:val="nil"/>
            </w:tcBorders>
          </w:tcPr>
          <w:p w:rsidR="00AE5FF7" w:rsidRDefault="00AE5FF7">
            <w:pPr>
              <w:pStyle w:val="ConsPlusNormal"/>
              <w:jc w:val="center"/>
            </w:pPr>
            <w:r>
              <w:t>1002530,0</w:t>
            </w:r>
          </w:p>
        </w:tc>
      </w:tr>
      <w:tr w:rsidR="00AE5FF7">
        <w:tblPrEx>
          <w:tblBorders>
            <w:insideH w:val="nil"/>
          </w:tblBorders>
        </w:tblPrEx>
        <w:tc>
          <w:tcPr>
            <w:tcW w:w="13832" w:type="dxa"/>
            <w:gridSpan w:val="10"/>
            <w:tcBorders>
              <w:top w:val="nil"/>
            </w:tcBorders>
          </w:tcPr>
          <w:p w:rsidR="00AE5FF7" w:rsidRDefault="00AE5FF7">
            <w:pPr>
              <w:pStyle w:val="ConsPlusNormal"/>
              <w:jc w:val="both"/>
            </w:pPr>
            <w:r>
              <w:t xml:space="preserve">(в ред. </w:t>
            </w:r>
            <w:hyperlink r:id="rId562" w:history="1">
              <w:r>
                <w:rPr>
                  <w:color w:val="0000FF"/>
                </w:rPr>
                <w:t>Постановления</w:t>
              </w:r>
            </w:hyperlink>
            <w:r>
              <w:t xml:space="preserve"> Правительства Ленинградской области от 29.06.2015 N 240)</w:t>
            </w:r>
          </w:p>
        </w:tc>
      </w:tr>
      <w:tr w:rsidR="00AE5FF7">
        <w:tblPrEx>
          <w:tblBorders>
            <w:insideH w:val="nil"/>
          </w:tblBorders>
        </w:tblPrEx>
        <w:tc>
          <w:tcPr>
            <w:tcW w:w="2721" w:type="dxa"/>
            <w:tcBorders>
              <w:bottom w:val="nil"/>
            </w:tcBorders>
          </w:tcPr>
          <w:p w:rsidR="00AE5FF7" w:rsidRDefault="00AE5FF7">
            <w:pPr>
              <w:pStyle w:val="ConsPlusNormal"/>
            </w:pPr>
            <w:r>
              <w:t>Итого</w:t>
            </w:r>
          </w:p>
        </w:tc>
        <w:tc>
          <w:tcPr>
            <w:tcW w:w="2154" w:type="dxa"/>
            <w:tcBorders>
              <w:bottom w:val="nil"/>
            </w:tcBorders>
          </w:tcPr>
          <w:p w:rsidR="00AE5FF7" w:rsidRDefault="00AE5FF7">
            <w:pPr>
              <w:pStyle w:val="ConsPlusNormal"/>
            </w:pPr>
          </w:p>
        </w:tc>
        <w:tc>
          <w:tcPr>
            <w:tcW w:w="680" w:type="dxa"/>
            <w:tcBorders>
              <w:bottom w:val="nil"/>
            </w:tcBorders>
          </w:tcPr>
          <w:p w:rsidR="00AE5FF7" w:rsidRDefault="00AE5FF7">
            <w:pPr>
              <w:pStyle w:val="ConsPlusNormal"/>
            </w:pPr>
          </w:p>
        </w:tc>
        <w:tc>
          <w:tcPr>
            <w:tcW w:w="680" w:type="dxa"/>
            <w:tcBorders>
              <w:bottom w:val="nil"/>
            </w:tcBorders>
          </w:tcPr>
          <w:p w:rsidR="00AE5FF7" w:rsidRDefault="00AE5FF7">
            <w:pPr>
              <w:pStyle w:val="ConsPlusNormal"/>
            </w:pPr>
          </w:p>
        </w:tc>
        <w:tc>
          <w:tcPr>
            <w:tcW w:w="907" w:type="dxa"/>
            <w:tcBorders>
              <w:bottom w:val="nil"/>
            </w:tcBorders>
          </w:tcPr>
          <w:p w:rsidR="00AE5FF7" w:rsidRDefault="00AE5FF7">
            <w:pPr>
              <w:pStyle w:val="ConsPlusNormal"/>
            </w:pPr>
          </w:p>
        </w:tc>
        <w:tc>
          <w:tcPr>
            <w:tcW w:w="1531" w:type="dxa"/>
            <w:tcBorders>
              <w:bottom w:val="nil"/>
            </w:tcBorders>
          </w:tcPr>
          <w:p w:rsidR="00AE5FF7" w:rsidRDefault="00AE5FF7">
            <w:pPr>
              <w:pStyle w:val="ConsPlusNormal"/>
              <w:jc w:val="center"/>
            </w:pPr>
            <w:r>
              <w:t>12881701,0</w:t>
            </w:r>
          </w:p>
        </w:tc>
        <w:tc>
          <w:tcPr>
            <w:tcW w:w="1304" w:type="dxa"/>
            <w:tcBorders>
              <w:bottom w:val="nil"/>
            </w:tcBorders>
          </w:tcPr>
          <w:p w:rsidR="00AE5FF7" w:rsidRDefault="00AE5FF7">
            <w:pPr>
              <w:pStyle w:val="ConsPlusNormal"/>
              <w:jc w:val="center"/>
            </w:pPr>
            <w:r>
              <w:t>420390,0</w:t>
            </w:r>
          </w:p>
        </w:tc>
        <w:tc>
          <w:tcPr>
            <w:tcW w:w="1417" w:type="dxa"/>
            <w:tcBorders>
              <w:bottom w:val="nil"/>
            </w:tcBorders>
          </w:tcPr>
          <w:p w:rsidR="00AE5FF7" w:rsidRDefault="00AE5FF7">
            <w:pPr>
              <w:pStyle w:val="ConsPlusNormal"/>
              <w:jc w:val="center"/>
            </w:pPr>
            <w:r>
              <w:t>183860,0</w:t>
            </w:r>
          </w:p>
        </w:tc>
        <w:tc>
          <w:tcPr>
            <w:tcW w:w="1077" w:type="dxa"/>
            <w:tcBorders>
              <w:bottom w:val="nil"/>
            </w:tcBorders>
          </w:tcPr>
          <w:p w:rsidR="00AE5FF7" w:rsidRDefault="00AE5FF7">
            <w:pPr>
              <w:pStyle w:val="ConsPlusNormal"/>
            </w:pPr>
          </w:p>
        </w:tc>
        <w:tc>
          <w:tcPr>
            <w:tcW w:w="1361" w:type="dxa"/>
            <w:tcBorders>
              <w:bottom w:val="nil"/>
            </w:tcBorders>
          </w:tcPr>
          <w:p w:rsidR="00AE5FF7" w:rsidRDefault="00AE5FF7">
            <w:pPr>
              <w:pStyle w:val="ConsPlusNormal"/>
              <w:jc w:val="center"/>
            </w:pPr>
            <w:r>
              <w:t>12277451,0</w:t>
            </w:r>
          </w:p>
        </w:tc>
      </w:tr>
      <w:tr w:rsidR="00AE5FF7">
        <w:tblPrEx>
          <w:tblBorders>
            <w:insideH w:val="nil"/>
          </w:tblBorders>
        </w:tblPrEx>
        <w:tc>
          <w:tcPr>
            <w:tcW w:w="13832" w:type="dxa"/>
            <w:gridSpan w:val="10"/>
            <w:tcBorders>
              <w:top w:val="nil"/>
            </w:tcBorders>
          </w:tcPr>
          <w:p w:rsidR="00AE5FF7" w:rsidRDefault="00AE5FF7">
            <w:pPr>
              <w:pStyle w:val="ConsPlusNormal"/>
              <w:jc w:val="both"/>
            </w:pPr>
            <w:r>
              <w:t xml:space="preserve">(в ред. </w:t>
            </w:r>
            <w:hyperlink r:id="rId563" w:history="1">
              <w:r>
                <w:rPr>
                  <w:color w:val="0000FF"/>
                </w:rPr>
                <w:t>Постановления</w:t>
              </w:r>
            </w:hyperlink>
            <w:r>
              <w:t xml:space="preserve"> Правительства Ленинградской области от 29.06.2015 N 240)</w:t>
            </w:r>
          </w:p>
        </w:tc>
      </w:tr>
      <w:tr w:rsidR="00AE5FF7">
        <w:tc>
          <w:tcPr>
            <w:tcW w:w="2721" w:type="dxa"/>
            <w:vMerge w:val="restart"/>
          </w:tcPr>
          <w:p w:rsidR="00AE5FF7" w:rsidRDefault="00AE5FF7">
            <w:pPr>
              <w:pStyle w:val="ConsPlusNormal"/>
            </w:pPr>
            <w:r>
              <w:t>Основное мероприятие 8.1. Развитие сектора исследований и разработок, включая кооперацию в научно-технической сфере</w:t>
            </w:r>
          </w:p>
        </w:tc>
        <w:tc>
          <w:tcPr>
            <w:tcW w:w="2154"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p w:rsidR="00AE5FF7" w:rsidRDefault="00AE5FF7">
            <w:pPr>
              <w:pStyle w:val="ConsPlusNormal"/>
            </w:pPr>
            <w:r>
              <w:t>НП "Северо-Западный кластер медицинской, фармацевтической промышленности, радиационных технологий",</w:t>
            </w:r>
          </w:p>
          <w:p w:rsidR="00AE5FF7" w:rsidRDefault="00AE5FF7">
            <w:pPr>
              <w:pStyle w:val="ConsPlusNormal"/>
            </w:pPr>
            <w:r>
              <w:t>организации - участники кластера</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69310,0</w:t>
            </w:r>
          </w:p>
        </w:tc>
        <w:tc>
          <w:tcPr>
            <w:tcW w:w="1304" w:type="dxa"/>
          </w:tcPr>
          <w:p w:rsidR="00AE5FF7" w:rsidRDefault="00AE5FF7">
            <w:pPr>
              <w:pStyle w:val="ConsPlusNormal"/>
              <w:jc w:val="center"/>
            </w:pPr>
            <w:r>
              <w:t>17830,0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51480,0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639618,0</w:t>
            </w:r>
          </w:p>
        </w:tc>
        <w:tc>
          <w:tcPr>
            <w:tcW w:w="1304" w:type="dxa"/>
          </w:tcPr>
          <w:p w:rsidR="00AE5FF7" w:rsidRDefault="00AE5FF7">
            <w:pPr>
              <w:pStyle w:val="ConsPlusNormal"/>
              <w:jc w:val="center"/>
            </w:pPr>
            <w:r>
              <w:t>86665,0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552953,0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657610,0</w:t>
            </w:r>
          </w:p>
        </w:tc>
        <w:tc>
          <w:tcPr>
            <w:tcW w:w="1304" w:type="dxa"/>
          </w:tcPr>
          <w:p w:rsidR="00AE5FF7" w:rsidRDefault="00AE5FF7">
            <w:pPr>
              <w:pStyle w:val="ConsPlusNormal"/>
              <w:jc w:val="center"/>
            </w:pPr>
            <w:r>
              <w:t>74645,0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582965,0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515313,0</w:t>
            </w:r>
          </w:p>
        </w:tc>
        <w:tc>
          <w:tcPr>
            <w:tcW w:w="1304" w:type="dxa"/>
          </w:tcPr>
          <w:p w:rsidR="00AE5FF7" w:rsidRDefault="00AE5FF7">
            <w:pPr>
              <w:pStyle w:val="ConsPlusNormal"/>
              <w:jc w:val="center"/>
            </w:pPr>
            <w:r>
              <w:t>43960,0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471353,0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2721" w:type="dxa"/>
          </w:tcPr>
          <w:p w:rsidR="00AE5FF7" w:rsidRDefault="00AE5FF7">
            <w:pPr>
              <w:pStyle w:val="ConsPlusNormal"/>
            </w:pPr>
            <w:r>
              <w:t>Итого</w:t>
            </w:r>
          </w:p>
        </w:tc>
        <w:tc>
          <w:tcPr>
            <w:tcW w:w="2154" w:type="dxa"/>
          </w:tcPr>
          <w:p w:rsidR="00AE5FF7" w:rsidRDefault="00AE5FF7">
            <w:pPr>
              <w:pStyle w:val="ConsPlusNormal"/>
            </w:pPr>
          </w:p>
        </w:tc>
        <w:tc>
          <w:tcPr>
            <w:tcW w:w="680" w:type="dxa"/>
          </w:tcPr>
          <w:p w:rsidR="00AE5FF7" w:rsidRDefault="00AE5FF7">
            <w:pPr>
              <w:pStyle w:val="ConsPlusNormal"/>
              <w:jc w:val="center"/>
            </w:pPr>
          </w:p>
        </w:tc>
        <w:tc>
          <w:tcPr>
            <w:tcW w:w="680" w:type="dxa"/>
          </w:tcPr>
          <w:p w:rsidR="00AE5FF7" w:rsidRDefault="00AE5FF7">
            <w:pPr>
              <w:pStyle w:val="ConsPlusNormal"/>
              <w:jc w:val="center"/>
            </w:pPr>
          </w:p>
        </w:tc>
        <w:tc>
          <w:tcPr>
            <w:tcW w:w="907" w:type="dxa"/>
          </w:tcPr>
          <w:p w:rsidR="00AE5FF7" w:rsidRDefault="00AE5FF7">
            <w:pPr>
              <w:pStyle w:val="ConsPlusNormal"/>
              <w:jc w:val="center"/>
            </w:pPr>
          </w:p>
        </w:tc>
        <w:tc>
          <w:tcPr>
            <w:tcW w:w="1531" w:type="dxa"/>
          </w:tcPr>
          <w:p w:rsidR="00AE5FF7" w:rsidRDefault="00AE5FF7">
            <w:pPr>
              <w:pStyle w:val="ConsPlusNormal"/>
              <w:jc w:val="center"/>
            </w:pPr>
            <w:r>
              <w:t>1981851,0</w:t>
            </w:r>
          </w:p>
        </w:tc>
        <w:tc>
          <w:tcPr>
            <w:tcW w:w="1304" w:type="dxa"/>
          </w:tcPr>
          <w:p w:rsidR="00AE5FF7" w:rsidRDefault="00AE5FF7">
            <w:pPr>
              <w:pStyle w:val="ConsPlusNormal"/>
              <w:jc w:val="center"/>
            </w:pPr>
            <w:r>
              <w:t>223100,0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1758751,0</w:t>
            </w:r>
          </w:p>
        </w:tc>
      </w:tr>
      <w:tr w:rsidR="00AE5FF7">
        <w:tc>
          <w:tcPr>
            <w:tcW w:w="2721" w:type="dxa"/>
            <w:vMerge w:val="restart"/>
          </w:tcPr>
          <w:p w:rsidR="00AE5FF7" w:rsidRDefault="00AE5FF7">
            <w:pPr>
              <w:pStyle w:val="ConsPlusNormal"/>
            </w:pPr>
            <w:r>
              <w:t>Доклинические исследования лекарственного средства на основе биснафтазарина для лечения аллергических и воспалительных заболеваний глаз</w:t>
            </w:r>
          </w:p>
        </w:tc>
        <w:tc>
          <w:tcPr>
            <w:tcW w:w="2154" w:type="dxa"/>
            <w:vMerge w:val="restart"/>
          </w:tcPr>
          <w:p w:rsidR="00AE5FF7" w:rsidRDefault="00AE5FF7">
            <w:pPr>
              <w:pStyle w:val="ConsPlusNormal"/>
            </w:pPr>
            <w:r>
              <w:t>ЗАО "Санкт-Петербургский институт фармации"</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9220,0</w:t>
            </w:r>
          </w:p>
        </w:tc>
        <w:tc>
          <w:tcPr>
            <w:tcW w:w="1304" w:type="dxa"/>
          </w:tcPr>
          <w:p w:rsidR="00AE5FF7" w:rsidRDefault="00AE5FF7">
            <w:pPr>
              <w:pStyle w:val="ConsPlusNormal"/>
              <w:jc w:val="center"/>
            </w:pPr>
            <w:r>
              <w:t>6915,0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2305,0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22434,0</w:t>
            </w:r>
          </w:p>
        </w:tc>
        <w:tc>
          <w:tcPr>
            <w:tcW w:w="1304" w:type="dxa"/>
          </w:tcPr>
          <w:p w:rsidR="00AE5FF7" w:rsidRDefault="00AE5FF7">
            <w:pPr>
              <w:pStyle w:val="ConsPlusNormal"/>
              <w:jc w:val="center"/>
            </w:pPr>
            <w:r>
              <w:t>16825,0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5609,0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12213,0</w:t>
            </w:r>
          </w:p>
        </w:tc>
        <w:tc>
          <w:tcPr>
            <w:tcW w:w="1304" w:type="dxa"/>
          </w:tcPr>
          <w:p w:rsidR="00AE5FF7" w:rsidRDefault="00AE5FF7">
            <w:pPr>
              <w:pStyle w:val="ConsPlusNormal"/>
              <w:jc w:val="center"/>
            </w:pPr>
            <w:r>
              <w:t>9160,0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3053,0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2014-2016</w:t>
            </w:r>
          </w:p>
        </w:tc>
        <w:tc>
          <w:tcPr>
            <w:tcW w:w="1531" w:type="dxa"/>
          </w:tcPr>
          <w:p w:rsidR="00AE5FF7" w:rsidRDefault="00AE5FF7">
            <w:pPr>
              <w:pStyle w:val="ConsPlusNormal"/>
              <w:jc w:val="center"/>
            </w:pPr>
            <w:r>
              <w:t>43867,0</w:t>
            </w:r>
          </w:p>
        </w:tc>
        <w:tc>
          <w:tcPr>
            <w:tcW w:w="1304" w:type="dxa"/>
          </w:tcPr>
          <w:p w:rsidR="00AE5FF7" w:rsidRDefault="00AE5FF7">
            <w:pPr>
              <w:pStyle w:val="ConsPlusNormal"/>
              <w:jc w:val="center"/>
            </w:pPr>
            <w:r>
              <w:t>32900,0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10967,0</w:t>
            </w:r>
          </w:p>
        </w:tc>
      </w:tr>
      <w:tr w:rsidR="00AE5FF7">
        <w:tc>
          <w:tcPr>
            <w:tcW w:w="2721" w:type="dxa"/>
            <w:vMerge w:val="restart"/>
          </w:tcPr>
          <w:p w:rsidR="00AE5FF7" w:rsidRDefault="00AE5FF7">
            <w:pPr>
              <w:pStyle w:val="ConsPlusNormal"/>
            </w:pPr>
            <w:r>
              <w:t>Разработка инновационной технологии получения новых функциональных продуктов питания на основе жира лососевых пород рыб (Salmonidae), обладающих гепатопротективным, кардиопротективным, иммуномоделирующим, противовоспалительным и антиоксидантным свойствами</w:t>
            </w:r>
          </w:p>
        </w:tc>
        <w:tc>
          <w:tcPr>
            <w:tcW w:w="2154" w:type="dxa"/>
            <w:vMerge w:val="restart"/>
          </w:tcPr>
          <w:p w:rsidR="00AE5FF7" w:rsidRDefault="00AE5FF7">
            <w:pPr>
              <w:pStyle w:val="ConsPlusNormal"/>
            </w:pPr>
            <w:r>
              <w:t>ЗАО "Санкт-Петербургский институт фармации"</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2015</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4720,0</w:t>
            </w:r>
          </w:p>
        </w:tc>
        <w:tc>
          <w:tcPr>
            <w:tcW w:w="1304" w:type="dxa"/>
          </w:tcPr>
          <w:p w:rsidR="00AE5FF7" w:rsidRDefault="00AE5FF7">
            <w:pPr>
              <w:pStyle w:val="ConsPlusNormal"/>
              <w:jc w:val="center"/>
            </w:pPr>
            <w:r>
              <w:t>4000,0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720,0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7080,0</w:t>
            </w:r>
          </w:p>
        </w:tc>
        <w:tc>
          <w:tcPr>
            <w:tcW w:w="1304" w:type="dxa"/>
          </w:tcPr>
          <w:p w:rsidR="00AE5FF7" w:rsidRDefault="00AE5FF7">
            <w:pPr>
              <w:pStyle w:val="ConsPlusNormal"/>
              <w:jc w:val="center"/>
            </w:pPr>
            <w:r>
              <w:t>6000,0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1080,0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2014-2015</w:t>
            </w:r>
          </w:p>
        </w:tc>
        <w:tc>
          <w:tcPr>
            <w:tcW w:w="1531" w:type="dxa"/>
          </w:tcPr>
          <w:p w:rsidR="00AE5FF7" w:rsidRDefault="00AE5FF7">
            <w:pPr>
              <w:pStyle w:val="ConsPlusNormal"/>
              <w:jc w:val="center"/>
            </w:pPr>
            <w:r>
              <w:t>11800,0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1800,0</w:t>
            </w:r>
          </w:p>
        </w:tc>
      </w:tr>
      <w:tr w:rsidR="00AE5FF7">
        <w:tc>
          <w:tcPr>
            <w:tcW w:w="2721" w:type="dxa"/>
            <w:vMerge w:val="restart"/>
          </w:tcPr>
          <w:p w:rsidR="00AE5FF7" w:rsidRDefault="00AE5FF7">
            <w:pPr>
              <w:pStyle w:val="ConsPlusNormal"/>
            </w:pPr>
            <w:r>
              <w:t>Создание и развитие современного вивария со станцией инсинерации по требованиям Международного стандарта GNP</w:t>
            </w:r>
          </w:p>
        </w:tc>
        <w:tc>
          <w:tcPr>
            <w:tcW w:w="2154" w:type="dxa"/>
            <w:vMerge w:val="restart"/>
          </w:tcPr>
          <w:p w:rsidR="00AE5FF7" w:rsidRDefault="00AE5FF7">
            <w:pPr>
              <w:pStyle w:val="ConsPlusNormal"/>
            </w:pPr>
            <w:r>
              <w:t>ООО "Научно-производственное предприятие "АВИВАК"</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2000,0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6500,0</w:t>
            </w:r>
          </w:p>
        </w:tc>
        <w:tc>
          <w:tcPr>
            <w:tcW w:w="1304" w:type="dxa"/>
          </w:tcPr>
          <w:p w:rsidR="00AE5FF7" w:rsidRDefault="00AE5FF7">
            <w:pPr>
              <w:pStyle w:val="ConsPlusNormal"/>
              <w:jc w:val="center"/>
            </w:pPr>
            <w:r>
              <w:t>3500,0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6500,0</w:t>
            </w:r>
          </w:p>
        </w:tc>
        <w:tc>
          <w:tcPr>
            <w:tcW w:w="1304" w:type="dxa"/>
          </w:tcPr>
          <w:p w:rsidR="00AE5FF7" w:rsidRDefault="00AE5FF7">
            <w:pPr>
              <w:pStyle w:val="ConsPlusNormal"/>
              <w:jc w:val="center"/>
            </w:pPr>
            <w:r>
              <w:t>3500,0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2014-2016</w:t>
            </w:r>
          </w:p>
        </w:tc>
        <w:tc>
          <w:tcPr>
            <w:tcW w:w="1531" w:type="dxa"/>
          </w:tcPr>
          <w:p w:rsidR="00AE5FF7" w:rsidRDefault="00AE5FF7">
            <w:pPr>
              <w:pStyle w:val="ConsPlusNormal"/>
              <w:jc w:val="center"/>
            </w:pPr>
            <w:r>
              <w:t>15000,0</w:t>
            </w:r>
          </w:p>
        </w:tc>
        <w:tc>
          <w:tcPr>
            <w:tcW w:w="1304" w:type="dxa"/>
          </w:tcPr>
          <w:p w:rsidR="00AE5FF7" w:rsidRDefault="00AE5FF7">
            <w:pPr>
              <w:pStyle w:val="ConsPlusNormal"/>
              <w:jc w:val="center"/>
            </w:pPr>
            <w:r>
              <w:t>7000,0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8000,0</w:t>
            </w:r>
          </w:p>
        </w:tc>
      </w:tr>
      <w:tr w:rsidR="00AE5FF7">
        <w:tc>
          <w:tcPr>
            <w:tcW w:w="2721" w:type="dxa"/>
            <w:vMerge w:val="restart"/>
          </w:tcPr>
          <w:p w:rsidR="00AE5FF7" w:rsidRDefault="00AE5FF7">
            <w:pPr>
              <w:pStyle w:val="ConsPlusNormal"/>
            </w:pPr>
            <w:r>
              <w:t>Разработка средств профилактики иммунодепрессивных болезней нового поколения для промышленного птицеводства</w:t>
            </w:r>
          </w:p>
        </w:tc>
        <w:tc>
          <w:tcPr>
            <w:tcW w:w="2154" w:type="dxa"/>
            <w:vMerge w:val="restart"/>
          </w:tcPr>
          <w:p w:rsidR="00AE5FF7" w:rsidRDefault="00AE5FF7">
            <w:pPr>
              <w:pStyle w:val="ConsPlusNormal"/>
            </w:pPr>
            <w:r>
              <w:t>ГНУ "Всероссийский научно-исследовательский ветеринарный институт птицеводства Россельхозакадемии"</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15000,0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15000,0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20000,0</w:t>
            </w:r>
          </w:p>
        </w:tc>
        <w:tc>
          <w:tcPr>
            <w:tcW w:w="1304" w:type="dxa"/>
          </w:tcPr>
          <w:p w:rsidR="00AE5FF7" w:rsidRDefault="00AE5FF7">
            <w:pPr>
              <w:pStyle w:val="ConsPlusNormal"/>
              <w:jc w:val="center"/>
            </w:pPr>
            <w:r>
              <w:t>15000,0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r>
              <w:t>35000,0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15000,0</w:t>
            </w:r>
          </w:p>
        </w:tc>
      </w:tr>
      <w:tr w:rsidR="00AE5FF7">
        <w:tc>
          <w:tcPr>
            <w:tcW w:w="2721" w:type="dxa"/>
            <w:vMerge w:val="restart"/>
          </w:tcPr>
          <w:p w:rsidR="00AE5FF7" w:rsidRDefault="00AE5FF7">
            <w:pPr>
              <w:pStyle w:val="ConsPlusNormal"/>
            </w:pPr>
            <w:r>
              <w:t>Разработка новых ветеринарных препаратов для лечения основных патологий сельскохозяйственных животных</w:t>
            </w:r>
          </w:p>
        </w:tc>
        <w:tc>
          <w:tcPr>
            <w:tcW w:w="2154" w:type="dxa"/>
            <w:vMerge w:val="restart"/>
          </w:tcPr>
          <w:p w:rsidR="00AE5FF7" w:rsidRDefault="00AE5FF7">
            <w:pPr>
              <w:pStyle w:val="ConsPlusNormal"/>
            </w:pPr>
            <w:r>
              <w:t>ФГОУ ВПО "Санкт-Петербургская государственная академия ветеринарной медицины"</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12000,0</w:t>
            </w:r>
          </w:p>
        </w:tc>
        <w:tc>
          <w:tcPr>
            <w:tcW w:w="1304" w:type="dxa"/>
          </w:tcPr>
          <w:p w:rsidR="00AE5FF7" w:rsidRDefault="00AE5FF7">
            <w:pPr>
              <w:pStyle w:val="ConsPlusNormal"/>
              <w:jc w:val="center"/>
            </w:pPr>
            <w:r>
              <w:t>9600,0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2400,0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12000,0</w:t>
            </w:r>
          </w:p>
        </w:tc>
        <w:tc>
          <w:tcPr>
            <w:tcW w:w="1304" w:type="dxa"/>
          </w:tcPr>
          <w:p w:rsidR="00AE5FF7" w:rsidRDefault="00AE5FF7">
            <w:pPr>
              <w:pStyle w:val="ConsPlusNormal"/>
              <w:jc w:val="center"/>
            </w:pPr>
            <w:r>
              <w:t>9600,0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2400,0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12000,0</w:t>
            </w:r>
          </w:p>
        </w:tc>
        <w:tc>
          <w:tcPr>
            <w:tcW w:w="1304" w:type="dxa"/>
          </w:tcPr>
          <w:p w:rsidR="00AE5FF7" w:rsidRDefault="00AE5FF7">
            <w:pPr>
              <w:pStyle w:val="ConsPlusNormal"/>
              <w:jc w:val="center"/>
            </w:pPr>
            <w:r>
              <w:t>9600,0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2400,0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36000,0</w:t>
            </w:r>
          </w:p>
        </w:tc>
        <w:tc>
          <w:tcPr>
            <w:tcW w:w="1304" w:type="dxa"/>
          </w:tcPr>
          <w:p w:rsidR="00AE5FF7" w:rsidRDefault="00AE5FF7">
            <w:pPr>
              <w:pStyle w:val="ConsPlusNormal"/>
              <w:jc w:val="center"/>
            </w:pPr>
            <w:r>
              <w:t>28800,0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7200,0</w:t>
            </w:r>
          </w:p>
        </w:tc>
      </w:tr>
      <w:tr w:rsidR="00AE5FF7">
        <w:tc>
          <w:tcPr>
            <w:tcW w:w="2721" w:type="dxa"/>
            <w:vMerge w:val="restart"/>
          </w:tcPr>
          <w:p w:rsidR="00AE5FF7" w:rsidRDefault="00AE5FF7">
            <w:pPr>
              <w:pStyle w:val="ConsPlusNormal"/>
            </w:pPr>
            <w:r>
              <w:t>Создание и развитие межведомственной информационно-аналитической системы эпизоотического мониторинга</w:t>
            </w:r>
          </w:p>
        </w:tc>
        <w:tc>
          <w:tcPr>
            <w:tcW w:w="2154" w:type="dxa"/>
            <w:vMerge w:val="restart"/>
          </w:tcPr>
          <w:p w:rsidR="00AE5FF7" w:rsidRDefault="00AE5FF7">
            <w:pPr>
              <w:pStyle w:val="ConsPlusNormal"/>
            </w:pPr>
            <w:r>
              <w:t>ФГОУ ВПО "Санкт-Петербургская государственная академия ветеринарной медицины"</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19600,0</w:t>
            </w:r>
          </w:p>
        </w:tc>
        <w:tc>
          <w:tcPr>
            <w:tcW w:w="1304" w:type="dxa"/>
          </w:tcPr>
          <w:p w:rsidR="00AE5FF7" w:rsidRDefault="00AE5FF7">
            <w:pPr>
              <w:pStyle w:val="ConsPlusNormal"/>
              <w:jc w:val="center"/>
            </w:pPr>
            <w:r>
              <w:t>17000,0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2600,0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19800,0</w:t>
            </w:r>
          </w:p>
        </w:tc>
        <w:tc>
          <w:tcPr>
            <w:tcW w:w="1304" w:type="dxa"/>
          </w:tcPr>
          <w:p w:rsidR="00AE5FF7" w:rsidRDefault="00AE5FF7">
            <w:pPr>
              <w:pStyle w:val="ConsPlusNormal"/>
              <w:jc w:val="center"/>
            </w:pPr>
            <w:r>
              <w:t>16400,0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3400,0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14600,0</w:t>
            </w:r>
          </w:p>
        </w:tc>
        <w:tc>
          <w:tcPr>
            <w:tcW w:w="1304" w:type="dxa"/>
          </w:tcPr>
          <w:p w:rsidR="00AE5FF7" w:rsidRDefault="00AE5FF7">
            <w:pPr>
              <w:pStyle w:val="ConsPlusNormal"/>
              <w:jc w:val="center"/>
            </w:pPr>
            <w:r>
              <w:t>10200,0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4400,0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54000,0</w:t>
            </w:r>
          </w:p>
        </w:tc>
        <w:tc>
          <w:tcPr>
            <w:tcW w:w="1304" w:type="dxa"/>
          </w:tcPr>
          <w:p w:rsidR="00AE5FF7" w:rsidRDefault="00AE5FF7">
            <w:pPr>
              <w:pStyle w:val="ConsPlusNormal"/>
              <w:jc w:val="center"/>
            </w:pPr>
            <w:r>
              <w:t>43600,0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10400,0</w:t>
            </w:r>
          </w:p>
        </w:tc>
      </w:tr>
      <w:tr w:rsidR="00AE5FF7">
        <w:tc>
          <w:tcPr>
            <w:tcW w:w="2721" w:type="dxa"/>
            <w:vMerge w:val="restart"/>
          </w:tcPr>
          <w:p w:rsidR="00AE5FF7" w:rsidRDefault="00AE5FF7">
            <w:pPr>
              <w:pStyle w:val="ConsPlusNormal"/>
            </w:pPr>
            <w:r>
              <w:t>Разработка высокоэффективного лекарственного средства на основе пептидной субстанции синтетического происхождения, включающей структуру эксенатида и вектора доставки</w:t>
            </w:r>
          </w:p>
        </w:tc>
        <w:tc>
          <w:tcPr>
            <w:tcW w:w="2154" w:type="dxa"/>
            <w:vMerge w:val="restart"/>
          </w:tcPr>
          <w:p w:rsidR="00AE5FF7" w:rsidRDefault="00AE5FF7">
            <w:pPr>
              <w:pStyle w:val="ConsPlusNormal"/>
            </w:pPr>
            <w:r>
              <w:t>ЗАО "Институт экспериментальной фармакологии"</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12000,0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12000,0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12000,0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12000,0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44000,0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44000,0</w:t>
            </w:r>
          </w:p>
        </w:tc>
      </w:tr>
      <w:tr w:rsidR="00AE5FF7">
        <w:tc>
          <w:tcPr>
            <w:tcW w:w="2721" w:type="dxa"/>
            <w:vMerge w:val="restart"/>
          </w:tcPr>
          <w:p w:rsidR="00AE5FF7" w:rsidRDefault="00AE5FF7">
            <w:pPr>
              <w:pStyle w:val="ConsPlusNormal"/>
            </w:pPr>
            <w:r>
              <w:t>Создание и развитие питомника лабораторных животных</w:t>
            </w:r>
          </w:p>
        </w:tc>
        <w:tc>
          <w:tcPr>
            <w:tcW w:w="2154" w:type="dxa"/>
            <w:vMerge w:val="restart"/>
          </w:tcPr>
          <w:p w:rsidR="00AE5FF7" w:rsidRDefault="00AE5FF7">
            <w:pPr>
              <w:pStyle w:val="ConsPlusNormal"/>
            </w:pPr>
            <w:r>
              <w:t>ЗАО "НПО "Дом Фармации"</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22000,0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22000,0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2015-2020</w:t>
            </w:r>
          </w:p>
        </w:tc>
        <w:tc>
          <w:tcPr>
            <w:tcW w:w="1531" w:type="dxa"/>
          </w:tcPr>
          <w:p w:rsidR="00AE5FF7" w:rsidRDefault="00AE5FF7">
            <w:pPr>
              <w:pStyle w:val="ConsPlusNormal"/>
              <w:jc w:val="center"/>
            </w:pPr>
            <w:r>
              <w:t>222000,0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222000,0</w:t>
            </w:r>
          </w:p>
        </w:tc>
      </w:tr>
      <w:tr w:rsidR="00AE5FF7">
        <w:tc>
          <w:tcPr>
            <w:tcW w:w="2721" w:type="dxa"/>
            <w:vMerge w:val="restart"/>
          </w:tcPr>
          <w:p w:rsidR="00AE5FF7" w:rsidRDefault="00AE5FF7">
            <w:pPr>
              <w:pStyle w:val="ConsPlusNormal"/>
            </w:pPr>
            <w:r>
              <w:t>Создание и развитие центра доклинических исследований</w:t>
            </w:r>
          </w:p>
        </w:tc>
        <w:tc>
          <w:tcPr>
            <w:tcW w:w="2154" w:type="dxa"/>
            <w:vMerge w:val="restart"/>
          </w:tcPr>
          <w:p w:rsidR="00AE5FF7" w:rsidRDefault="00AE5FF7">
            <w:pPr>
              <w:pStyle w:val="ConsPlusNormal"/>
            </w:pPr>
            <w:r>
              <w:t>ЗАО "НПО "Дом Фармации"</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150000,0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150000,0</w:t>
            </w:r>
          </w:p>
        </w:tc>
      </w:tr>
      <w:tr w:rsidR="00AE5FF7">
        <w:tc>
          <w:tcPr>
            <w:tcW w:w="2721" w:type="dxa"/>
            <w:vMerge w:val="restart"/>
          </w:tcPr>
          <w:p w:rsidR="00AE5FF7" w:rsidRDefault="00AE5FF7">
            <w:pPr>
              <w:pStyle w:val="ConsPlusNormal"/>
            </w:pPr>
            <w:r>
              <w:t>Доклинические исследования кардиопротекторного лекарственного средства на основе коэнзима Q10 для внутривенного введения с целью коррекции острых ишемических состояний миокарда</w:t>
            </w:r>
          </w:p>
        </w:tc>
        <w:tc>
          <w:tcPr>
            <w:tcW w:w="2154" w:type="dxa"/>
            <w:vMerge w:val="restart"/>
          </w:tcPr>
          <w:p w:rsidR="00AE5FF7" w:rsidRDefault="00AE5FF7">
            <w:pPr>
              <w:pStyle w:val="ConsPlusNormal"/>
            </w:pPr>
            <w:r>
              <w:t>ЗАО "НПО "Дом Фармации"</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9220,0</w:t>
            </w:r>
          </w:p>
        </w:tc>
        <w:tc>
          <w:tcPr>
            <w:tcW w:w="1304" w:type="dxa"/>
          </w:tcPr>
          <w:p w:rsidR="00AE5FF7" w:rsidRDefault="00AE5FF7">
            <w:pPr>
              <w:pStyle w:val="ConsPlusNormal"/>
              <w:jc w:val="center"/>
            </w:pPr>
            <w:r>
              <w:t>6915,0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2305,0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22434,0</w:t>
            </w:r>
          </w:p>
        </w:tc>
        <w:tc>
          <w:tcPr>
            <w:tcW w:w="1304" w:type="dxa"/>
          </w:tcPr>
          <w:p w:rsidR="00AE5FF7" w:rsidRDefault="00AE5FF7">
            <w:pPr>
              <w:pStyle w:val="ConsPlusNormal"/>
              <w:jc w:val="center"/>
            </w:pPr>
            <w:r>
              <w:t>16825,0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5609,0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12213,0</w:t>
            </w:r>
          </w:p>
        </w:tc>
        <w:tc>
          <w:tcPr>
            <w:tcW w:w="1304" w:type="dxa"/>
          </w:tcPr>
          <w:p w:rsidR="00AE5FF7" w:rsidRDefault="00AE5FF7">
            <w:pPr>
              <w:pStyle w:val="ConsPlusNormal"/>
              <w:jc w:val="center"/>
            </w:pPr>
            <w:r>
              <w:t>9160,0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3053,0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2014-2016</w:t>
            </w:r>
          </w:p>
        </w:tc>
        <w:tc>
          <w:tcPr>
            <w:tcW w:w="1531" w:type="dxa"/>
          </w:tcPr>
          <w:p w:rsidR="00AE5FF7" w:rsidRDefault="00AE5FF7">
            <w:pPr>
              <w:pStyle w:val="ConsPlusNormal"/>
              <w:jc w:val="center"/>
            </w:pPr>
            <w:r>
              <w:t>43867,0</w:t>
            </w:r>
          </w:p>
        </w:tc>
        <w:tc>
          <w:tcPr>
            <w:tcW w:w="1304" w:type="dxa"/>
          </w:tcPr>
          <w:p w:rsidR="00AE5FF7" w:rsidRDefault="00AE5FF7">
            <w:pPr>
              <w:pStyle w:val="ConsPlusNormal"/>
              <w:jc w:val="center"/>
            </w:pPr>
            <w:r>
              <w:t>32900,0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10967,0</w:t>
            </w:r>
          </w:p>
        </w:tc>
      </w:tr>
      <w:tr w:rsidR="00AE5FF7">
        <w:tc>
          <w:tcPr>
            <w:tcW w:w="2721" w:type="dxa"/>
          </w:tcPr>
          <w:p w:rsidR="00AE5FF7" w:rsidRDefault="00AE5FF7">
            <w:pPr>
              <w:pStyle w:val="ConsPlusNormal"/>
            </w:pPr>
            <w:r>
              <w:t>Развитие Северо-Западного центра трансфера технологий</w:t>
            </w:r>
          </w:p>
        </w:tc>
        <w:tc>
          <w:tcPr>
            <w:tcW w:w="2154" w:type="dxa"/>
          </w:tcPr>
          <w:p w:rsidR="00AE5FF7" w:rsidRDefault="00AE5FF7">
            <w:pPr>
              <w:pStyle w:val="ConsPlusNormal"/>
            </w:pPr>
            <w:r>
              <w:t>ООО "Северо-Западный центр трансфера технологий"</w:t>
            </w:r>
          </w:p>
        </w:tc>
        <w:tc>
          <w:tcPr>
            <w:tcW w:w="680" w:type="dxa"/>
          </w:tcPr>
          <w:p w:rsidR="00AE5FF7" w:rsidRDefault="00AE5FF7">
            <w:pPr>
              <w:pStyle w:val="ConsPlusNormal"/>
              <w:jc w:val="center"/>
            </w:pPr>
            <w:r>
              <w:t>2014</w:t>
            </w:r>
          </w:p>
        </w:tc>
        <w:tc>
          <w:tcPr>
            <w:tcW w:w="680" w:type="dxa"/>
          </w:tcPr>
          <w:p w:rsidR="00AE5FF7" w:rsidRDefault="00AE5FF7">
            <w:pPr>
              <w:pStyle w:val="ConsPlusNormal"/>
              <w:jc w:val="center"/>
            </w:pPr>
            <w:r>
              <w:t>2020</w:t>
            </w:r>
          </w:p>
        </w:tc>
        <w:tc>
          <w:tcPr>
            <w:tcW w:w="907" w:type="dxa"/>
          </w:tcPr>
          <w:p w:rsidR="00AE5FF7" w:rsidRDefault="00AE5FF7">
            <w:pPr>
              <w:pStyle w:val="ConsPlusNormal"/>
              <w:jc w:val="center"/>
            </w:pP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2721" w:type="dxa"/>
            <w:vMerge w:val="restart"/>
          </w:tcPr>
          <w:p w:rsidR="00AE5FF7" w:rsidRDefault="00AE5FF7">
            <w:pPr>
              <w:pStyle w:val="ConsPlusNormal"/>
            </w:pPr>
            <w:r>
              <w:t>Реализация научного проекта в области физики и химии наноструктур для биомедицины</w:t>
            </w:r>
          </w:p>
        </w:tc>
        <w:tc>
          <w:tcPr>
            <w:tcW w:w="2154" w:type="dxa"/>
            <w:vMerge w:val="restart"/>
          </w:tcPr>
          <w:p w:rsidR="00AE5FF7" w:rsidRDefault="00AE5FF7">
            <w:pPr>
              <w:pStyle w:val="ConsPlusNormal"/>
            </w:pPr>
            <w:r>
              <w:t>ФГБУ ПИЯФ (НИЦ "Курчатовский институт")</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31250,0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31250,0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31250,0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31250,0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31250,0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31250,0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2014-2016</w:t>
            </w:r>
          </w:p>
        </w:tc>
        <w:tc>
          <w:tcPr>
            <w:tcW w:w="1531" w:type="dxa"/>
          </w:tcPr>
          <w:p w:rsidR="00AE5FF7" w:rsidRDefault="00AE5FF7">
            <w:pPr>
              <w:pStyle w:val="ConsPlusNormal"/>
              <w:jc w:val="center"/>
            </w:pPr>
            <w:r>
              <w:t>93750,0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93750,0</w:t>
            </w:r>
          </w:p>
        </w:tc>
      </w:tr>
      <w:tr w:rsidR="00AE5FF7">
        <w:tc>
          <w:tcPr>
            <w:tcW w:w="2721" w:type="dxa"/>
            <w:vMerge w:val="restart"/>
          </w:tcPr>
          <w:p w:rsidR="00AE5FF7" w:rsidRDefault="00AE5FF7">
            <w:pPr>
              <w:pStyle w:val="ConsPlusNormal"/>
            </w:pPr>
            <w:r>
              <w:t>Создание первой очереди радиоизотопного комплекса РИЦ-80</w:t>
            </w:r>
          </w:p>
        </w:tc>
        <w:tc>
          <w:tcPr>
            <w:tcW w:w="2154" w:type="dxa"/>
            <w:vMerge w:val="restart"/>
          </w:tcPr>
          <w:p w:rsidR="00AE5FF7" w:rsidRDefault="00AE5FF7">
            <w:pPr>
              <w:pStyle w:val="ConsPlusNormal"/>
            </w:pPr>
            <w:r>
              <w:t>ФГБУ ПИЯФ (НИЦ "Курчатовский институт")</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300000,0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300000,0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300000,0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900000,0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900000,0</w:t>
            </w:r>
          </w:p>
        </w:tc>
      </w:tr>
      <w:tr w:rsidR="00AE5FF7">
        <w:tc>
          <w:tcPr>
            <w:tcW w:w="2721" w:type="dxa"/>
            <w:vMerge w:val="restart"/>
          </w:tcPr>
          <w:p w:rsidR="00AE5FF7" w:rsidRDefault="00AE5FF7">
            <w:pPr>
              <w:pStyle w:val="ConsPlusNormal"/>
            </w:pPr>
            <w:r>
              <w:t>Разработка нового класса радионуклидных источников (I-125) на основе полимеров с использованием магнитоиндуцированной сорбции (МИС)</w:t>
            </w:r>
          </w:p>
        </w:tc>
        <w:tc>
          <w:tcPr>
            <w:tcW w:w="2154" w:type="dxa"/>
            <w:vMerge w:val="restart"/>
          </w:tcPr>
          <w:p w:rsidR="00AE5FF7" w:rsidRDefault="00AE5FF7">
            <w:pPr>
              <w:pStyle w:val="ConsPlusNormal"/>
            </w:pPr>
            <w:r>
              <w:t>ООО "Полисид"</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5700,0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5700,0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5700,0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5700,0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2015-2016</w:t>
            </w:r>
          </w:p>
        </w:tc>
        <w:tc>
          <w:tcPr>
            <w:tcW w:w="1531" w:type="dxa"/>
          </w:tcPr>
          <w:p w:rsidR="00AE5FF7" w:rsidRDefault="00AE5FF7">
            <w:pPr>
              <w:pStyle w:val="ConsPlusNormal"/>
              <w:jc w:val="center"/>
            </w:pPr>
            <w:r>
              <w:t>11400,0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11400,0</w:t>
            </w:r>
          </w:p>
        </w:tc>
      </w:tr>
      <w:tr w:rsidR="00AE5FF7">
        <w:tc>
          <w:tcPr>
            <w:tcW w:w="2721" w:type="dxa"/>
            <w:vMerge w:val="restart"/>
          </w:tcPr>
          <w:p w:rsidR="00AE5FF7" w:rsidRDefault="00AE5FF7">
            <w:pPr>
              <w:pStyle w:val="ConsPlusNormal"/>
            </w:pPr>
            <w:r>
              <w:t>Создание комплекса средств ядерной медицины для лечения метастатической меланомы</w:t>
            </w:r>
          </w:p>
        </w:tc>
        <w:tc>
          <w:tcPr>
            <w:tcW w:w="2154" w:type="dxa"/>
            <w:vMerge w:val="restart"/>
          </w:tcPr>
          <w:p w:rsidR="00AE5FF7" w:rsidRDefault="00AE5FF7">
            <w:pPr>
              <w:pStyle w:val="ConsPlusNormal"/>
            </w:pPr>
            <w:r>
              <w:t>ОАО "Радиевый институт им. В.Г.Хлопина"</w:t>
            </w:r>
          </w:p>
          <w:p w:rsidR="00AE5FF7" w:rsidRDefault="00AE5FF7">
            <w:pPr>
              <w:pStyle w:val="ConsPlusNormal"/>
            </w:pPr>
            <w:r>
              <w:t>(ГК "Росатом")</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75000,0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75000,0</w:t>
            </w:r>
          </w:p>
        </w:tc>
      </w:tr>
      <w:tr w:rsidR="00AE5FF7">
        <w:tc>
          <w:tcPr>
            <w:tcW w:w="2721" w:type="dxa"/>
            <w:vMerge w:val="restart"/>
          </w:tcPr>
          <w:p w:rsidR="00AE5FF7" w:rsidRDefault="00AE5FF7">
            <w:pPr>
              <w:pStyle w:val="ConsPlusNormal"/>
            </w:pPr>
            <w:r>
              <w:t>Разработка средств математического моделирования и диагностики состояния актиноидов в матрицах высокоактивных отходов и других объектах экосферы</w:t>
            </w:r>
          </w:p>
        </w:tc>
        <w:tc>
          <w:tcPr>
            <w:tcW w:w="2154" w:type="dxa"/>
            <w:vMerge w:val="restart"/>
          </w:tcPr>
          <w:p w:rsidR="00AE5FF7" w:rsidRDefault="00AE5FF7">
            <w:pPr>
              <w:pStyle w:val="ConsPlusNormal"/>
            </w:pPr>
            <w:r>
              <w:t>ФГБУ ПИЯФ (НИЦ "Курчатовский институт")</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11000,0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11000,0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12500,0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12500,0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14000,0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14000,0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2014-2016</w:t>
            </w:r>
          </w:p>
        </w:tc>
        <w:tc>
          <w:tcPr>
            <w:tcW w:w="1531" w:type="dxa"/>
          </w:tcPr>
          <w:p w:rsidR="00AE5FF7" w:rsidRDefault="00AE5FF7">
            <w:pPr>
              <w:pStyle w:val="ConsPlusNormal"/>
              <w:jc w:val="center"/>
            </w:pPr>
            <w:r>
              <w:t>37500,0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37500,0</w:t>
            </w:r>
          </w:p>
        </w:tc>
      </w:tr>
      <w:tr w:rsidR="00AE5FF7">
        <w:tc>
          <w:tcPr>
            <w:tcW w:w="2721" w:type="dxa"/>
            <w:vMerge w:val="restart"/>
          </w:tcPr>
          <w:p w:rsidR="00AE5FF7" w:rsidRDefault="00AE5FF7">
            <w:pPr>
              <w:pStyle w:val="ConsPlusNormal"/>
            </w:pPr>
            <w:r>
              <w:t>Регистрация субстанций для производства фармацевтических препаратов (пиритинол, фталазол, манитол, ломефлоксацина гидрохлорид, ламивудин, дихлорацетат натрия, глутаминовая кислота)</w:t>
            </w:r>
          </w:p>
        </w:tc>
        <w:tc>
          <w:tcPr>
            <w:tcW w:w="2154" w:type="dxa"/>
            <w:vMerge w:val="restart"/>
          </w:tcPr>
          <w:p w:rsidR="00AE5FF7" w:rsidRDefault="00AE5FF7">
            <w:pPr>
              <w:pStyle w:val="ConsPlusNormal"/>
            </w:pPr>
            <w:r>
              <w:t>ООО "НПФ "КЕМ"</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2015</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1900,0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1900,0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1900,0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2014-2015</w:t>
            </w:r>
          </w:p>
        </w:tc>
        <w:tc>
          <w:tcPr>
            <w:tcW w:w="1531" w:type="dxa"/>
          </w:tcPr>
          <w:p w:rsidR="00AE5FF7" w:rsidRDefault="00AE5FF7">
            <w:pPr>
              <w:pStyle w:val="ConsPlusNormal"/>
              <w:jc w:val="center"/>
            </w:pPr>
            <w:r>
              <w:t>3800,0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3800,0</w:t>
            </w:r>
          </w:p>
        </w:tc>
      </w:tr>
      <w:tr w:rsidR="00AE5FF7">
        <w:tc>
          <w:tcPr>
            <w:tcW w:w="2721" w:type="dxa"/>
            <w:vMerge w:val="restart"/>
          </w:tcPr>
          <w:p w:rsidR="00AE5FF7" w:rsidRDefault="00AE5FF7">
            <w:pPr>
              <w:pStyle w:val="ConsPlusNormal"/>
            </w:pPr>
            <w:r>
              <w:t>Создание радиационной установки для обеззараживания сточных под с высоковольтным ускорителем электронов</w:t>
            </w:r>
          </w:p>
        </w:tc>
        <w:tc>
          <w:tcPr>
            <w:tcW w:w="2154" w:type="dxa"/>
            <w:vMerge w:val="restart"/>
          </w:tcPr>
          <w:p w:rsidR="00AE5FF7" w:rsidRDefault="00AE5FF7">
            <w:pPr>
              <w:pStyle w:val="ConsPlusNormal"/>
            </w:pPr>
            <w:r>
              <w:t>ОАО "НИИЭФА им. Д.В.Ефремова"</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32000,0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32000,0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31500,0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31500,0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31500,0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31500,0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95000,0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95000,0</w:t>
            </w:r>
          </w:p>
        </w:tc>
      </w:tr>
      <w:tr w:rsidR="00AE5FF7">
        <w:tc>
          <w:tcPr>
            <w:tcW w:w="2721" w:type="dxa"/>
            <w:vMerge w:val="restart"/>
          </w:tcPr>
          <w:p w:rsidR="00AE5FF7" w:rsidRDefault="00AE5FF7">
            <w:pPr>
              <w:pStyle w:val="ConsPlusNormal"/>
            </w:pPr>
            <w:r>
              <w:t>Создание электронно-лучевой установки для безотходной конверсии нефтяных газов в жидкие продукты</w:t>
            </w:r>
          </w:p>
        </w:tc>
        <w:tc>
          <w:tcPr>
            <w:tcW w:w="2154" w:type="dxa"/>
            <w:vMerge w:val="restart"/>
          </w:tcPr>
          <w:p w:rsidR="00AE5FF7" w:rsidRDefault="00AE5FF7">
            <w:pPr>
              <w:pStyle w:val="ConsPlusNormal"/>
            </w:pPr>
            <w:r>
              <w:t>ОАО "НИИЭФА им. Д.В.Ефремова",</w:t>
            </w:r>
          </w:p>
          <w:p w:rsidR="00AE5FF7" w:rsidRDefault="00AE5FF7">
            <w:pPr>
              <w:pStyle w:val="ConsPlusNormal"/>
            </w:pPr>
            <w:r>
              <w:t>Институт физической химии и электрохимии им. А.Н.Фрумкина (ИФХЭ РАН)</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45000,0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2015-2016</w:t>
            </w:r>
          </w:p>
        </w:tc>
        <w:tc>
          <w:tcPr>
            <w:tcW w:w="1531" w:type="dxa"/>
          </w:tcPr>
          <w:p w:rsidR="00AE5FF7" w:rsidRDefault="00AE5FF7">
            <w:pPr>
              <w:pStyle w:val="ConsPlusNormal"/>
              <w:jc w:val="center"/>
            </w:pPr>
            <w:r>
              <w:t>95000,0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95000,0</w:t>
            </w:r>
          </w:p>
        </w:tc>
      </w:tr>
      <w:tr w:rsidR="00AE5FF7">
        <w:tc>
          <w:tcPr>
            <w:tcW w:w="2721" w:type="dxa"/>
            <w:vMerge w:val="restart"/>
          </w:tcPr>
          <w:p w:rsidR="00AE5FF7" w:rsidRDefault="00AE5FF7">
            <w:pPr>
              <w:pStyle w:val="ConsPlusNormal"/>
            </w:pPr>
            <w:r>
              <w:t>Основное мероприятие 8.2. Развитие системы подготовки и повышения квалификации научных, инженерно-технических и управленческих кадров</w:t>
            </w:r>
          </w:p>
        </w:tc>
        <w:tc>
          <w:tcPr>
            <w:tcW w:w="2154"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p w:rsidR="00AE5FF7" w:rsidRDefault="00AE5FF7">
            <w:pPr>
              <w:pStyle w:val="ConsPlusNormal"/>
            </w:pPr>
            <w:r>
              <w:t>НП "Северо-Западный кластер медицинской, фармацевтической промышленности, радиационных технологий",</w:t>
            </w:r>
          </w:p>
          <w:p w:rsidR="00AE5FF7" w:rsidRDefault="00AE5FF7">
            <w:pPr>
              <w:pStyle w:val="ConsPlusNormal"/>
            </w:pPr>
            <w:r>
              <w:t>организации - участники кластера</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14680,0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4680,0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22100,0</w:t>
            </w:r>
          </w:p>
        </w:tc>
        <w:tc>
          <w:tcPr>
            <w:tcW w:w="1304" w:type="dxa"/>
          </w:tcPr>
          <w:p w:rsidR="00AE5FF7" w:rsidRDefault="00AE5FF7">
            <w:pPr>
              <w:pStyle w:val="ConsPlusNormal"/>
              <w:jc w:val="center"/>
            </w:pPr>
            <w:r>
              <w:t>15000,0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7100,0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15830,0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5830,0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25170,0</w:t>
            </w:r>
          </w:p>
        </w:tc>
        <w:tc>
          <w:tcPr>
            <w:tcW w:w="1304" w:type="dxa"/>
          </w:tcPr>
          <w:p w:rsidR="00AE5FF7" w:rsidRDefault="00AE5FF7">
            <w:pPr>
              <w:pStyle w:val="ConsPlusNormal"/>
              <w:jc w:val="center"/>
            </w:pPr>
            <w:r>
              <w:t>20000,0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5170,0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11920,0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1920,0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16950,0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6950,0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18450,0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8450,0</w:t>
            </w:r>
          </w:p>
        </w:tc>
      </w:tr>
      <w:tr w:rsidR="00AE5FF7">
        <w:tc>
          <w:tcPr>
            <w:tcW w:w="2721" w:type="dxa"/>
          </w:tcPr>
          <w:p w:rsidR="00AE5FF7" w:rsidRDefault="00AE5FF7">
            <w:pPr>
              <w:pStyle w:val="ConsPlusNormal"/>
            </w:pPr>
            <w:r>
              <w:t>Итого</w:t>
            </w:r>
          </w:p>
        </w:tc>
        <w:tc>
          <w:tcPr>
            <w:tcW w:w="2154" w:type="dxa"/>
          </w:tcPr>
          <w:p w:rsidR="00AE5FF7" w:rsidRDefault="00AE5FF7">
            <w:pPr>
              <w:pStyle w:val="ConsPlusNormal"/>
            </w:pPr>
          </w:p>
        </w:tc>
        <w:tc>
          <w:tcPr>
            <w:tcW w:w="680" w:type="dxa"/>
          </w:tcPr>
          <w:p w:rsidR="00AE5FF7" w:rsidRDefault="00AE5FF7">
            <w:pPr>
              <w:pStyle w:val="ConsPlusNormal"/>
              <w:jc w:val="center"/>
            </w:pPr>
          </w:p>
        </w:tc>
        <w:tc>
          <w:tcPr>
            <w:tcW w:w="680" w:type="dxa"/>
          </w:tcPr>
          <w:p w:rsidR="00AE5FF7" w:rsidRDefault="00AE5FF7">
            <w:pPr>
              <w:pStyle w:val="ConsPlusNormal"/>
              <w:jc w:val="center"/>
            </w:pPr>
          </w:p>
        </w:tc>
        <w:tc>
          <w:tcPr>
            <w:tcW w:w="907" w:type="dxa"/>
          </w:tcPr>
          <w:p w:rsidR="00AE5FF7" w:rsidRDefault="00AE5FF7">
            <w:pPr>
              <w:pStyle w:val="ConsPlusNormal"/>
              <w:jc w:val="center"/>
            </w:pPr>
          </w:p>
        </w:tc>
        <w:tc>
          <w:tcPr>
            <w:tcW w:w="1531" w:type="dxa"/>
          </w:tcPr>
          <w:p w:rsidR="00AE5FF7" w:rsidRDefault="00AE5FF7">
            <w:pPr>
              <w:pStyle w:val="ConsPlusNormal"/>
              <w:jc w:val="center"/>
            </w:pPr>
            <w:r>
              <w:t>125100,0</w:t>
            </w:r>
          </w:p>
        </w:tc>
        <w:tc>
          <w:tcPr>
            <w:tcW w:w="1304" w:type="dxa"/>
          </w:tcPr>
          <w:p w:rsidR="00AE5FF7" w:rsidRDefault="00AE5FF7">
            <w:pPr>
              <w:pStyle w:val="ConsPlusNormal"/>
              <w:jc w:val="center"/>
            </w:pPr>
            <w:r>
              <w:t>85000,0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40100,0</w:t>
            </w:r>
          </w:p>
        </w:tc>
      </w:tr>
      <w:tr w:rsidR="00AE5FF7">
        <w:tc>
          <w:tcPr>
            <w:tcW w:w="2721" w:type="dxa"/>
            <w:vMerge w:val="restart"/>
          </w:tcPr>
          <w:p w:rsidR="00AE5FF7" w:rsidRDefault="00AE5FF7">
            <w:pPr>
              <w:pStyle w:val="ConsPlusNormal"/>
            </w:pPr>
            <w:r>
              <w:t>Создание и развитие системы дистанционного обучения на базе интерактивного музея справочника при Санкт-Петербургской академии ветеринарной медицины</w:t>
            </w:r>
          </w:p>
        </w:tc>
        <w:tc>
          <w:tcPr>
            <w:tcW w:w="2154" w:type="dxa"/>
            <w:vMerge w:val="restart"/>
          </w:tcPr>
          <w:p w:rsidR="00AE5FF7" w:rsidRDefault="00AE5FF7">
            <w:pPr>
              <w:pStyle w:val="ConsPlusNormal"/>
            </w:pPr>
            <w:r>
              <w:t>ООО "Консультационный центр при Санкт-Петербургской государственной ветеринарной академии"</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14680,0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4680,0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22100,0</w:t>
            </w:r>
          </w:p>
        </w:tc>
        <w:tc>
          <w:tcPr>
            <w:tcW w:w="1304" w:type="dxa"/>
          </w:tcPr>
          <w:p w:rsidR="00AE5FF7" w:rsidRDefault="00AE5FF7">
            <w:pPr>
              <w:pStyle w:val="ConsPlusNormal"/>
              <w:jc w:val="center"/>
            </w:pPr>
            <w:r>
              <w:t>15000,0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7100,0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15830,0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5830,0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25170,0</w:t>
            </w:r>
          </w:p>
        </w:tc>
        <w:tc>
          <w:tcPr>
            <w:tcW w:w="1304" w:type="dxa"/>
          </w:tcPr>
          <w:p w:rsidR="00AE5FF7" w:rsidRDefault="00AE5FF7">
            <w:pPr>
              <w:pStyle w:val="ConsPlusNormal"/>
              <w:jc w:val="center"/>
            </w:pPr>
            <w:r>
              <w:t>20000,0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5170,0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11920,0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1920,0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16950,0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6950,0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18450,0</w:t>
            </w:r>
          </w:p>
        </w:tc>
        <w:tc>
          <w:tcPr>
            <w:tcW w:w="1304" w:type="dxa"/>
          </w:tcPr>
          <w:p w:rsidR="00AE5FF7" w:rsidRDefault="00AE5FF7">
            <w:pPr>
              <w:pStyle w:val="ConsPlusNormal"/>
              <w:jc w:val="center"/>
            </w:pPr>
            <w:r>
              <w:t>10000,0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8450,0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2014-2020</w:t>
            </w:r>
          </w:p>
        </w:tc>
        <w:tc>
          <w:tcPr>
            <w:tcW w:w="1531" w:type="dxa"/>
          </w:tcPr>
          <w:p w:rsidR="00AE5FF7" w:rsidRDefault="00AE5FF7">
            <w:pPr>
              <w:pStyle w:val="ConsPlusNormal"/>
              <w:jc w:val="center"/>
            </w:pPr>
            <w:r>
              <w:t>125100,0</w:t>
            </w:r>
          </w:p>
        </w:tc>
        <w:tc>
          <w:tcPr>
            <w:tcW w:w="1304" w:type="dxa"/>
          </w:tcPr>
          <w:p w:rsidR="00AE5FF7" w:rsidRDefault="00AE5FF7">
            <w:pPr>
              <w:pStyle w:val="ConsPlusNormal"/>
              <w:jc w:val="center"/>
            </w:pPr>
            <w:r>
              <w:t>85000,0</w:t>
            </w: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40100,0</w:t>
            </w:r>
          </w:p>
        </w:tc>
      </w:tr>
      <w:tr w:rsidR="00AE5FF7">
        <w:tc>
          <w:tcPr>
            <w:tcW w:w="2721" w:type="dxa"/>
            <w:vMerge w:val="restart"/>
          </w:tcPr>
          <w:p w:rsidR="00AE5FF7" w:rsidRDefault="00AE5FF7">
            <w:pPr>
              <w:pStyle w:val="ConsPlusNormal"/>
            </w:pPr>
            <w:r>
              <w:t>Основное мероприятие 8.3. Развитие производственного потенциала и производственной кооперации</w:t>
            </w:r>
          </w:p>
        </w:tc>
        <w:tc>
          <w:tcPr>
            <w:tcW w:w="2154"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p w:rsidR="00AE5FF7" w:rsidRDefault="00AE5FF7">
            <w:pPr>
              <w:pStyle w:val="ConsPlusNormal"/>
            </w:pPr>
            <w:r>
              <w:t>НП "Северо-Западный кластер медицинской, фармацевтической промышленности, радиационных технологий",</w:t>
            </w:r>
          </w:p>
          <w:p w:rsidR="00AE5FF7" w:rsidRDefault="00AE5FF7">
            <w:pPr>
              <w:pStyle w:val="ConsPlusNormal"/>
            </w:pPr>
            <w:r>
              <w:t>организации - участники кластера</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146000,0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146000,0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1842600,0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1842600,0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1893450,0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1893450,0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1988550,0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1988550,0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1078760,0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1078760,0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1033760,0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1033760,0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493780,0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493780,0</w:t>
            </w:r>
          </w:p>
        </w:tc>
      </w:tr>
      <w:tr w:rsidR="00AE5FF7">
        <w:tc>
          <w:tcPr>
            <w:tcW w:w="2721" w:type="dxa"/>
          </w:tcPr>
          <w:p w:rsidR="00AE5FF7" w:rsidRDefault="00AE5FF7">
            <w:pPr>
              <w:pStyle w:val="ConsPlusNormal"/>
            </w:pPr>
            <w:r>
              <w:t>Итого</w:t>
            </w:r>
          </w:p>
        </w:tc>
        <w:tc>
          <w:tcPr>
            <w:tcW w:w="2154" w:type="dxa"/>
          </w:tcPr>
          <w:p w:rsidR="00AE5FF7" w:rsidRDefault="00AE5FF7">
            <w:pPr>
              <w:pStyle w:val="ConsPlusNormal"/>
            </w:pPr>
          </w:p>
        </w:tc>
        <w:tc>
          <w:tcPr>
            <w:tcW w:w="680" w:type="dxa"/>
          </w:tcPr>
          <w:p w:rsidR="00AE5FF7" w:rsidRDefault="00AE5FF7">
            <w:pPr>
              <w:pStyle w:val="ConsPlusNormal"/>
              <w:jc w:val="center"/>
            </w:pPr>
          </w:p>
        </w:tc>
        <w:tc>
          <w:tcPr>
            <w:tcW w:w="680" w:type="dxa"/>
          </w:tcPr>
          <w:p w:rsidR="00AE5FF7" w:rsidRDefault="00AE5FF7">
            <w:pPr>
              <w:pStyle w:val="ConsPlusNormal"/>
              <w:jc w:val="center"/>
            </w:pPr>
          </w:p>
        </w:tc>
        <w:tc>
          <w:tcPr>
            <w:tcW w:w="907" w:type="dxa"/>
          </w:tcPr>
          <w:p w:rsidR="00AE5FF7" w:rsidRDefault="00AE5FF7">
            <w:pPr>
              <w:pStyle w:val="ConsPlusNormal"/>
              <w:jc w:val="center"/>
            </w:pPr>
          </w:p>
        </w:tc>
        <w:tc>
          <w:tcPr>
            <w:tcW w:w="1531" w:type="dxa"/>
          </w:tcPr>
          <w:p w:rsidR="00AE5FF7" w:rsidRDefault="00AE5FF7">
            <w:pPr>
              <w:pStyle w:val="ConsPlusNormal"/>
              <w:jc w:val="center"/>
            </w:pPr>
            <w:r>
              <w:t>8476900,0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8476900,0</w:t>
            </w:r>
          </w:p>
        </w:tc>
      </w:tr>
      <w:tr w:rsidR="00AE5FF7">
        <w:tc>
          <w:tcPr>
            <w:tcW w:w="2721" w:type="dxa"/>
            <w:vMerge w:val="restart"/>
          </w:tcPr>
          <w:p w:rsidR="00AE5FF7" w:rsidRDefault="00AE5FF7">
            <w:pPr>
              <w:pStyle w:val="ConsPlusNormal"/>
            </w:pPr>
            <w:r>
              <w:t>Создание и развитие производства готовых лекарственных средств</w:t>
            </w:r>
          </w:p>
        </w:tc>
        <w:tc>
          <w:tcPr>
            <w:tcW w:w="2154" w:type="dxa"/>
            <w:vMerge w:val="restart"/>
          </w:tcPr>
          <w:p w:rsidR="00AE5FF7" w:rsidRDefault="00AE5FF7">
            <w:pPr>
              <w:pStyle w:val="ConsPlusNormal"/>
            </w:pPr>
            <w:r>
              <w:t>ЗАО "Северная звезда"</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180000,0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180000,0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165000,0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165000,0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165000,0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165000,0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170000,0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170000,0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250000,0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250000,0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250000,0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2015-2020</w:t>
            </w:r>
          </w:p>
        </w:tc>
        <w:tc>
          <w:tcPr>
            <w:tcW w:w="1531" w:type="dxa"/>
          </w:tcPr>
          <w:p w:rsidR="00AE5FF7" w:rsidRDefault="00AE5FF7">
            <w:pPr>
              <w:pStyle w:val="ConsPlusNormal"/>
              <w:jc w:val="center"/>
            </w:pPr>
            <w:r>
              <w:t>1180000,0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1180000,0</w:t>
            </w:r>
          </w:p>
        </w:tc>
      </w:tr>
      <w:tr w:rsidR="00AE5FF7">
        <w:tc>
          <w:tcPr>
            <w:tcW w:w="2721" w:type="dxa"/>
            <w:vMerge w:val="restart"/>
          </w:tcPr>
          <w:p w:rsidR="00AE5FF7" w:rsidRDefault="00AE5FF7">
            <w:pPr>
              <w:pStyle w:val="ConsPlusNormal"/>
            </w:pPr>
            <w:r>
              <w:t>Создание и развитие производства микроисточников для брахитерапии на основе препарата Nal-125</w:t>
            </w:r>
          </w:p>
        </w:tc>
        <w:tc>
          <w:tcPr>
            <w:tcW w:w="2154" w:type="dxa"/>
            <w:vMerge w:val="restart"/>
          </w:tcPr>
          <w:p w:rsidR="00AE5FF7" w:rsidRDefault="00AE5FF7">
            <w:pPr>
              <w:pStyle w:val="ConsPlusNormal"/>
            </w:pPr>
            <w:r>
              <w:t>ОАО "Радиевый институт им. В.Г.Хлопина"</w:t>
            </w:r>
          </w:p>
          <w:p w:rsidR="00AE5FF7" w:rsidRDefault="00AE5FF7">
            <w:pPr>
              <w:pStyle w:val="ConsPlusNormal"/>
            </w:pPr>
            <w:r>
              <w:t>(ГК "Росатом")</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2019</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40000,0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40000,0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40000,0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40000,0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40000,0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2015-2019</w:t>
            </w:r>
          </w:p>
        </w:tc>
        <w:tc>
          <w:tcPr>
            <w:tcW w:w="1531" w:type="dxa"/>
          </w:tcPr>
          <w:p w:rsidR="00AE5FF7" w:rsidRDefault="00AE5FF7">
            <w:pPr>
              <w:pStyle w:val="ConsPlusNormal"/>
              <w:jc w:val="center"/>
            </w:pPr>
            <w:r>
              <w:t>200000,0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200000,0</w:t>
            </w:r>
          </w:p>
        </w:tc>
      </w:tr>
      <w:tr w:rsidR="00AE5FF7">
        <w:tc>
          <w:tcPr>
            <w:tcW w:w="2721" w:type="dxa"/>
            <w:vMerge w:val="restart"/>
          </w:tcPr>
          <w:p w:rsidR="00AE5FF7" w:rsidRDefault="00AE5FF7">
            <w:pPr>
              <w:pStyle w:val="ConsPlusNormal"/>
            </w:pPr>
            <w:r>
              <w:t>Создание и развитие производства препарата Nal-131</w:t>
            </w:r>
          </w:p>
        </w:tc>
        <w:tc>
          <w:tcPr>
            <w:tcW w:w="2154" w:type="dxa"/>
            <w:vMerge w:val="restart"/>
          </w:tcPr>
          <w:p w:rsidR="00AE5FF7" w:rsidRDefault="00AE5FF7">
            <w:pPr>
              <w:pStyle w:val="ConsPlusNormal"/>
            </w:pPr>
            <w:r>
              <w:t>ОАО "Радиевый институт им. В.Г.Хлопина"</w:t>
            </w:r>
          </w:p>
          <w:p w:rsidR="00AE5FF7" w:rsidRDefault="00AE5FF7">
            <w:pPr>
              <w:pStyle w:val="ConsPlusNormal"/>
            </w:pPr>
            <w:r>
              <w:t>(ГК "Росатом")</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15000,0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40000,0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40000,0</w:t>
            </w:r>
          </w:p>
        </w:tc>
      </w:tr>
      <w:tr w:rsidR="00AE5FF7">
        <w:tc>
          <w:tcPr>
            <w:tcW w:w="2721" w:type="dxa"/>
            <w:vMerge w:val="restart"/>
            <w:tcBorders>
              <w:bottom w:val="nil"/>
            </w:tcBorders>
          </w:tcPr>
          <w:p w:rsidR="00AE5FF7" w:rsidRDefault="00AE5FF7">
            <w:pPr>
              <w:pStyle w:val="ConsPlusNormal"/>
            </w:pPr>
            <w:r>
              <w:t>Создание и развитие производства инфузионных растворов</w:t>
            </w:r>
          </w:p>
        </w:tc>
        <w:tc>
          <w:tcPr>
            <w:tcW w:w="2154" w:type="dxa"/>
            <w:vMerge w:val="restart"/>
            <w:tcBorders>
              <w:bottom w:val="nil"/>
            </w:tcBorders>
          </w:tcPr>
          <w:p w:rsidR="00AE5FF7" w:rsidRDefault="00AE5FF7">
            <w:pPr>
              <w:pStyle w:val="ConsPlusNormal"/>
            </w:pPr>
            <w:r>
              <w:t>ООО "НПО "ФармаДоме", ЗАО "Финансово-технологический и промышленно-инвестиционный холдинг "Победа" (инвестор)</w:t>
            </w:r>
          </w:p>
        </w:tc>
        <w:tc>
          <w:tcPr>
            <w:tcW w:w="680" w:type="dxa"/>
            <w:vMerge w:val="restart"/>
            <w:tcBorders>
              <w:bottom w:val="nil"/>
            </w:tcBorders>
          </w:tcPr>
          <w:p w:rsidR="00AE5FF7" w:rsidRDefault="00AE5FF7">
            <w:pPr>
              <w:pStyle w:val="ConsPlusNormal"/>
              <w:jc w:val="center"/>
            </w:pPr>
            <w:r>
              <w:t>2015</w:t>
            </w:r>
          </w:p>
        </w:tc>
        <w:tc>
          <w:tcPr>
            <w:tcW w:w="680" w:type="dxa"/>
            <w:vMerge w:val="restart"/>
            <w:tcBorders>
              <w:bottom w:val="nil"/>
            </w:tcBorders>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310000,0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310000,0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310000,0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310000,0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320000,0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320000,0</w:t>
            </w:r>
          </w:p>
        </w:tc>
      </w:tr>
      <w:tr w:rsidR="00AE5FF7">
        <w:tblPrEx>
          <w:tblBorders>
            <w:insideH w:val="nil"/>
          </w:tblBorders>
        </w:tblPrEx>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Borders>
              <w:bottom w:val="nil"/>
            </w:tcBorders>
          </w:tcPr>
          <w:p w:rsidR="00AE5FF7" w:rsidRDefault="00AE5FF7">
            <w:pPr>
              <w:pStyle w:val="ConsPlusNormal"/>
              <w:jc w:val="center"/>
            </w:pPr>
            <w:r>
              <w:t>2015-2017</w:t>
            </w:r>
          </w:p>
        </w:tc>
        <w:tc>
          <w:tcPr>
            <w:tcW w:w="1531" w:type="dxa"/>
            <w:tcBorders>
              <w:bottom w:val="nil"/>
            </w:tcBorders>
          </w:tcPr>
          <w:p w:rsidR="00AE5FF7" w:rsidRDefault="00AE5FF7">
            <w:pPr>
              <w:pStyle w:val="ConsPlusNormal"/>
              <w:jc w:val="center"/>
            </w:pPr>
            <w:r>
              <w:t>940000,0</w:t>
            </w:r>
          </w:p>
        </w:tc>
        <w:tc>
          <w:tcPr>
            <w:tcW w:w="1304" w:type="dxa"/>
            <w:tcBorders>
              <w:bottom w:val="nil"/>
            </w:tcBorders>
          </w:tcPr>
          <w:p w:rsidR="00AE5FF7" w:rsidRDefault="00AE5FF7">
            <w:pPr>
              <w:pStyle w:val="ConsPlusNormal"/>
              <w:jc w:val="center"/>
            </w:pPr>
          </w:p>
        </w:tc>
        <w:tc>
          <w:tcPr>
            <w:tcW w:w="1417" w:type="dxa"/>
            <w:tcBorders>
              <w:bottom w:val="nil"/>
            </w:tcBorders>
          </w:tcPr>
          <w:p w:rsidR="00AE5FF7" w:rsidRDefault="00AE5FF7">
            <w:pPr>
              <w:pStyle w:val="ConsPlusNormal"/>
              <w:jc w:val="center"/>
            </w:pPr>
          </w:p>
        </w:tc>
        <w:tc>
          <w:tcPr>
            <w:tcW w:w="1077" w:type="dxa"/>
            <w:tcBorders>
              <w:bottom w:val="nil"/>
            </w:tcBorders>
          </w:tcPr>
          <w:p w:rsidR="00AE5FF7" w:rsidRDefault="00AE5FF7">
            <w:pPr>
              <w:pStyle w:val="ConsPlusNormal"/>
              <w:jc w:val="center"/>
            </w:pPr>
          </w:p>
        </w:tc>
        <w:tc>
          <w:tcPr>
            <w:tcW w:w="1361" w:type="dxa"/>
            <w:tcBorders>
              <w:bottom w:val="nil"/>
            </w:tcBorders>
          </w:tcPr>
          <w:p w:rsidR="00AE5FF7" w:rsidRDefault="00AE5FF7">
            <w:pPr>
              <w:pStyle w:val="ConsPlusNormal"/>
              <w:jc w:val="center"/>
            </w:pPr>
            <w:r>
              <w:t>940000,0</w:t>
            </w:r>
          </w:p>
        </w:tc>
      </w:tr>
      <w:tr w:rsidR="00AE5FF7">
        <w:tblPrEx>
          <w:tblBorders>
            <w:insideH w:val="nil"/>
          </w:tblBorders>
        </w:tblPrEx>
        <w:tc>
          <w:tcPr>
            <w:tcW w:w="13832" w:type="dxa"/>
            <w:gridSpan w:val="10"/>
            <w:tcBorders>
              <w:top w:val="nil"/>
            </w:tcBorders>
          </w:tcPr>
          <w:p w:rsidR="00AE5FF7" w:rsidRDefault="00AE5FF7">
            <w:pPr>
              <w:pStyle w:val="ConsPlusNormal"/>
              <w:jc w:val="both"/>
            </w:pPr>
            <w:r>
              <w:t xml:space="preserve">(в ред. </w:t>
            </w:r>
            <w:hyperlink r:id="rId564" w:history="1">
              <w:r>
                <w:rPr>
                  <w:color w:val="0000FF"/>
                </w:rPr>
                <w:t>Постановления</w:t>
              </w:r>
            </w:hyperlink>
            <w:r>
              <w:t xml:space="preserve"> Правительства Ленинградской области от 22.12.2014 N 615)</w:t>
            </w:r>
          </w:p>
        </w:tc>
      </w:tr>
      <w:tr w:rsidR="00AE5FF7">
        <w:tc>
          <w:tcPr>
            <w:tcW w:w="2721" w:type="dxa"/>
            <w:vMerge w:val="restart"/>
          </w:tcPr>
          <w:p w:rsidR="00AE5FF7" w:rsidRDefault="00AE5FF7">
            <w:pPr>
              <w:pStyle w:val="ConsPlusNormal"/>
            </w:pPr>
            <w:r>
              <w:t>Создание и развитие производства фармацевтической субстанции фосфазид</w:t>
            </w:r>
          </w:p>
        </w:tc>
        <w:tc>
          <w:tcPr>
            <w:tcW w:w="2154" w:type="dxa"/>
            <w:vMerge w:val="restart"/>
          </w:tcPr>
          <w:p w:rsidR="00AE5FF7" w:rsidRDefault="00AE5FF7">
            <w:pPr>
              <w:pStyle w:val="ConsPlusNormal"/>
            </w:pPr>
            <w:r>
              <w:t>ООО "НПФ "КЕМ"</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2016</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2015-2016</w:t>
            </w:r>
          </w:p>
        </w:tc>
        <w:tc>
          <w:tcPr>
            <w:tcW w:w="1531" w:type="dxa"/>
          </w:tcPr>
          <w:p w:rsidR="00AE5FF7" w:rsidRDefault="00AE5FF7">
            <w:pPr>
              <w:pStyle w:val="ConsPlusNormal"/>
              <w:jc w:val="center"/>
            </w:pPr>
            <w:r>
              <w:t>20000,0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20000,0</w:t>
            </w:r>
          </w:p>
        </w:tc>
      </w:tr>
      <w:tr w:rsidR="00AE5FF7">
        <w:tc>
          <w:tcPr>
            <w:tcW w:w="2721" w:type="dxa"/>
          </w:tcPr>
          <w:p w:rsidR="00AE5FF7" w:rsidRDefault="00AE5FF7">
            <w:pPr>
              <w:pStyle w:val="ConsPlusNormal"/>
            </w:pPr>
            <w:r>
              <w:t>Развитие производства субстанций лекарственных средств (строительство новых корпусов, закупка и монтаж оборудования)</w:t>
            </w:r>
          </w:p>
        </w:tc>
        <w:tc>
          <w:tcPr>
            <w:tcW w:w="2154" w:type="dxa"/>
          </w:tcPr>
          <w:p w:rsidR="00AE5FF7" w:rsidRDefault="00AE5FF7">
            <w:pPr>
              <w:pStyle w:val="ConsPlusNormal"/>
            </w:pPr>
            <w:r>
              <w:t>ООО "НПФ "КЕМ"</w:t>
            </w:r>
          </w:p>
        </w:tc>
        <w:tc>
          <w:tcPr>
            <w:tcW w:w="680" w:type="dxa"/>
          </w:tcPr>
          <w:p w:rsidR="00AE5FF7" w:rsidRDefault="00AE5FF7">
            <w:pPr>
              <w:pStyle w:val="ConsPlusNormal"/>
              <w:jc w:val="center"/>
            </w:pPr>
            <w:r>
              <w:t>2015</w:t>
            </w:r>
          </w:p>
        </w:tc>
        <w:tc>
          <w:tcPr>
            <w:tcW w:w="680" w:type="dxa"/>
          </w:tcPr>
          <w:p w:rsidR="00AE5FF7" w:rsidRDefault="00AE5FF7">
            <w:pPr>
              <w:pStyle w:val="ConsPlusNormal"/>
              <w:jc w:val="center"/>
            </w:pPr>
            <w:r>
              <w:t>2015</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50000,0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w:t>
            </w:r>
          </w:p>
        </w:tc>
      </w:tr>
      <w:tr w:rsidR="00AE5FF7">
        <w:tc>
          <w:tcPr>
            <w:tcW w:w="2721" w:type="dxa"/>
            <w:vMerge w:val="restart"/>
          </w:tcPr>
          <w:p w:rsidR="00AE5FF7" w:rsidRDefault="00AE5FF7">
            <w:pPr>
              <w:pStyle w:val="ConsPlusNormal"/>
            </w:pPr>
            <w:r>
              <w:t>Создание и развитие индустриального парка в Тосненском районе</w:t>
            </w:r>
          </w:p>
        </w:tc>
        <w:tc>
          <w:tcPr>
            <w:tcW w:w="2154" w:type="dxa"/>
            <w:vMerge w:val="restart"/>
          </w:tcPr>
          <w:p w:rsidR="00AE5FF7" w:rsidRDefault="00AE5FF7">
            <w:pPr>
              <w:pStyle w:val="ConsPlusNormal"/>
            </w:pPr>
            <w:r>
              <w:t>ОАО "Леноблинновации"</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2018</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125000,0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125000,0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125000,0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2015-2018</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2721" w:type="dxa"/>
            <w:vMerge w:val="restart"/>
          </w:tcPr>
          <w:p w:rsidR="00AE5FF7" w:rsidRDefault="00AE5FF7">
            <w:pPr>
              <w:pStyle w:val="ConsPlusNormal"/>
            </w:pPr>
            <w:r>
              <w:t>Создание и развитие инжинирингового центра на территории Ломоносовского муниципального района Ленинградской области по производству и локализации высокотехнологического медицинского оборудования ЗАО "НИПК "Электрон"</w:t>
            </w:r>
          </w:p>
        </w:tc>
        <w:tc>
          <w:tcPr>
            <w:tcW w:w="2154" w:type="dxa"/>
            <w:vMerge w:val="restart"/>
          </w:tcPr>
          <w:p w:rsidR="00AE5FF7" w:rsidRDefault="00AE5FF7">
            <w:pPr>
              <w:pStyle w:val="ConsPlusNormal"/>
            </w:pPr>
            <w:r>
              <w:t>ЗАО "НИПК "Электрон"</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2015-2020</w:t>
            </w:r>
          </w:p>
        </w:tc>
        <w:tc>
          <w:tcPr>
            <w:tcW w:w="1531" w:type="dxa"/>
          </w:tcPr>
          <w:p w:rsidR="00AE5FF7" w:rsidRDefault="00AE5FF7">
            <w:pPr>
              <w:pStyle w:val="ConsPlusNormal"/>
              <w:jc w:val="center"/>
            </w:pPr>
            <w:r>
              <w:t>2000000,0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2000000,0</w:t>
            </w:r>
          </w:p>
        </w:tc>
      </w:tr>
      <w:tr w:rsidR="00AE5FF7">
        <w:tc>
          <w:tcPr>
            <w:tcW w:w="2721" w:type="dxa"/>
            <w:vMerge w:val="restart"/>
          </w:tcPr>
          <w:p w:rsidR="00AE5FF7" w:rsidRDefault="00AE5FF7">
            <w:pPr>
              <w:pStyle w:val="ConsPlusNormal"/>
            </w:pPr>
            <w:r>
              <w:t>Создание и развитие Северо-Западного нанотехнологического центра</w:t>
            </w:r>
          </w:p>
        </w:tc>
        <w:tc>
          <w:tcPr>
            <w:tcW w:w="2154" w:type="dxa"/>
            <w:vMerge w:val="restart"/>
          </w:tcPr>
          <w:p w:rsidR="00AE5FF7" w:rsidRDefault="00AE5FF7">
            <w:pPr>
              <w:pStyle w:val="ConsPlusNormal"/>
            </w:pPr>
            <w:r>
              <w:t>ОАО "Леноблинновации"</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r>
              <w:t>146000,0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146000,0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564300,0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564300,0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175150,0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175150,0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260150,0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260150,0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243760,0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243760,0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243760,0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243760,0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243780,0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243780,0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2014-2020</w:t>
            </w:r>
          </w:p>
        </w:tc>
        <w:tc>
          <w:tcPr>
            <w:tcW w:w="1531" w:type="dxa"/>
          </w:tcPr>
          <w:p w:rsidR="00AE5FF7" w:rsidRDefault="00AE5FF7">
            <w:pPr>
              <w:pStyle w:val="ConsPlusNormal"/>
              <w:jc w:val="center"/>
            </w:pPr>
            <w:r>
              <w:t>1876900,0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1876900,0</w:t>
            </w:r>
          </w:p>
        </w:tc>
      </w:tr>
      <w:tr w:rsidR="00AE5FF7">
        <w:tc>
          <w:tcPr>
            <w:tcW w:w="2721" w:type="dxa"/>
            <w:vMerge w:val="restart"/>
          </w:tcPr>
          <w:p w:rsidR="00AE5FF7" w:rsidRDefault="00AE5FF7">
            <w:pPr>
              <w:pStyle w:val="ConsPlusNormal"/>
            </w:pPr>
            <w:r>
              <w:t>Создание и развитие производства радиоизотопной продукции для ядерной медицины на базе сильноточного многоцелевого циклотрона на энергию протонов 70 МэВ</w:t>
            </w:r>
          </w:p>
        </w:tc>
        <w:tc>
          <w:tcPr>
            <w:tcW w:w="2154" w:type="dxa"/>
            <w:vMerge w:val="restart"/>
          </w:tcPr>
          <w:p w:rsidR="00AE5FF7" w:rsidRDefault="00AE5FF7">
            <w:pPr>
              <w:pStyle w:val="ConsPlusNormal"/>
            </w:pPr>
            <w:r>
              <w:t>ОАО "НИИЭФА им. Д.В.Ефремова"</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223300,0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223300,0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223300,0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223300,0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223400,0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223400,0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670000,0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670000,0</w:t>
            </w:r>
          </w:p>
        </w:tc>
      </w:tr>
      <w:tr w:rsidR="00AE5FF7">
        <w:tc>
          <w:tcPr>
            <w:tcW w:w="2721" w:type="dxa"/>
            <w:vMerge w:val="restart"/>
          </w:tcPr>
          <w:p w:rsidR="00AE5FF7" w:rsidRDefault="00AE5FF7">
            <w:pPr>
              <w:pStyle w:val="ConsPlusNormal"/>
            </w:pPr>
            <w:r>
              <w:t>Создание и развитие инновационного производства медицинских изделий из углерода</w:t>
            </w:r>
          </w:p>
        </w:tc>
        <w:tc>
          <w:tcPr>
            <w:tcW w:w="2154" w:type="dxa"/>
            <w:vMerge w:val="restart"/>
          </w:tcPr>
          <w:p w:rsidR="00AE5FF7" w:rsidRDefault="00AE5FF7">
            <w:pPr>
              <w:pStyle w:val="ConsPlusNormal"/>
            </w:pPr>
            <w:r>
              <w:t>ООО "НаноТехМед Плюс"</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2017</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330000,0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330000,0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330000,0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330000,0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340000,0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340000,0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2015-2017</w:t>
            </w:r>
          </w:p>
        </w:tc>
        <w:tc>
          <w:tcPr>
            <w:tcW w:w="1531" w:type="dxa"/>
          </w:tcPr>
          <w:p w:rsidR="00AE5FF7" w:rsidRDefault="00AE5FF7">
            <w:pPr>
              <w:pStyle w:val="ConsPlusNormal"/>
              <w:jc w:val="center"/>
            </w:pPr>
            <w:r>
              <w:t>1000000,0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1000000,0</w:t>
            </w:r>
          </w:p>
        </w:tc>
      </w:tr>
      <w:tr w:rsidR="00AE5FF7">
        <w:tc>
          <w:tcPr>
            <w:tcW w:w="2721" w:type="dxa"/>
            <w:vMerge w:val="restart"/>
          </w:tcPr>
          <w:p w:rsidR="00AE5FF7" w:rsidRDefault="00AE5FF7">
            <w:pPr>
              <w:pStyle w:val="ConsPlusNormal"/>
            </w:pPr>
            <w:r>
              <w:t>Основное мероприятие 8.4. Развитие инфраструктуры кластера</w:t>
            </w:r>
          </w:p>
        </w:tc>
        <w:tc>
          <w:tcPr>
            <w:tcW w:w="2154" w:type="dxa"/>
            <w:vMerge w:val="restart"/>
          </w:tcPr>
          <w:p w:rsidR="00AE5FF7" w:rsidRDefault="00AE5FF7">
            <w:pPr>
              <w:pStyle w:val="ConsPlusNormal"/>
            </w:pPr>
            <w:r>
              <w:t>Комитет экономического развития и инвестиционной деятельности Ленинградской области,</w:t>
            </w:r>
          </w:p>
          <w:p w:rsidR="00AE5FF7" w:rsidRDefault="00AE5FF7">
            <w:pPr>
              <w:pStyle w:val="ConsPlusNormal"/>
            </w:pPr>
            <w:r>
              <w:t>НП "Северо-Западный кластер медицинской, фармацевтической промышленности, радиационных технологий"</w:t>
            </w:r>
          </w:p>
        </w:tc>
        <w:tc>
          <w:tcPr>
            <w:tcW w:w="680" w:type="dxa"/>
            <w:vMerge w:val="restart"/>
          </w:tcPr>
          <w:p w:rsidR="00AE5FF7" w:rsidRDefault="00AE5FF7">
            <w:pPr>
              <w:pStyle w:val="ConsPlusNormal"/>
              <w:jc w:val="center"/>
            </w:pPr>
            <w:r>
              <w:t>2014</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475000,0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475000,0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2721" w:type="dxa"/>
          </w:tcPr>
          <w:p w:rsidR="00AE5FF7" w:rsidRDefault="00AE5FF7">
            <w:pPr>
              <w:pStyle w:val="ConsPlusNormal"/>
            </w:pPr>
            <w:r>
              <w:t>Итого</w:t>
            </w:r>
          </w:p>
        </w:tc>
        <w:tc>
          <w:tcPr>
            <w:tcW w:w="2154" w:type="dxa"/>
          </w:tcPr>
          <w:p w:rsidR="00AE5FF7" w:rsidRDefault="00AE5FF7">
            <w:pPr>
              <w:pStyle w:val="ConsPlusNormal"/>
            </w:pPr>
          </w:p>
        </w:tc>
        <w:tc>
          <w:tcPr>
            <w:tcW w:w="680" w:type="dxa"/>
          </w:tcPr>
          <w:p w:rsidR="00AE5FF7" w:rsidRDefault="00AE5FF7">
            <w:pPr>
              <w:pStyle w:val="ConsPlusNormal"/>
              <w:jc w:val="center"/>
            </w:pPr>
          </w:p>
        </w:tc>
        <w:tc>
          <w:tcPr>
            <w:tcW w:w="680" w:type="dxa"/>
          </w:tcPr>
          <w:p w:rsidR="00AE5FF7" w:rsidRDefault="00AE5FF7">
            <w:pPr>
              <w:pStyle w:val="ConsPlusNormal"/>
              <w:jc w:val="center"/>
            </w:pPr>
          </w:p>
        </w:tc>
        <w:tc>
          <w:tcPr>
            <w:tcW w:w="907" w:type="dxa"/>
          </w:tcPr>
          <w:p w:rsidR="00AE5FF7" w:rsidRDefault="00AE5FF7">
            <w:pPr>
              <w:pStyle w:val="ConsPlusNormal"/>
              <w:jc w:val="center"/>
            </w:pPr>
          </w:p>
        </w:tc>
        <w:tc>
          <w:tcPr>
            <w:tcW w:w="1531" w:type="dxa"/>
          </w:tcPr>
          <w:p w:rsidR="00AE5FF7" w:rsidRDefault="00AE5FF7">
            <w:pPr>
              <w:pStyle w:val="ConsPlusNormal"/>
              <w:jc w:val="center"/>
            </w:pPr>
            <w:r>
              <w:t>2000000,0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2000000,0</w:t>
            </w:r>
          </w:p>
        </w:tc>
      </w:tr>
      <w:tr w:rsidR="00AE5FF7">
        <w:tc>
          <w:tcPr>
            <w:tcW w:w="2721" w:type="dxa"/>
            <w:vMerge w:val="restart"/>
          </w:tcPr>
          <w:p w:rsidR="00AE5FF7" w:rsidRDefault="00AE5FF7">
            <w:pPr>
              <w:pStyle w:val="ConsPlusNormal"/>
            </w:pPr>
            <w:r>
              <w:t>Создание и развитие на территории Ленинградской области централизованной системы сбора и утилизации твердых бытовых, биологических и токсичных отходов, а также продуктов деятельности химических, медицинских и промышленных предприятий</w:t>
            </w:r>
          </w:p>
        </w:tc>
        <w:tc>
          <w:tcPr>
            <w:tcW w:w="2154" w:type="dxa"/>
            <w:vMerge w:val="restart"/>
          </w:tcPr>
          <w:p w:rsidR="00AE5FF7" w:rsidRDefault="00AE5FF7">
            <w:pPr>
              <w:pStyle w:val="ConsPlusNormal"/>
            </w:pPr>
            <w:r>
              <w:t>ОАО "Управляющая компания по обращению с отходами в Ленинградской области"</w:t>
            </w:r>
          </w:p>
        </w:tc>
        <w:tc>
          <w:tcPr>
            <w:tcW w:w="680" w:type="dxa"/>
            <w:vMerge w:val="restart"/>
          </w:tcPr>
          <w:p w:rsidR="00AE5FF7" w:rsidRDefault="00AE5FF7">
            <w:pPr>
              <w:pStyle w:val="ConsPlusNormal"/>
              <w:jc w:val="center"/>
            </w:pPr>
            <w:r>
              <w:t>2015</w:t>
            </w:r>
          </w:p>
        </w:tc>
        <w:tc>
          <w:tcPr>
            <w:tcW w:w="680" w:type="dxa"/>
            <w:vMerge w:val="restart"/>
          </w:tcPr>
          <w:p w:rsidR="00AE5FF7" w:rsidRDefault="00AE5FF7">
            <w:pPr>
              <w:pStyle w:val="ConsPlusNormal"/>
              <w:jc w:val="center"/>
            </w:pPr>
            <w:r>
              <w:t>2020</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25000,0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475000,0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475000,0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500000,0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500000,0</w:t>
            </w:r>
          </w:p>
        </w:tc>
      </w:tr>
      <w:tr w:rsidR="00AE5FF7">
        <w:tc>
          <w:tcPr>
            <w:tcW w:w="0" w:type="auto"/>
            <w:vMerge/>
          </w:tcPr>
          <w:p w:rsidR="00AE5FF7" w:rsidRDefault="00AE5FF7"/>
        </w:tc>
        <w:tc>
          <w:tcPr>
            <w:tcW w:w="0" w:type="auto"/>
            <w:vMerge/>
          </w:tcPr>
          <w:p w:rsidR="00AE5FF7" w:rsidRDefault="00AE5FF7"/>
        </w:tc>
        <w:tc>
          <w:tcPr>
            <w:tcW w:w="0" w:type="auto"/>
            <w:vMerge/>
          </w:tcPr>
          <w:p w:rsidR="00AE5FF7" w:rsidRDefault="00AE5FF7"/>
        </w:tc>
        <w:tc>
          <w:tcPr>
            <w:tcW w:w="0" w:type="auto"/>
            <w:vMerge/>
          </w:tcPr>
          <w:p w:rsidR="00AE5FF7" w:rsidRDefault="00AE5FF7"/>
        </w:tc>
        <w:tc>
          <w:tcPr>
            <w:tcW w:w="907" w:type="dxa"/>
          </w:tcPr>
          <w:p w:rsidR="00AE5FF7" w:rsidRDefault="00AE5FF7">
            <w:pPr>
              <w:pStyle w:val="ConsPlusNormal"/>
              <w:jc w:val="center"/>
            </w:pPr>
            <w:r>
              <w:t>2015-2020</w:t>
            </w:r>
          </w:p>
        </w:tc>
        <w:tc>
          <w:tcPr>
            <w:tcW w:w="1531" w:type="dxa"/>
          </w:tcPr>
          <w:p w:rsidR="00AE5FF7" w:rsidRDefault="00AE5FF7">
            <w:pPr>
              <w:pStyle w:val="ConsPlusNormal"/>
              <w:jc w:val="center"/>
            </w:pPr>
            <w:r>
              <w:t>2000000,0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r>
              <w:t>2000000,0</w:t>
            </w:r>
          </w:p>
        </w:tc>
      </w:tr>
      <w:tr w:rsidR="00AE5FF7">
        <w:tc>
          <w:tcPr>
            <w:tcW w:w="2721" w:type="dxa"/>
            <w:vMerge w:val="restart"/>
            <w:tcBorders>
              <w:bottom w:val="nil"/>
            </w:tcBorders>
          </w:tcPr>
          <w:p w:rsidR="00AE5FF7" w:rsidRDefault="00AE5FF7">
            <w:pPr>
              <w:pStyle w:val="ConsPlusNormal"/>
            </w:pPr>
            <w:r>
              <w:t>Основное мероприятие 8.5. Организационное развитие кластера</w:t>
            </w:r>
          </w:p>
        </w:tc>
        <w:tc>
          <w:tcPr>
            <w:tcW w:w="2154" w:type="dxa"/>
            <w:vMerge w:val="restart"/>
            <w:tcBorders>
              <w:bottom w:val="nil"/>
            </w:tcBorders>
          </w:tcPr>
          <w:p w:rsidR="00AE5FF7" w:rsidRDefault="00AE5FF7">
            <w:pPr>
              <w:pStyle w:val="ConsPlusNormal"/>
            </w:pPr>
            <w:r>
              <w:t>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w:t>
            </w:r>
          </w:p>
        </w:tc>
        <w:tc>
          <w:tcPr>
            <w:tcW w:w="680" w:type="dxa"/>
            <w:vMerge w:val="restart"/>
            <w:tcBorders>
              <w:bottom w:val="nil"/>
            </w:tcBorders>
          </w:tcPr>
          <w:p w:rsidR="00AE5FF7" w:rsidRDefault="00AE5FF7">
            <w:pPr>
              <w:pStyle w:val="ConsPlusNormal"/>
              <w:jc w:val="center"/>
            </w:pPr>
            <w:r>
              <w:t>2014</w:t>
            </w:r>
          </w:p>
        </w:tc>
        <w:tc>
          <w:tcPr>
            <w:tcW w:w="680" w:type="dxa"/>
            <w:vMerge w:val="restart"/>
            <w:tcBorders>
              <w:bottom w:val="nil"/>
            </w:tcBorders>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pPr>
          </w:p>
        </w:tc>
        <w:tc>
          <w:tcPr>
            <w:tcW w:w="1304" w:type="dxa"/>
          </w:tcPr>
          <w:p w:rsidR="00AE5FF7" w:rsidRDefault="00AE5FF7">
            <w:pPr>
              <w:pStyle w:val="ConsPlusNormal"/>
            </w:pPr>
          </w:p>
        </w:tc>
        <w:tc>
          <w:tcPr>
            <w:tcW w:w="1417" w:type="dxa"/>
          </w:tcPr>
          <w:p w:rsidR="00AE5FF7" w:rsidRDefault="00AE5FF7">
            <w:pPr>
              <w:pStyle w:val="ConsPlusNormal"/>
            </w:pPr>
          </w:p>
        </w:tc>
        <w:tc>
          <w:tcPr>
            <w:tcW w:w="1077" w:type="dxa"/>
          </w:tcPr>
          <w:p w:rsidR="00AE5FF7" w:rsidRDefault="00AE5FF7">
            <w:pPr>
              <w:pStyle w:val="ConsPlusNormal"/>
            </w:pPr>
          </w:p>
        </w:tc>
        <w:tc>
          <w:tcPr>
            <w:tcW w:w="1361" w:type="dxa"/>
          </w:tcPr>
          <w:p w:rsidR="00AE5FF7" w:rsidRDefault="00AE5FF7">
            <w:pPr>
              <w:pStyle w:val="ConsPlusNormal"/>
            </w:pP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53775,0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34810,0</w:t>
            </w:r>
          </w:p>
        </w:tc>
        <w:tc>
          <w:tcPr>
            <w:tcW w:w="1077" w:type="dxa"/>
          </w:tcPr>
          <w:p w:rsidR="00AE5FF7" w:rsidRDefault="00AE5FF7">
            <w:pPr>
              <w:pStyle w:val="ConsPlusNormal"/>
            </w:pPr>
          </w:p>
        </w:tc>
        <w:tc>
          <w:tcPr>
            <w:tcW w:w="1361" w:type="dxa"/>
          </w:tcPr>
          <w:p w:rsidR="00AE5FF7" w:rsidRDefault="00AE5FF7">
            <w:pPr>
              <w:pStyle w:val="ConsPlusNormal"/>
              <w:jc w:val="center"/>
            </w:pPr>
            <w:r>
              <w:t>250,0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48775,0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250,0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48825,0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300,0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48825,0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300,0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48825,0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29810,0</w:t>
            </w:r>
          </w:p>
        </w:tc>
        <w:tc>
          <w:tcPr>
            <w:tcW w:w="1077" w:type="dxa"/>
          </w:tcPr>
          <w:p w:rsidR="00AE5FF7" w:rsidRDefault="00AE5FF7">
            <w:pPr>
              <w:pStyle w:val="ConsPlusNormal"/>
            </w:pPr>
          </w:p>
        </w:tc>
        <w:tc>
          <w:tcPr>
            <w:tcW w:w="1361" w:type="dxa"/>
          </w:tcPr>
          <w:p w:rsidR="00AE5FF7" w:rsidRDefault="00AE5FF7">
            <w:pPr>
              <w:pStyle w:val="ConsPlusNormal"/>
              <w:jc w:val="center"/>
            </w:pPr>
            <w:r>
              <w:t>300,0</w:t>
            </w:r>
          </w:p>
        </w:tc>
      </w:tr>
      <w:tr w:rsidR="00AE5FF7">
        <w:tblPrEx>
          <w:tblBorders>
            <w:insideH w:val="nil"/>
          </w:tblBorders>
        </w:tblPrEx>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Borders>
              <w:bottom w:val="nil"/>
            </w:tcBorders>
          </w:tcPr>
          <w:p w:rsidR="00AE5FF7" w:rsidRDefault="00AE5FF7">
            <w:pPr>
              <w:pStyle w:val="ConsPlusNormal"/>
              <w:jc w:val="center"/>
            </w:pPr>
            <w:r>
              <w:t>2020</w:t>
            </w:r>
          </w:p>
        </w:tc>
        <w:tc>
          <w:tcPr>
            <w:tcW w:w="1531" w:type="dxa"/>
            <w:tcBorders>
              <w:bottom w:val="nil"/>
            </w:tcBorders>
          </w:tcPr>
          <w:p w:rsidR="00AE5FF7" w:rsidRDefault="00AE5FF7">
            <w:pPr>
              <w:pStyle w:val="ConsPlusNormal"/>
              <w:jc w:val="center"/>
            </w:pPr>
            <w:r>
              <w:t>48825,0</w:t>
            </w:r>
          </w:p>
        </w:tc>
        <w:tc>
          <w:tcPr>
            <w:tcW w:w="1304" w:type="dxa"/>
            <w:tcBorders>
              <w:bottom w:val="nil"/>
            </w:tcBorders>
          </w:tcPr>
          <w:p w:rsidR="00AE5FF7" w:rsidRDefault="00AE5FF7">
            <w:pPr>
              <w:pStyle w:val="ConsPlusNormal"/>
              <w:jc w:val="center"/>
            </w:pPr>
            <w:r>
              <w:t>18715,0</w:t>
            </w:r>
          </w:p>
        </w:tc>
        <w:tc>
          <w:tcPr>
            <w:tcW w:w="1417" w:type="dxa"/>
            <w:tcBorders>
              <w:bottom w:val="nil"/>
            </w:tcBorders>
          </w:tcPr>
          <w:p w:rsidR="00AE5FF7" w:rsidRDefault="00AE5FF7">
            <w:pPr>
              <w:pStyle w:val="ConsPlusNormal"/>
              <w:jc w:val="center"/>
            </w:pPr>
            <w:r>
              <w:t>29810,0</w:t>
            </w:r>
          </w:p>
        </w:tc>
        <w:tc>
          <w:tcPr>
            <w:tcW w:w="1077" w:type="dxa"/>
            <w:tcBorders>
              <w:bottom w:val="nil"/>
            </w:tcBorders>
          </w:tcPr>
          <w:p w:rsidR="00AE5FF7" w:rsidRDefault="00AE5FF7">
            <w:pPr>
              <w:pStyle w:val="ConsPlusNormal"/>
            </w:pPr>
          </w:p>
        </w:tc>
        <w:tc>
          <w:tcPr>
            <w:tcW w:w="1361" w:type="dxa"/>
            <w:tcBorders>
              <w:bottom w:val="nil"/>
            </w:tcBorders>
          </w:tcPr>
          <w:p w:rsidR="00AE5FF7" w:rsidRDefault="00AE5FF7">
            <w:pPr>
              <w:pStyle w:val="ConsPlusNormal"/>
              <w:jc w:val="center"/>
            </w:pPr>
            <w:r>
              <w:t>300,0</w:t>
            </w:r>
          </w:p>
        </w:tc>
      </w:tr>
      <w:tr w:rsidR="00AE5FF7">
        <w:tblPrEx>
          <w:tblBorders>
            <w:insideH w:val="nil"/>
          </w:tblBorders>
        </w:tblPrEx>
        <w:tc>
          <w:tcPr>
            <w:tcW w:w="13832" w:type="dxa"/>
            <w:gridSpan w:val="10"/>
            <w:tcBorders>
              <w:top w:val="nil"/>
            </w:tcBorders>
          </w:tcPr>
          <w:p w:rsidR="00AE5FF7" w:rsidRDefault="00AE5FF7">
            <w:pPr>
              <w:pStyle w:val="ConsPlusNormal"/>
              <w:jc w:val="both"/>
            </w:pPr>
            <w:r>
              <w:t xml:space="preserve">(в ред. </w:t>
            </w:r>
            <w:hyperlink r:id="rId565" w:history="1">
              <w:r>
                <w:rPr>
                  <w:color w:val="0000FF"/>
                </w:rPr>
                <w:t>Постановления</w:t>
              </w:r>
            </w:hyperlink>
            <w:r>
              <w:t xml:space="preserve"> Правительства Ленинградской области от 29.06.2015 N 240)</w:t>
            </w:r>
          </w:p>
        </w:tc>
      </w:tr>
      <w:tr w:rsidR="00AE5FF7">
        <w:tblPrEx>
          <w:tblBorders>
            <w:insideH w:val="nil"/>
          </w:tblBorders>
        </w:tblPrEx>
        <w:tc>
          <w:tcPr>
            <w:tcW w:w="2721" w:type="dxa"/>
            <w:tcBorders>
              <w:bottom w:val="nil"/>
            </w:tcBorders>
          </w:tcPr>
          <w:p w:rsidR="00AE5FF7" w:rsidRDefault="00AE5FF7">
            <w:pPr>
              <w:pStyle w:val="ConsPlusNormal"/>
            </w:pPr>
            <w:r>
              <w:t>Итого</w:t>
            </w:r>
          </w:p>
        </w:tc>
        <w:tc>
          <w:tcPr>
            <w:tcW w:w="2154" w:type="dxa"/>
            <w:tcBorders>
              <w:bottom w:val="nil"/>
            </w:tcBorders>
          </w:tcPr>
          <w:p w:rsidR="00AE5FF7" w:rsidRDefault="00AE5FF7">
            <w:pPr>
              <w:pStyle w:val="ConsPlusNormal"/>
            </w:pPr>
          </w:p>
        </w:tc>
        <w:tc>
          <w:tcPr>
            <w:tcW w:w="680" w:type="dxa"/>
            <w:tcBorders>
              <w:bottom w:val="nil"/>
            </w:tcBorders>
          </w:tcPr>
          <w:p w:rsidR="00AE5FF7" w:rsidRDefault="00AE5FF7">
            <w:pPr>
              <w:pStyle w:val="ConsPlusNormal"/>
            </w:pPr>
          </w:p>
        </w:tc>
        <w:tc>
          <w:tcPr>
            <w:tcW w:w="680" w:type="dxa"/>
            <w:tcBorders>
              <w:bottom w:val="nil"/>
            </w:tcBorders>
          </w:tcPr>
          <w:p w:rsidR="00AE5FF7" w:rsidRDefault="00AE5FF7">
            <w:pPr>
              <w:pStyle w:val="ConsPlusNormal"/>
            </w:pPr>
          </w:p>
        </w:tc>
        <w:tc>
          <w:tcPr>
            <w:tcW w:w="907" w:type="dxa"/>
            <w:tcBorders>
              <w:bottom w:val="nil"/>
            </w:tcBorders>
          </w:tcPr>
          <w:p w:rsidR="00AE5FF7" w:rsidRDefault="00AE5FF7">
            <w:pPr>
              <w:pStyle w:val="ConsPlusNormal"/>
            </w:pPr>
          </w:p>
        </w:tc>
        <w:tc>
          <w:tcPr>
            <w:tcW w:w="1531" w:type="dxa"/>
            <w:tcBorders>
              <w:bottom w:val="nil"/>
            </w:tcBorders>
          </w:tcPr>
          <w:p w:rsidR="00AE5FF7" w:rsidRDefault="00AE5FF7">
            <w:pPr>
              <w:pStyle w:val="ConsPlusNormal"/>
              <w:jc w:val="center"/>
            </w:pPr>
            <w:r>
              <w:t>297850,0</w:t>
            </w:r>
          </w:p>
        </w:tc>
        <w:tc>
          <w:tcPr>
            <w:tcW w:w="1304" w:type="dxa"/>
            <w:tcBorders>
              <w:bottom w:val="nil"/>
            </w:tcBorders>
          </w:tcPr>
          <w:p w:rsidR="00AE5FF7" w:rsidRDefault="00AE5FF7">
            <w:pPr>
              <w:pStyle w:val="ConsPlusNormal"/>
              <w:jc w:val="center"/>
            </w:pPr>
            <w:r>
              <w:t>112290,0</w:t>
            </w:r>
          </w:p>
        </w:tc>
        <w:tc>
          <w:tcPr>
            <w:tcW w:w="1417" w:type="dxa"/>
            <w:tcBorders>
              <w:bottom w:val="nil"/>
            </w:tcBorders>
          </w:tcPr>
          <w:p w:rsidR="00AE5FF7" w:rsidRDefault="00AE5FF7">
            <w:pPr>
              <w:pStyle w:val="ConsPlusNormal"/>
              <w:jc w:val="center"/>
            </w:pPr>
            <w:r>
              <w:t>183860,0</w:t>
            </w:r>
          </w:p>
        </w:tc>
        <w:tc>
          <w:tcPr>
            <w:tcW w:w="1077" w:type="dxa"/>
            <w:tcBorders>
              <w:bottom w:val="nil"/>
            </w:tcBorders>
          </w:tcPr>
          <w:p w:rsidR="00AE5FF7" w:rsidRDefault="00AE5FF7">
            <w:pPr>
              <w:pStyle w:val="ConsPlusNormal"/>
            </w:pPr>
          </w:p>
        </w:tc>
        <w:tc>
          <w:tcPr>
            <w:tcW w:w="1361" w:type="dxa"/>
            <w:tcBorders>
              <w:bottom w:val="nil"/>
            </w:tcBorders>
          </w:tcPr>
          <w:p w:rsidR="00AE5FF7" w:rsidRDefault="00AE5FF7">
            <w:pPr>
              <w:pStyle w:val="ConsPlusNormal"/>
              <w:jc w:val="center"/>
            </w:pPr>
            <w:r>
              <w:t>1700,0</w:t>
            </w:r>
          </w:p>
        </w:tc>
      </w:tr>
      <w:tr w:rsidR="00AE5FF7">
        <w:tblPrEx>
          <w:tblBorders>
            <w:insideH w:val="nil"/>
          </w:tblBorders>
        </w:tblPrEx>
        <w:tc>
          <w:tcPr>
            <w:tcW w:w="13832" w:type="dxa"/>
            <w:gridSpan w:val="10"/>
            <w:tcBorders>
              <w:top w:val="nil"/>
            </w:tcBorders>
          </w:tcPr>
          <w:p w:rsidR="00AE5FF7" w:rsidRDefault="00AE5FF7">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29.06.2015 N 240)</w:t>
            </w:r>
          </w:p>
        </w:tc>
      </w:tr>
      <w:tr w:rsidR="00AE5FF7">
        <w:tc>
          <w:tcPr>
            <w:tcW w:w="2721" w:type="dxa"/>
          </w:tcPr>
          <w:p w:rsidR="00AE5FF7" w:rsidRDefault="00AE5FF7">
            <w:pPr>
              <w:pStyle w:val="ConsPlusNormal"/>
            </w:pPr>
            <w:r>
              <w:t>Создание, развитие и обеспечение деятельности межведомственного совета кластера</w:t>
            </w:r>
          </w:p>
        </w:tc>
        <w:tc>
          <w:tcPr>
            <w:tcW w:w="2154"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680" w:type="dxa"/>
          </w:tcPr>
          <w:p w:rsidR="00AE5FF7" w:rsidRDefault="00AE5FF7">
            <w:pPr>
              <w:pStyle w:val="ConsPlusNormal"/>
              <w:jc w:val="center"/>
            </w:pPr>
            <w:r>
              <w:t>2014</w:t>
            </w:r>
          </w:p>
        </w:tc>
        <w:tc>
          <w:tcPr>
            <w:tcW w:w="680" w:type="dxa"/>
          </w:tcPr>
          <w:p w:rsidR="00AE5FF7" w:rsidRDefault="00AE5FF7">
            <w:pPr>
              <w:pStyle w:val="ConsPlusNormal"/>
              <w:jc w:val="center"/>
            </w:pPr>
            <w:r>
              <w:t>2020</w:t>
            </w:r>
          </w:p>
        </w:tc>
        <w:tc>
          <w:tcPr>
            <w:tcW w:w="907" w:type="dxa"/>
          </w:tcPr>
          <w:p w:rsidR="00AE5FF7" w:rsidRDefault="00AE5FF7">
            <w:pPr>
              <w:pStyle w:val="ConsPlusNormal"/>
              <w:jc w:val="center"/>
            </w:pP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2721" w:type="dxa"/>
            <w:vMerge w:val="restart"/>
            <w:tcBorders>
              <w:bottom w:val="nil"/>
            </w:tcBorders>
          </w:tcPr>
          <w:p w:rsidR="00AE5FF7" w:rsidRDefault="00AE5FF7">
            <w:pPr>
              <w:pStyle w:val="ConsPlusNormal"/>
            </w:pPr>
            <w:r>
              <w:t>Обеспечение деятельности некоммерческих организаций по организации, проведению и участию в выставочно-ярмарочных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на территории Ленинградской области</w:t>
            </w:r>
          </w:p>
        </w:tc>
        <w:tc>
          <w:tcPr>
            <w:tcW w:w="2154" w:type="dxa"/>
            <w:vMerge w:val="restart"/>
            <w:tcBorders>
              <w:bottom w:val="nil"/>
            </w:tcBorders>
          </w:tcPr>
          <w:p w:rsidR="00AE5FF7" w:rsidRDefault="00AE5FF7">
            <w:pPr>
              <w:pStyle w:val="ConsPlusNormal"/>
            </w:pPr>
            <w:r>
              <w:t>НП "Северо-Западный кластер медицинской, фармацевтической промышленности и радиационных технологий"</w:t>
            </w:r>
          </w:p>
        </w:tc>
        <w:tc>
          <w:tcPr>
            <w:tcW w:w="680" w:type="dxa"/>
            <w:vMerge w:val="restart"/>
            <w:tcBorders>
              <w:bottom w:val="nil"/>
            </w:tcBorders>
          </w:tcPr>
          <w:p w:rsidR="00AE5FF7" w:rsidRDefault="00AE5FF7">
            <w:pPr>
              <w:pStyle w:val="ConsPlusNormal"/>
              <w:jc w:val="center"/>
            </w:pPr>
            <w:r>
              <w:t>2015</w:t>
            </w:r>
          </w:p>
        </w:tc>
        <w:tc>
          <w:tcPr>
            <w:tcW w:w="680" w:type="dxa"/>
            <w:vMerge w:val="restart"/>
            <w:tcBorders>
              <w:bottom w:val="nil"/>
            </w:tcBorders>
          </w:tcPr>
          <w:p w:rsidR="00AE5FF7" w:rsidRDefault="00AE5FF7">
            <w:pPr>
              <w:pStyle w:val="ConsPlusNormal"/>
              <w:jc w:val="center"/>
            </w:pPr>
            <w:r>
              <w:t>2020</w:t>
            </w:r>
          </w:p>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23900,0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r>
              <w:t>23900,0</w:t>
            </w: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23900,0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r>
              <w:t>23900,0</w:t>
            </w:r>
          </w:p>
        </w:tc>
        <w:tc>
          <w:tcPr>
            <w:tcW w:w="1077" w:type="dxa"/>
          </w:tcPr>
          <w:p w:rsidR="00AE5FF7" w:rsidRDefault="00AE5FF7">
            <w:pPr>
              <w:pStyle w:val="ConsPlusNormal"/>
              <w:jc w:val="both"/>
            </w:pPr>
          </w:p>
        </w:tc>
        <w:tc>
          <w:tcPr>
            <w:tcW w:w="1361" w:type="dxa"/>
          </w:tcPr>
          <w:p w:rsidR="00AE5FF7" w:rsidRDefault="00AE5FF7">
            <w:pPr>
              <w:pStyle w:val="ConsPlusNormal"/>
              <w:jc w:val="center"/>
            </w:pP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23900,0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r>
              <w:t>23900,0</w:t>
            </w: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23900,0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r>
              <w:t>23900,0</w:t>
            </w: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23900,0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r>
              <w:t>23900,0</w:t>
            </w: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23900,0</w:t>
            </w:r>
          </w:p>
        </w:tc>
        <w:tc>
          <w:tcPr>
            <w:tcW w:w="1304" w:type="dxa"/>
          </w:tcPr>
          <w:p w:rsidR="00AE5FF7" w:rsidRDefault="00AE5FF7">
            <w:pPr>
              <w:pStyle w:val="ConsPlusNormal"/>
              <w:jc w:val="center"/>
            </w:pPr>
          </w:p>
        </w:tc>
        <w:tc>
          <w:tcPr>
            <w:tcW w:w="1417" w:type="dxa"/>
          </w:tcPr>
          <w:p w:rsidR="00AE5FF7" w:rsidRDefault="00AE5FF7">
            <w:pPr>
              <w:pStyle w:val="ConsPlusNormal"/>
              <w:jc w:val="center"/>
            </w:pPr>
            <w:r>
              <w:t>23900,0</w:t>
            </w: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blPrEx>
          <w:tblBorders>
            <w:insideH w:val="nil"/>
          </w:tblBorders>
        </w:tblPrEx>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Borders>
              <w:bottom w:val="nil"/>
            </w:tcBorders>
          </w:tcPr>
          <w:p w:rsidR="00AE5FF7" w:rsidRDefault="00AE5FF7">
            <w:pPr>
              <w:pStyle w:val="ConsPlusNormal"/>
              <w:jc w:val="center"/>
            </w:pPr>
            <w:r>
              <w:t>2015-2020</w:t>
            </w:r>
          </w:p>
        </w:tc>
        <w:tc>
          <w:tcPr>
            <w:tcW w:w="1531" w:type="dxa"/>
            <w:tcBorders>
              <w:bottom w:val="nil"/>
            </w:tcBorders>
          </w:tcPr>
          <w:p w:rsidR="00AE5FF7" w:rsidRDefault="00AE5FF7">
            <w:pPr>
              <w:pStyle w:val="ConsPlusNormal"/>
              <w:jc w:val="center"/>
            </w:pPr>
            <w:r>
              <w:t>143400,0</w:t>
            </w:r>
          </w:p>
        </w:tc>
        <w:tc>
          <w:tcPr>
            <w:tcW w:w="1304" w:type="dxa"/>
            <w:tcBorders>
              <w:bottom w:val="nil"/>
            </w:tcBorders>
          </w:tcPr>
          <w:p w:rsidR="00AE5FF7" w:rsidRDefault="00AE5FF7">
            <w:pPr>
              <w:pStyle w:val="ConsPlusNormal"/>
              <w:jc w:val="center"/>
            </w:pPr>
          </w:p>
        </w:tc>
        <w:tc>
          <w:tcPr>
            <w:tcW w:w="1417" w:type="dxa"/>
            <w:tcBorders>
              <w:bottom w:val="nil"/>
            </w:tcBorders>
          </w:tcPr>
          <w:p w:rsidR="00AE5FF7" w:rsidRDefault="00AE5FF7">
            <w:pPr>
              <w:pStyle w:val="ConsPlusNormal"/>
              <w:jc w:val="center"/>
            </w:pPr>
            <w:r>
              <w:t>143400,0</w:t>
            </w:r>
          </w:p>
        </w:tc>
        <w:tc>
          <w:tcPr>
            <w:tcW w:w="1077" w:type="dxa"/>
            <w:tcBorders>
              <w:bottom w:val="nil"/>
            </w:tcBorders>
          </w:tcPr>
          <w:p w:rsidR="00AE5FF7" w:rsidRDefault="00AE5FF7">
            <w:pPr>
              <w:pStyle w:val="ConsPlusNormal"/>
              <w:jc w:val="center"/>
            </w:pPr>
          </w:p>
        </w:tc>
        <w:tc>
          <w:tcPr>
            <w:tcW w:w="1361" w:type="dxa"/>
            <w:tcBorders>
              <w:bottom w:val="nil"/>
            </w:tcBorders>
          </w:tcPr>
          <w:p w:rsidR="00AE5FF7" w:rsidRDefault="00AE5FF7">
            <w:pPr>
              <w:pStyle w:val="ConsPlusNormal"/>
              <w:jc w:val="center"/>
            </w:pPr>
          </w:p>
        </w:tc>
      </w:tr>
      <w:tr w:rsidR="00AE5FF7">
        <w:tblPrEx>
          <w:tblBorders>
            <w:insideH w:val="nil"/>
          </w:tblBorders>
        </w:tblPrEx>
        <w:tc>
          <w:tcPr>
            <w:tcW w:w="13832" w:type="dxa"/>
            <w:gridSpan w:val="10"/>
            <w:tcBorders>
              <w:top w:val="nil"/>
            </w:tcBorders>
          </w:tcPr>
          <w:p w:rsidR="00AE5FF7" w:rsidRDefault="00AE5FF7">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03.06.2015 N 185)</w:t>
            </w:r>
          </w:p>
        </w:tc>
      </w:tr>
      <w:tr w:rsidR="00AE5FF7">
        <w:tc>
          <w:tcPr>
            <w:tcW w:w="2721" w:type="dxa"/>
            <w:vMerge w:val="restart"/>
            <w:tcBorders>
              <w:bottom w:val="nil"/>
            </w:tcBorders>
          </w:tcPr>
          <w:p w:rsidR="00AE5FF7" w:rsidRDefault="00AE5FF7">
            <w:pPr>
              <w:pStyle w:val="ConsPlusNormal"/>
            </w:pPr>
            <w:r>
              <w:t>Развитие и обеспечение деятельности специализированной организации, осуществляющей методическое, организационное, экспертно аналитическое и информационное сопровождение развития объединенного кластера на территории Ленинградской области</w:t>
            </w:r>
          </w:p>
        </w:tc>
        <w:tc>
          <w:tcPr>
            <w:tcW w:w="2154" w:type="dxa"/>
            <w:vMerge w:val="restart"/>
            <w:tcBorders>
              <w:bottom w:val="nil"/>
            </w:tcBorders>
          </w:tcPr>
          <w:p w:rsidR="00AE5FF7" w:rsidRDefault="00AE5FF7">
            <w:pPr>
              <w:pStyle w:val="ConsPlusNormal"/>
            </w:pPr>
            <w:r>
              <w:t>НП "Северо-Западный кластер медицинской, фармацевтической промышленности и радиационных технологий"</w:t>
            </w:r>
          </w:p>
        </w:tc>
        <w:tc>
          <w:tcPr>
            <w:tcW w:w="680" w:type="dxa"/>
            <w:vMerge w:val="restart"/>
            <w:tcBorders>
              <w:bottom w:val="nil"/>
            </w:tcBorders>
          </w:tcPr>
          <w:p w:rsidR="00AE5FF7" w:rsidRDefault="00AE5FF7">
            <w:pPr>
              <w:pStyle w:val="ConsPlusNormal"/>
              <w:jc w:val="center"/>
            </w:pPr>
            <w:r>
              <w:t>2014</w:t>
            </w:r>
          </w:p>
        </w:tc>
        <w:tc>
          <w:tcPr>
            <w:tcW w:w="680" w:type="dxa"/>
            <w:vMerge w:val="restart"/>
            <w:tcBorders>
              <w:bottom w:val="nil"/>
            </w:tcBorders>
          </w:tcPr>
          <w:p w:rsidR="00AE5FF7" w:rsidRDefault="00AE5FF7">
            <w:pPr>
              <w:pStyle w:val="ConsPlusNormal"/>
              <w:jc w:val="center"/>
            </w:pPr>
            <w:r>
              <w:t>2020</w:t>
            </w:r>
          </w:p>
        </w:tc>
        <w:tc>
          <w:tcPr>
            <w:tcW w:w="907" w:type="dxa"/>
          </w:tcPr>
          <w:p w:rsidR="00AE5FF7" w:rsidRDefault="00AE5FF7">
            <w:pPr>
              <w:pStyle w:val="ConsPlusNormal"/>
              <w:jc w:val="center"/>
            </w:pPr>
            <w:r>
              <w:t>2014</w:t>
            </w:r>
          </w:p>
        </w:tc>
        <w:tc>
          <w:tcPr>
            <w:tcW w:w="1531" w:type="dxa"/>
          </w:tcPr>
          <w:p w:rsidR="00AE5FF7" w:rsidRDefault="00AE5FF7">
            <w:pPr>
              <w:pStyle w:val="ConsPlusNormal"/>
            </w:pPr>
          </w:p>
        </w:tc>
        <w:tc>
          <w:tcPr>
            <w:tcW w:w="1304" w:type="dxa"/>
          </w:tcPr>
          <w:p w:rsidR="00AE5FF7" w:rsidRDefault="00AE5FF7">
            <w:pPr>
              <w:pStyle w:val="ConsPlusNormal"/>
            </w:pPr>
          </w:p>
        </w:tc>
        <w:tc>
          <w:tcPr>
            <w:tcW w:w="1417" w:type="dxa"/>
          </w:tcPr>
          <w:p w:rsidR="00AE5FF7" w:rsidRDefault="00AE5FF7">
            <w:pPr>
              <w:pStyle w:val="ConsPlusNormal"/>
            </w:pPr>
          </w:p>
        </w:tc>
        <w:tc>
          <w:tcPr>
            <w:tcW w:w="1077" w:type="dxa"/>
          </w:tcPr>
          <w:p w:rsidR="00AE5FF7" w:rsidRDefault="00AE5FF7">
            <w:pPr>
              <w:pStyle w:val="ConsPlusNormal"/>
            </w:pPr>
          </w:p>
        </w:tc>
        <w:tc>
          <w:tcPr>
            <w:tcW w:w="1361" w:type="dxa"/>
          </w:tcPr>
          <w:p w:rsidR="00AE5FF7" w:rsidRDefault="00AE5FF7">
            <w:pPr>
              <w:pStyle w:val="ConsPlusNormal"/>
            </w:pP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2015</w:t>
            </w:r>
          </w:p>
        </w:tc>
        <w:tc>
          <w:tcPr>
            <w:tcW w:w="1531" w:type="dxa"/>
          </w:tcPr>
          <w:p w:rsidR="00AE5FF7" w:rsidRDefault="00AE5FF7">
            <w:pPr>
              <w:pStyle w:val="ConsPlusNormal"/>
              <w:jc w:val="center"/>
            </w:pPr>
            <w:r>
              <w:t>29875,0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10910,0</w:t>
            </w:r>
          </w:p>
        </w:tc>
        <w:tc>
          <w:tcPr>
            <w:tcW w:w="1077" w:type="dxa"/>
          </w:tcPr>
          <w:p w:rsidR="00AE5FF7" w:rsidRDefault="00AE5FF7">
            <w:pPr>
              <w:pStyle w:val="ConsPlusNormal"/>
            </w:pPr>
          </w:p>
        </w:tc>
        <w:tc>
          <w:tcPr>
            <w:tcW w:w="1361" w:type="dxa"/>
          </w:tcPr>
          <w:p w:rsidR="00AE5FF7" w:rsidRDefault="00AE5FF7">
            <w:pPr>
              <w:pStyle w:val="ConsPlusNormal"/>
              <w:jc w:val="center"/>
            </w:pPr>
            <w:r>
              <w:t>250,0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2016</w:t>
            </w:r>
          </w:p>
        </w:tc>
        <w:tc>
          <w:tcPr>
            <w:tcW w:w="1531" w:type="dxa"/>
          </w:tcPr>
          <w:p w:rsidR="00AE5FF7" w:rsidRDefault="00AE5FF7">
            <w:pPr>
              <w:pStyle w:val="ConsPlusNormal"/>
              <w:jc w:val="center"/>
            </w:pPr>
            <w:r>
              <w:t>24875,0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5910,0</w:t>
            </w:r>
          </w:p>
        </w:tc>
        <w:tc>
          <w:tcPr>
            <w:tcW w:w="1077" w:type="dxa"/>
          </w:tcPr>
          <w:p w:rsidR="00AE5FF7" w:rsidRDefault="00AE5FF7">
            <w:pPr>
              <w:pStyle w:val="ConsPlusNormal"/>
            </w:pPr>
          </w:p>
        </w:tc>
        <w:tc>
          <w:tcPr>
            <w:tcW w:w="1361" w:type="dxa"/>
          </w:tcPr>
          <w:p w:rsidR="00AE5FF7" w:rsidRDefault="00AE5FF7">
            <w:pPr>
              <w:pStyle w:val="ConsPlusNormal"/>
              <w:jc w:val="center"/>
            </w:pPr>
            <w:r>
              <w:t>250,0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2017</w:t>
            </w:r>
          </w:p>
        </w:tc>
        <w:tc>
          <w:tcPr>
            <w:tcW w:w="1531" w:type="dxa"/>
          </w:tcPr>
          <w:p w:rsidR="00AE5FF7" w:rsidRDefault="00AE5FF7">
            <w:pPr>
              <w:pStyle w:val="ConsPlusNormal"/>
              <w:jc w:val="center"/>
            </w:pPr>
            <w:r>
              <w:t>24925,0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5910,0</w:t>
            </w:r>
          </w:p>
        </w:tc>
        <w:tc>
          <w:tcPr>
            <w:tcW w:w="1077" w:type="dxa"/>
          </w:tcPr>
          <w:p w:rsidR="00AE5FF7" w:rsidRDefault="00AE5FF7">
            <w:pPr>
              <w:pStyle w:val="ConsPlusNormal"/>
            </w:pPr>
          </w:p>
        </w:tc>
        <w:tc>
          <w:tcPr>
            <w:tcW w:w="1361" w:type="dxa"/>
          </w:tcPr>
          <w:p w:rsidR="00AE5FF7" w:rsidRDefault="00AE5FF7">
            <w:pPr>
              <w:pStyle w:val="ConsPlusNormal"/>
              <w:jc w:val="center"/>
            </w:pPr>
            <w:r>
              <w:t>300,0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2018</w:t>
            </w:r>
          </w:p>
        </w:tc>
        <w:tc>
          <w:tcPr>
            <w:tcW w:w="1531" w:type="dxa"/>
          </w:tcPr>
          <w:p w:rsidR="00AE5FF7" w:rsidRDefault="00AE5FF7">
            <w:pPr>
              <w:pStyle w:val="ConsPlusNormal"/>
              <w:jc w:val="center"/>
            </w:pPr>
            <w:r>
              <w:t>24925,0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5910,0</w:t>
            </w:r>
          </w:p>
        </w:tc>
        <w:tc>
          <w:tcPr>
            <w:tcW w:w="1077" w:type="dxa"/>
          </w:tcPr>
          <w:p w:rsidR="00AE5FF7" w:rsidRDefault="00AE5FF7">
            <w:pPr>
              <w:pStyle w:val="ConsPlusNormal"/>
            </w:pPr>
          </w:p>
        </w:tc>
        <w:tc>
          <w:tcPr>
            <w:tcW w:w="1361" w:type="dxa"/>
          </w:tcPr>
          <w:p w:rsidR="00AE5FF7" w:rsidRDefault="00AE5FF7">
            <w:pPr>
              <w:pStyle w:val="ConsPlusNormal"/>
              <w:jc w:val="center"/>
            </w:pPr>
            <w:r>
              <w:t>300,0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2019</w:t>
            </w:r>
          </w:p>
        </w:tc>
        <w:tc>
          <w:tcPr>
            <w:tcW w:w="1531" w:type="dxa"/>
          </w:tcPr>
          <w:p w:rsidR="00AE5FF7" w:rsidRDefault="00AE5FF7">
            <w:pPr>
              <w:pStyle w:val="ConsPlusNormal"/>
              <w:jc w:val="center"/>
            </w:pPr>
            <w:r>
              <w:t>24925,0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5910,0</w:t>
            </w:r>
          </w:p>
        </w:tc>
        <w:tc>
          <w:tcPr>
            <w:tcW w:w="1077" w:type="dxa"/>
          </w:tcPr>
          <w:p w:rsidR="00AE5FF7" w:rsidRDefault="00AE5FF7">
            <w:pPr>
              <w:pStyle w:val="ConsPlusNormal"/>
            </w:pPr>
          </w:p>
        </w:tc>
        <w:tc>
          <w:tcPr>
            <w:tcW w:w="1361" w:type="dxa"/>
          </w:tcPr>
          <w:p w:rsidR="00AE5FF7" w:rsidRDefault="00AE5FF7">
            <w:pPr>
              <w:pStyle w:val="ConsPlusNormal"/>
              <w:jc w:val="center"/>
            </w:pPr>
            <w:r>
              <w:t>300,0</w:t>
            </w:r>
          </w:p>
        </w:tc>
      </w:tr>
      <w:tr w:rsidR="00AE5FF7">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Pr>
          <w:p w:rsidR="00AE5FF7" w:rsidRDefault="00AE5FF7">
            <w:pPr>
              <w:pStyle w:val="ConsPlusNormal"/>
              <w:jc w:val="center"/>
            </w:pPr>
            <w:r>
              <w:t>2020</w:t>
            </w:r>
          </w:p>
        </w:tc>
        <w:tc>
          <w:tcPr>
            <w:tcW w:w="1531" w:type="dxa"/>
          </w:tcPr>
          <w:p w:rsidR="00AE5FF7" w:rsidRDefault="00AE5FF7">
            <w:pPr>
              <w:pStyle w:val="ConsPlusNormal"/>
              <w:jc w:val="center"/>
            </w:pPr>
            <w:r>
              <w:t>24925,0</w:t>
            </w:r>
          </w:p>
        </w:tc>
        <w:tc>
          <w:tcPr>
            <w:tcW w:w="1304" w:type="dxa"/>
          </w:tcPr>
          <w:p w:rsidR="00AE5FF7" w:rsidRDefault="00AE5FF7">
            <w:pPr>
              <w:pStyle w:val="ConsPlusNormal"/>
              <w:jc w:val="center"/>
            </w:pPr>
            <w:r>
              <w:t>18715,0</w:t>
            </w:r>
          </w:p>
        </w:tc>
        <w:tc>
          <w:tcPr>
            <w:tcW w:w="1417" w:type="dxa"/>
          </w:tcPr>
          <w:p w:rsidR="00AE5FF7" w:rsidRDefault="00AE5FF7">
            <w:pPr>
              <w:pStyle w:val="ConsPlusNormal"/>
              <w:jc w:val="center"/>
            </w:pPr>
            <w:r>
              <w:t>5910,0</w:t>
            </w:r>
          </w:p>
        </w:tc>
        <w:tc>
          <w:tcPr>
            <w:tcW w:w="1077" w:type="dxa"/>
          </w:tcPr>
          <w:p w:rsidR="00AE5FF7" w:rsidRDefault="00AE5FF7">
            <w:pPr>
              <w:pStyle w:val="ConsPlusNormal"/>
            </w:pPr>
          </w:p>
        </w:tc>
        <w:tc>
          <w:tcPr>
            <w:tcW w:w="1361" w:type="dxa"/>
          </w:tcPr>
          <w:p w:rsidR="00AE5FF7" w:rsidRDefault="00AE5FF7">
            <w:pPr>
              <w:pStyle w:val="ConsPlusNormal"/>
              <w:jc w:val="center"/>
            </w:pPr>
            <w:r>
              <w:t>300,0</w:t>
            </w:r>
          </w:p>
        </w:tc>
      </w:tr>
      <w:tr w:rsidR="00AE5FF7">
        <w:tblPrEx>
          <w:tblBorders>
            <w:insideH w:val="nil"/>
          </w:tblBorders>
        </w:tblPrEx>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0" w:type="auto"/>
            <w:vMerge/>
            <w:tcBorders>
              <w:bottom w:val="nil"/>
            </w:tcBorders>
          </w:tcPr>
          <w:p w:rsidR="00AE5FF7" w:rsidRDefault="00AE5FF7"/>
        </w:tc>
        <w:tc>
          <w:tcPr>
            <w:tcW w:w="907" w:type="dxa"/>
            <w:tcBorders>
              <w:bottom w:val="nil"/>
            </w:tcBorders>
          </w:tcPr>
          <w:p w:rsidR="00AE5FF7" w:rsidRDefault="00AE5FF7">
            <w:pPr>
              <w:pStyle w:val="ConsPlusNormal"/>
              <w:jc w:val="center"/>
            </w:pPr>
            <w:r>
              <w:t>2014-2020</w:t>
            </w:r>
          </w:p>
        </w:tc>
        <w:tc>
          <w:tcPr>
            <w:tcW w:w="1531" w:type="dxa"/>
            <w:tcBorders>
              <w:bottom w:val="nil"/>
            </w:tcBorders>
          </w:tcPr>
          <w:p w:rsidR="00AE5FF7" w:rsidRDefault="00AE5FF7">
            <w:pPr>
              <w:pStyle w:val="ConsPlusNormal"/>
              <w:jc w:val="center"/>
            </w:pPr>
            <w:r>
              <w:t>154450,0</w:t>
            </w:r>
          </w:p>
        </w:tc>
        <w:tc>
          <w:tcPr>
            <w:tcW w:w="1304" w:type="dxa"/>
            <w:tcBorders>
              <w:bottom w:val="nil"/>
            </w:tcBorders>
          </w:tcPr>
          <w:p w:rsidR="00AE5FF7" w:rsidRDefault="00AE5FF7">
            <w:pPr>
              <w:pStyle w:val="ConsPlusNormal"/>
              <w:jc w:val="center"/>
            </w:pPr>
            <w:r>
              <w:t>112290,0</w:t>
            </w:r>
          </w:p>
        </w:tc>
        <w:tc>
          <w:tcPr>
            <w:tcW w:w="1417" w:type="dxa"/>
            <w:tcBorders>
              <w:bottom w:val="nil"/>
            </w:tcBorders>
          </w:tcPr>
          <w:p w:rsidR="00AE5FF7" w:rsidRDefault="00AE5FF7">
            <w:pPr>
              <w:pStyle w:val="ConsPlusNormal"/>
              <w:jc w:val="center"/>
            </w:pPr>
            <w:r>
              <w:t>40460,0</w:t>
            </w:r>
          </w:p>
        </w:tc>
        <w:tc>
          <w:tcPr>
            <w:tcW w:w="1077" w:type="dxa"/>
            <w:tcBorders>
              <w:bottom w:val="nil"/>
            </w:tcBorders>
          </w:tcPr>
          <w:p w:rsidR="00AE5FF7" w:rsidRDefault="00AE5FF7">
            <w:pPr>
              <w:pStyle w:val="ConsPlusNormal"/>
            </w:pPr>
          </w:p>
        </w:tc>
        <w:tc>
          <w:tcPr>
            <w:tcW w:w="1361" w:type="dxa"/>
            <w:tcBorders>
              <w:bottom w:val="nil"/>
            </w:tcBorders>
          </w:tcPr>
          <w:p w:rsidR="00AE5FF7" w:rsidRDefault="00AE5FF7">
            <w:pPr>
              <w:pStyle w:val="ConsPlusNormal"/>
              <w:jc w:val="center"/>
            </w:pPr>
            <w:r>
              <w:t>1700,0</w:t>
            </w:r>
          </w:p>
        </w:tc>
      </w:tr>
      <w:tr w:rsidR="00AE5FF7">
        <w:tblPrEx>
          <w:tblBorders>
            <w:insideH w:val="nil"/>
          </w:tblBorders>
        </w:tblPrEx>
        <w:tc>
          <w:tcPr>
            <w:tcW w:w="13832" w:type="dxa"/>
            <w:gridSpan w:val="10"/>
            <w:tcBorders>
              <w:top w:val="nil"/>
            </w:tcBorders>
          </w:tcPr>
          <w:p w:rsidR="00AE5FF7" w:rsidRDefault="00AE5FF7">
            <w:pPr>
              <w:pStyle w:val="ConsPlusNormal"/>
              <w:jc w:val="both"/>
            </w:pPr>
            <w:r>
              <w:t xml:space="preserve">(в ред. </w:t>
            </w:r>
            <w:hyperlink r:id="rId568" w:history="1">
              <w:r>
                <w:rPr>
                  <w:color w:val="0000FF"/>
                </w:rPr>
                <w:t>Постановления</w:t>
              </w:r>
            </w:hyperlink>
            <w:r>
              <w:t xml:space="preserve"> Правительства Ленинградской области от 29.06.2015 N 240)</w:t>
            </w:r>
          </w:p>
        </w:tc>
      </w:tr>
      <w:tr w:rsidR="00AE5FF7">
        <w:tc>
          <w:tcPr>
            <w:tcW w:w="2721" w:type="dxa"/>
          </w:tcPr>
          <w:p w:rsidR="00AE5FF7" w:rsidRDefault="00AE5FF7">
            <w:pPr>
              <w:pStyle w:val="ConsPlusNormal"/>
            </w:pPr>
            <w:r>
              <w:t>Основное мероприятие 8.6. Меры по совершенствованию государственной поддержки и формированию благоприятных условий деятельности кластера</w:t>
            </w:r>
          </w:p>
        </w:tc>
        <w:tc>
          <w:tcPr>
            <w:tcW w:w="2154" w:type="dxa"/>
          </w:tcPr>
          <w:p w:rsidR="00AE5FF7" w:rsidRDefault="00AE5FF7">
            <w:pPr>
              <w:pStyle w:val="ConsPlusNormal"/>
            </w:pPr>
            <w:r>
              <w:t>Комитет экономического развития и инвестиционной деятельности Ленинградской области;</w:t>
            </w:r>
          </w:p>
          <w:p w:rsidR="00AE5FF7" w:rsidRDefault="00AE5FF7">
            <w:pPr>
              <w:pStyle w:val="ConsPlusNormal"/>
            </w:pPr>
            <w:r>
              <w:t>НП "Северо-Западный кластер медицинской, фармацевтической промышленности, радиационных технологий"</w:t>
            </w:r>
          </w:p>
        </w:tc>
        <w:tc>
          <w:tcPr>
            <w:tcW w:w="680" w:type="dxa"/>
          </w:tcPr>
          <w:p w:rsidR="00AE5FF7" w:rsidRDefault="00AE5FF7">
            <w:pPr>
              <w:pStyle w:val="ConsPlusNormal"/>
              <w:jc w:val="center"/>
            </w:pPr>
            <w:r>
              <w:t>2014</w:t>
            </w:r>
          </w:p>
        </w:tc>
        <w:tc>
          <w:tcPr>
            <w:tcW w:w="680" w:type="dxa"/>
          </w:tcPr>
          <w:p w:rsidR="00AE5FF7" w:rsidRDefault="00AE5FF7">
            <w:pPr>
              <w:pStyle w:val="ConsPlusNormal"/>
              <w:jc w:val="center"/>
            </w:pPr>
            <w:r>
              <w:t>2020</w:t>
            </w:r>
          </w:p>
        </w:tc>
        <w:tc>
          <w:tcPr>
            <w:tcW w:w="907" w:type="dxa"/>
          </w:tcPr>
          <w:p w:rsidR="00AE5FF7" w:rsidRDefault="00AE5FF7">
            <w:pPr>
              <w:pStyle w:val="ConsPlusNormal"/>
              <w:jc w:val="center"/>
            </w:pP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r w:rsidR="00AE5FF7">
        <w:tc>
          <w:tcPr>
            <w:tcW w:w="2721" w:type="dxa"/>
          </w:tcPr>
          <w:p w:rsidR="00AE5FF7" w:rsidRDefault="00AE5FF7">
            <w:pPr>
              <w:pStyle w:val="ConsPlusNormal"/>
            </w:pPr>
            <w:r>
              <w:t>Совершенствование нормативной правовой базы в сфере кластерной политики</w:t>
            </w:r>
          </w:p>
        </w:tc>
        <w:tc>
          <w:tcPr>
            <w:tcW w:w="2154" w:type="dxa"/>
          </w:tcPr>
          <w:p w:rsidR="00AE5FF7" w:rsidRDefault="00AE5FF7">
            <w:pPr>
              <w:pStyle w:val="ConsPlusNormal"/>
            </w:pPr>
            <w:r>
              <w:t>Комитет экономического развития и инвестиционной деятельности Ленинградской области</w:t>
            </w:r>
          </w:p>
        </w:tc>
        <w:tc>
          <w:tcPr>
            <w:tcW w:w="680" w:type="dxa"/>
          </w:tcPr>
          <w:p w:rsidR="00AE5FF7" w:rsidRDefault="00AE5FF7">
            <w:pPr>
              <w:pStyle w:val="ConsPlusNormal"/>
              <w:jc w:val="center"/>
            </w:pPr>
            <w:r>
              <w:t>2014</w:t>
            </w:r>
          </w:p>
        </w:tc>
        <w:tc>
          <w:tcPr>
            <w:tcW w:w="680" w:type="dxa"/>
          </w:tcPr>
          <w:p w:rsidR="00AE5FF7" w:rsidRDefault="00AE5FF7">
            <w:pPr>
              <w:pStyle w:val="ConsPlusNormal"/>
              <w:jc w:val="center"/>
            </w:pPr>
            <w:r>
              <w:t>2020</w:t>
            </w:r>
          </w:p>
        </w:tc>
        <w:tc>
          <w:tcPr>
            <w:tcW w:w="907" w:type="dxa"/>
          </w:tcPr>
          <w:p w:rsidR="00AE5FF7" w:rsidRDefault="00AE5FF7">
            <w:pPr>
              <w:pStyle w:val="ConsPlusNormal"/>
              <w:jc w:val="center"/>
            </w:pPr>
          </w:p>
        </w:tc>
        <w:tc>
          <w:tcPr>
            <w:tcW w:w="1531" w:type="dxa"/>
          </w:tcPr>
          <w:p w:rsidR="00AE5FF7" w:rsidRDefault="00AE5FF7">
            <w:pPr>
              <w:pStyle w:val="ConsPlusNormal"/>
              <w:jc w:val="center"/>
            </w:pPr>
          </w:p>
        </w:tc>
        <w:tc>
          <w:tcPr>
            <w:tcW w:w="1304" w:type="dxa"/>
          </w:tcPr>
          <w:p w:rsidR="00AE5FF7" w:rsidRDefault="00AE5FF7">
            <w:pPr>
              <w:pStyle w:val="ConsPlusNormal"/>
              <w:jc w:val="center"/>
            </w:pPr>
          </w:p>
        </w:tc>
        <w:tc>
          <w:tcPr>
            <w:tcW w:w="1417" w:type="dxa"/>
          </w:tcPr>
          <w:p w:rsidR="00AE5FF7" w:rsidRDefault="00AE5FF7">
            <w:pPr>
              <w:pStyle w:val="ConsPlusNormal"/>
              <w:jc w:val="center"/>
            </w:pPr>
          </w:p>
        </w:tc>
        <w:tc>
          <w:tcPr>
            <w:tcW w:w="1077" w:type="dxa"/>
          </w:tcPr>
          <w:p w:rsidR="00AE5FF7" w:rsidRDefault="00AE5FF7">
            <w:pPr>
              <w:pStyle w:val="ConsPlusNormal"/>
              <w:jc w:val="center"/>
            </w:pPr>
          </w:p>
        </w:tc>
        <w:tc>
          <w:tcPr>
            <w:tcW w:w="1361" w:type="dxa"/>
          </w:tcPr>
          <w:p w:rsidR="00AE5FF7" w:rsidRDefault="00AE5FF7">
            <w:pPr>
              <w:pStyle w:val="ConsPlusNormal"/>
              <w:jc w:val="center"/>
            </w:pPr>
          </w:p>
        </w:tc>
      </w:tr>
    </w:tbl>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ind w:firstLine="540"/>
        <w:jc w:val="both"/>
      </w:pPr>
    </w:p>
    <w:p w:rsidR="00AE5FF7" w:rsidRDefault="00AE5FF7">
      <w:pPr>
        <w:pStyle w:val="ConsPlusNormal"/>
        <w:jc w:val="right"/>
      </w:pPr>
      <w:r>
        <w:t>Приложение 9</w:t>
      </w:r>
    </w:p>
    <w:p w:rsidR="00AE5FF7" w:rsidRDefault="00AE5FF7">
      <w:pPr>
        <w:pStyle w:val="ConsPlusNormal"/>
        <w:jc w:val="right"/>
      </w:pPr>
      <w:r>
        <w:t>к Государственной программе...</w:t>
      </w:r>
    </w:p>
    <w:p w:rsidR="00AE5FF7" w:rsidRDefault="00AE5FF7">
      <w:pPr>
        <w:pStyle w:val="ConsPlusNormal"/>
        <w:ind w:firstLine="540"/>
        <w:jc w:val="both"/>
      </w:pPr>
    </w:p>
    <w:p w:rsidR="00AE5FF7" w:rsidRDefault="00AE5FF7">
      <w:pPr>
        <w:pStyle w:val="ConsPlusNormal"/>
        <w:jc w:val="center"/>
      </w:pPr>
      <w:bookmarkStart w:id="41" w:name="P10821"/>
      <w:bookmarkEnd w:id="41"/>
      <w:r>
        <w:t>ПЕРЕЧЕНЬ</w:t>
      </w:r>
    </w:p>
    <w:p w:rsidR="00AE5FF7" w:rsidRDefault="00AE5FF7">
      <w:pPr>
        <w:pStyle w:val="ConsPlusNormal"/>
        <w:jc w:val="center"/>
      </w:pPr>
      <w:r>
        <w:t>ОСНОВНЫХ ОРГАНИЗАЦИЙ - УЧАСТНИКОВ ОБЪЕДИНЕННОГО ПИЛОТНОГО</w:t>
      </w:r>
    </w:p>
    <w:p w:rsidR="00AE5FF7" w:rsidRDefault="00AE5FF7">
      <w:pPr>
        <w:pStyle w:val="ConsPlusNormal"/>
        <w:jc w:val="center"/>
      </w:pPr>
      <w:r>
        <w:t>ИННОВАЦИОННОГО ТЕРРИТОРИАЛЬНОГО КЛАСТЕРА МЕДИЦИНСКОЙ,</w:t>
      </w:r>
    </w:p>
    <w:p w:rsidR="00AE5FF7" w:rsidRDefault="00AE5FF7">
      <w:pPr>
        <w:pStyle w:val="ConsPlusNormal"/>
        <w:jc w:val="center"/>
      </w:pPr>
      <w:r>
        <w:t>ФАРМАЦЕВТИЧЕСКОЙ ПРОМЫШЛЕННОСТИ, РАДИАЦИОННЫХ ТЕХНОЛОГИЙ</w:t>
      </w:r>
    </w:p>
    <w:p w:rsidR="00AE5FF7" w:rsidRDefault="00AE5FF7">
      <w:pPr>
        <w:pStyle w:val="ConsPlusNormal"/>
        <w:jc w:val="center"/>
      </w:pPr>
      <w:r>
        <w:t xml:space="preserve">(введен </w:t>
      </w:r>
      <w:hyperlink r:id="rId569" w:history="1">
        <w:r>
          <w:rPr>
            <w:color w:val="0000FF"/>
          </w:rPr>
          <w:t>Постановлением</w:t>
        </w:r>
      </w:hyperlink>
      <w:r>
        <w:t xml:space="preserve"> Правительства Ленинградской области</w:t>
      </w:r>
    </w:p>
    <w:p w:rsidR="00AE5FF7" w:rsidRDefault="00AE5FF7">
      <w:pPr>
        <w:pStyle w:val="ConsPlusNormal"/>
        <w:jc w:val="center"/>
      </w:pPr>
      <w:r>
        <w:t xml:space="preserve">от 27.10.2014 N 488; в ред. </w:t>
      </w:r>
      <w:hyperlink r:id="rId570" w:history="1">
        <w:r>
          <w:rPr>
            <w:color w:val="0000FF"/>
          </w:rPr>
          <w:t>Постановления</w:t>
        </w:r>
      </w:hyperlink>
      <w:r>
        <w:t xml:space="preserve"> Правительства</w:t>
      </w:r>
    </w:p>
    <w:p w:rsidR="00AE5FF7" w:rsidRDefault="00AE5FF7">
      <w:pPr>
        <w:pStyle w:val="ConsPlusNormal"/>
        <w:jc w:val="center"/>
      </w:pPr>
      <w:r>
        <w:t>Ленинградской области от 22.12.2014 N 615)</w:t>
      </w:r>
    </w:p>
    <w:p w:rsidR="00AE5FF7" w:rsidRDefault="00AE5FF7">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5726"/>
      </w:tblGrid>
      <w:tr w:rsidR="00AE5FF7">
        <w:tc>
          <w:tcPr>
            <w:tcW w:w="624" w:type="dxa"/>
          </w:tcPr>
          <w:p w:rsidR="00AE5FF7" w:rsidRDefault="00AE5FF7">
            <w:pPr>
              <w:pStyle w:val="ConsPlusNormal"/>
              <w:jc w:val="center"/>
            </w:pPr>
            <w:r>
              <w:t>N п/п</w:t>
            </w:r>
          </w:p>
        </w:tc>
        <w:tc>
          <w:tcPr>
            <w:tcW w:w="3288" w:type="dxa"/>
          </w:tcPr>
          <w:p w:rsidR="00AE5FF7" w:rsidRDefault="00AE5FF7">
            <w:pPr>
              <w:pStyle w:val="ConsPlusNormal"/>
              <w:jc w:val="center"/>
            </w:pPr>
            <w:r>
              <w:t>Наименование организации-участника</w:t>
            </w:r>
          </w:p>
        </w:tc>
        <w:tc>
          <w:tcPr>
            <w:tcW w:w="5726" w:type="dxa"/>
          </w:tcPr>
          <w:p w:rsidR="00AE5FF7" w:rsidRDefault="00AE5FF7">
            <w:pPr>
              <w:pStyle w:val="ConsPlusNormal"/>
              <w:jc w:val="center"/>
            </w:pPr>
            <w:r>
              <w:t>Адрес</w:t>
            </w:r>
          </w:p>
        </w:tc>
      </w:tr>
      <w:tr w:rsidR="00AE5FF7">
        <w:tc>
          <w:tcPr>
            <w:tcW w:w="624" w:type="dxa"/>
          </w:tcPr>
          <w:p w:rsidR="00AE5FF7" w:rsidRDefault="00AE5FF7">
            <w:pPr>
              <w:pStyle w:val="ConsPlusNormal"/>
              <w:jc w:val="center"/>
            </w:pPr>
            <w:r>
              <w:t>1</w:t>
            </w:r>
          </w:p>
        </w:tc>
        <w:tc>
          <w:tcPr>
            <w:tcW w:w="3288" w:type="dxa"/>
          </w:tcPr>
          <w:p w:rsidR="00AE5FF7" w:rsidRDefault="00AE5FF7">
            <w:pPr>
              <w:pStyle w:val="ConsPlusNormal"/>
              <w:jc w:val="center"/>
            </w:pPr>
            <w:r>
              <w:t>2</w:t>
            </w:r>
          </w:p>
        </w:tc>
        <w:tc>
          <w:tcPr>
            <w:tcW w:w="5726" w:type="dxa"/>
          </w:tcPr>
          <w:p w:rsidR="00AE5FF7" w:rsidRDefault="00AE5FF7">
            <w:pPr>
              <w:pStyle w:val="ConsPlusNormal"/>
              <w:jc w:val="center"/>
            </w:pPr>
            <w:r>
              <w:t>3</w:t>
            </w:r>
          </w:p>
        </w:tc>
      </w:tr>
      <w:tr w:rsidR="00AE5FF7">
        <w:tc>
          <w:tcPr>
            <w:tcW w:w="9638" w:type="dxa"/>
            <w:gridSpan w:val="3"/>
          </w:tcPr>
          <w:p w:rsidR="00AE5FF7" w:rsidRDefault="00AE5FF7">
            <w:pPr>
              <w:pStyle w:val="ConsPlusNormal"/>
              <w:jc w:val="center"/>
            </w:pPr>
            <w:r>
              <w:t>Ленинградская область</w:t>
            </w:r>
          </w:p>
        </w:tc>
      </w:tr>
      <w:tr w:rsidR="00AE5FF7">
        <w:tc>
          <w:tcPr>
            <w:tcW w:w="9638" w:type="dxa"/>
            <w:gridSpan w:val="3"/>
          </w:tcPr>
          <w:p w:rsidR="00AE5FF7" w:rsidRDefault="00AE5FF7">
            <w:pPr>
              <w:pStyle w:val="ConsPlusNormal"/>
              <w:jc w:val="center"/>
            </w:pPr>
            <w:r>
              <w:t>Радиационные технологии</w:t>
            </w:r>
          </w:p>
        </w:tc>
      </w:tr>
      <w:tr w:rsidR="00AE5FF7">
        <w:tc>
          <w:tcPr>
            <w:tcW w:w="624" w:type="dxa"/>
          </w:tcPr>
          <w:p w:rsidR="00AE5FF7" w:rsidRDefault="00AE5FF7">
            <w:pPr>
              <w:pStyle w:val="ConsPlusNormal"/>
              <w:jc w:val="center"/>
            </w:pPr>
            <w:r>
              <w:t>1</w:t>
            </w:r>
          </w:p>
        </w:tc>
        <w:tc>
          <w:tcPr>
            <w:tcW w:w="3288" w:type="dxa"/>
          </w:tcPr>
          <w:p w:rsidR="00AE5FF7" w:rsidRDefault="00AE5FF7">
            <w:pPr>
              <w:pStyle w:val="ConsPlusNormal"/>
            </w:pPr>
            <w:r>
              <w:t>ФГБУ ПИЯФ им. Константинова НИЦ "Курчатовский институт"</w:t>
            </w:r>
          </w:p>
        </w:tc>
        <w:tc>
          <w:tcPr>
            <w:tcW w:w="5726" w:type="dxa"/>
          </w:tcPr>
          <w:p w:rsidR="00AE5FF7" w:rsidRDefault="00AE5FF7">
            <w:pPr>
              <w:pStyle w:val="ConsPlusNormal"/>
            </w:pPr>
            <w:r>
              <w:t>188300, Ленинградская область, г. Гатчина, Орлова роща</w:t>
            </w:r>
          </w:p>
        </w:tc>
      </w:tr>
      <w:tr w:rsidR="00AE5FF7">
        <w:tc>
          <w:tcPr>
            <w:tcW w:w="624" w:type="dxa"/>
          </w:tcPr>
          <w:p w:rsidR="00AE5FF7" w:rsidRDefault="00AE5FF7">
            <w:pPr>
              <w:pStyle w:val="ConsPlusNormal"/>
              <w:jc w:val="center"/>
            </w:pPr>
            <w:r>
              <w:t>2</w:t>
            </w:r>
          </w:p>
        </w:tc>
        <w:tc>
          <w:tcPr>
            <w:tcW w:w="3288" w:type="dxa"/>
          </w:tcPr>
          <w:p w:rsidR="00AE5FF7" w:rsidRDefault="00AE5FF7">
            <w:pPr>
              <w:pStyle w:val="ConsPlusNormal"/>
            </w:pPr>
            <w:r>
              <w:t>ФГУП ЦНИИ КМ "Прометей"</w:t>
            </w:r>
          </w:p>
        </w:tc>
        <w:tc>
          <w:tcPr>
            <w:tcW w:w="5726" w:type="dxa"/>
          </w:tcPr>
          <w:p w:rsidR="00AE5FF7" w:rsidRDefault="00AE5FF7">
            <w:pPr>
              <w:pStyle w:val="ConsPlusNormal"/>
            </w:pPr>
            <w:r>
              <w:t>188300, Ленинградская область, г. Гатчина, ул. 120 Гатчинской дивизии, д. 29 (191015, Санкт-Петербург, ул. Шпалерная, д. 49)</w:t>
            </w:r>
          </w:p>
        </w:tc>
      </w:tr>
      <w:tr w:rsidR="00AE5FF7">
        <w:tc>
          <w:tcPr>
            <w:tcW w:w="624" w:type="dxa"/>
          </w:tcPr>
          <w:p w:rsidR="00AE5FF7" w:rsidRDefault="00AE5FF7">
            <w:pPr>
              <w:pStyle w:val="ConsPlusNormal"/>
              <w:jc w:val="center"/>
            </w:pPr>
            <w:r>
              <w:t>3</w:t>
            </w:r>
          </w:p>
        </w:tc>
        <w:tc>
          <w:tcPr>
            <w:tcW w:w="3288" w:type="dxa"/>
          </w:tcPr>
          <w:p w:rsidR="00AE5FF7" w:rsidRDefault="00AE5FF7">
            <w:pPr>
              <w:pStyle w:val="ConsPlusNormal"/>
            </w:pPr>
            <w:r>
              <w:t>Научно-исследовательский технологический институт им. А.П.Александрова</w:t>
            </w:r>
          </w:p>
        </w:tc>
        <w:tc>
          <w:tcPr>
            <w:tcW w:w="5726" w:type="dxa"/>
          </w:tcPr>
          <w:p w:rsidR="00AE5FF7" w:rsidRDefault="00AE5FF7">
            <w:pPr>
              <w:pStyle w:val="ConsPlusNormal"/>
            </w:pPr>
            <w:r>
              <w:t>188540, Ленинградская область, г. Сосновый Бор, а/я 22</w:t>
            </w:r>
          </w:p>
        </w:tc>
      </w:tr>
      <w:tr w:rsidR="00AE5FF7">
        <w:tc>
          <w:tcPr>
            <w:tcW w:w="624" w:type="dxa"/>
          </w:tcPr>
          <w:p w:rsidR="00AE5FF7" w:rsidRDefault="00AE5FF7">
            <w:pPr>
              <w:pStyle w:val="ConsPlusNormal"/>
              <w:jc w:val="center"/>
            </w:pPr>
            <w:r>
              <w:t>4</w:t>
            </w:r>
          </w:p>
        </w:tc>
        <w:tc>
          <w:tcPr>
            <w:tcW w:w="3288" w:type="dxa"/>
          </w:tcPr>
          <w:p w:rsidR="00AE5FF7" w:rsidRDefault="00AE5FF7">
            <w:pPr>
              <w:pStyle w:val="ConsPlusNormal"/>
            </w:pPr>
            <w:r>
              <w:t>ФГУП НПО "Радиевый институт им. В.Г.Хлопина"</w:t>
            </w:r>
          </w:p>
        </w:tc>
        <w:tc>
          <w:tcPr>
            <w:tcW w:w="5726" w:type="dxa"/>
          </w:tcPr>
          <w:p w:rsidR="00AE5FF7" w:rsidRDefault="00AE5FF7">
            <w:pPr>
              <w:pStyle w:val="ConsPlusNormal"/>
            </w:pPr>
            <w:r>
              <w:t>188300, Ленинградская область, г. Гатчина, промзона, здание 202-203, корпус 6 (194021, Санкт-Петербург, 2-й Муринский пр., д. 28)</w:t>
            </w:r>
          </w:p>
        </w:tc>
      </w:tr>
      <w:tr w:rsidR="00AE5FF7">
        <w:tc>
          <w:tcPr>
            <w:tcW w:w="624" w:type="dxa"/>
          </w:tcPr>
          <w:p w:rsidR="00AE5FF7" w:rsidRDefault="00AE5FF7">
            <w:pPr>
              <w:pStyle w:val="ConsPlusNormal"/>
              <w:jc w:val="center"/>
            </w:pPr>
            <w:r>
              <w:t>5</w:t>
            </w:r>
          </w:p>
        </w:tc>
        <w:tc>
          <w:tcPr>
            <w:tcW w:w="3288" w:type="dxa"/>
          </w:tcPr>
          <w:p w:rsidR="00AE5FF7" w:rsidRDefault="00AE5FF7">
            <w:pPr>
              <w:pStyle w:val="ConsPlusNormal"/>
            </w:pPr>
            <w:r>
              <w:t>Ленинградская АЭС</w:t>
            </w:r>
          </w:p>
        </w:tc>
        <w:tc>
          <w:tcPr>
            <w:tcW w:w="5726" w:type="dxa"/>
          </w:tcPr>
          <w:p w:rsidR="00AE5FF7" w:rsidRDefault="00AE5FF7">
            <w:pPr>
              <w:pStyle w:val="ConsPlusNormal"/>
            </w:pPr>
            <w:r>
              <w:t>188544, Ленинградская область, г. Сосновый Бор, промзона</w:t>
            </w:r>
          </w:p>
        </w:tc>
      </w:tr>
      <w:tr w:rsidR="00AE5FF7">
        <w:tc>
          <w:tcPr>
            <w:tcW w:w="9638" w:type="dxa"/>
            <w:gridSpan w:val="3"/>
          </w:tcPr>
          <w:p w:rsidR="00AE5FF7" w:rsidRDefault="00AE5FF7">
            <w:pPr>
              <w:pStyle w:val="ConsPlusNormal"/>
              <w:jc w:val="center"/>
            </w:pPr>
            <w:r>
              <w:t>Фармацевтическая промышленность</w:t>
            </w:r>
          </w:p>
        </w:tc>
      </w:tr>
      <w:tr w:rsidR="00AE5FF7">
        <w:tc>
          <w:tcPr>
            <w:tcW w:w="624" w:type="dxa"/>
          </w:tcPr>
          <w:p w:rsidR="00AE5FF7" w:rsidRDefault="00AE5FF7">
            <w:pPr>
              <w:pStyle w:val="ConsPlusNormal"/>
              <w:jc w:val="center"/>
            </w:pPr>
            <w:r>
              <w:t>6</w:t>
            </w:r>
          </w:p>
        </w:tc>
        <w:tc>
          <w:tcPr>
            <w:tcW w:w="3288" w:type="dxa"/>
          </w:tcPr>
          <w:p w:rsidR="00AE5FF7" w:rsidRDefault="00AE5FF7">
            <w:pPr>
              <w:pStyle w:val="ConsPlusNormal"/>
            </w:pPr>
            <w:r>
              <w:t>ЗАО "ФП "Мелиген"</w:t>
            </w:r>
          </w:p>
        </w:tc>
        <w:tc>
          <w:tcPr>
            <w:tcW w:w="5726" w:type="dxa"/>
          </w:tcPr>
          <w:p w:rsidR="00AE5FF7" w:rsidRDefault="00AE5FF7">
            <w:pPr>
              <w:pStyle w:val="ConsPlusNormal"/>
            </w:pPr>
            <w:r>
              <w:t>188676, Ленинградская область, Всеволожский район, пос. Щеглово, д. 53а</w:t>
            </w:r>
          </w:p>
        </w:tc>
      </w:tr>
      <w:tr w:rsidR="00AE5FF7">
        <w:tc>
          <w:tcPr>
            <w:tcW w:w="624" w:type="dxa"/>
          </w:tcPr>
          <w:p w:rsidR="00AE5FF7" w:rsidRDefault="00AE5FF7">
            <w:pPr>
              <w:pStyle w:val="ConsPlusNormal"/>
              <w:jc w:val="center"/>
            </w:pPr>
            <w:r>
              <w:t>7</w:t>
            </w:r>
          </w:p>
        </w:tc>
        <w:tc>
          <w:tcPr>
            <w:tcW w:w="3288" w:type="dxa"/>
          </w:tcPr>
          <w:p w:rsidR="00AE5FF7" w:rsidRDefault="00AE5FF7">
            <w:pPr>
              <w:pStyle w:val="ConsPlusNormal"/>
            </w:pPr>
            <w:r>
              <w:t>ОАО "Лужский завод "Белкозин"</w:t>
            </w:r>
          </w:p>
        </w:tc>
        <w:tc>
          <w:tcPr>
            <w:tcW w:w="5726" w:type="dxa"/>
          </w:tcPr>
          <w:p w:rsidR="00AE5FF7" w:rsidRDefault="00AE5FF7">
            <w:pPr>
              <w:pStyle w:val="ConsPlusNormal"/>
            </w:pPr>
            <w:r>
              <w:t>188230, Ленинградская область, Лужский район, г. Луга, Ленинградское ш., 137 км</w:t>
            </w:r>
          </w:p>
        </w:tc>
      </w:tr>
      <w:tr w:rsidR="00AE5FF7">
        <w:tc>
          <w:tcPr>
            <w:tcW w:w="624" w:type="dxa"/>
          </w:tcPr>
          <w:p w:rsidR="00AE5FF7" w:rsidRDefault="00AE5FF7">
            <w:pPr>
              <w:pStyle w:val="ConsPlusNormal"/>
              <w:jc w:val="center"/>
            </w:pPr>
            <w:r>
              <w:t>8</w:t>
            </w:r>
          </w:p>
        </w:tc>
        <w:tc>
          <w:tcPr>
            <w:tcW w:w="3288" w:type="dxa"/>
          </w:tcPr>
          <w:p w:rsidR="00AE5FF7" w:rsidRDefault="00AE5FF7">
            <w:pPr>
              <w:pStyle w:val="ConsPlusNormal"/>
            </w:pPr>
            <w:r>
              <w:t>ФГУП "НИИ гигиены, профпатологии и экологии человека" ФМБА России</w:t>
            </w:r>
          </w:p>
        </w:tc>
        <w:tc>
          <w:tcPr>
            <w:tcW w:w="5726" w:type="dxa"/>
          </w:tcPr>
          <w:p w:rsidR="00AE5FF7" w:rsidRDefault="00AE5FF7">
            <w:pPr>
              <w:pStyle w:val="ConsPlusNormal"/>
            </w:pPr>
            <w:r>
              <w:t>188663, Ленинградская область, Всеволожский район, п/о Кузьмоловский, корп. 93</w:t>
            </w:r>
          </w:p>
        </w:tc>
      </w:tr>
      <w:tr w:rsidR="00AE5FF7">
        <w:tc>
          <w:tcPr>
            <w:tcW w:w="624" w:type="dxa"/>
          </w:tcPr>
          <w:p w:rsidR="00AE5FF7" w:rsidRDefault="00AE5FF7">
            <w:pPr>
              <w:pStyle w:val="ConsPlusNormal"/>
              <w:jc w:val="center"/>
            </w:pPr>
            <w:r>
              <w:t>9</w:t>
            </w:r>
          </w:p>
        </w:tc>
        <w:tc>
          <w:tcPr>
            <w:tcW w:w="3288" w:type="dxa"/>
          </w:tcPr>
          <w:p w:rsidR="00AE5FF7" w:rsidRDefault="00AE5FF7">
            <w:pPr>
              <w:pStyle w:val="ConsPlusNormal"/>
            </w:pPr>
            <w:r>
              <w:t>ЗАО "Северная звезда"</w:t>
            </w:r>
          </w:p>
        </w:tc>
        <w:tc>
          <w:tcPr>
            <w:tcW w:w="5726" w:type="dxa"/>
          </w:tcPr>
          <w:p w:rsidR="00AE5FF7" w:rsidRDefault="00AE5FF7">
            <w:pPr>
              <w:pStyle w:val="ConsPlusNormal"/>
            </w:pPr>
            <w:r>
              <w:t>188663, Ленинградская область, Всеволожский район, г.п. Кузьмоловский</w:t>
            </w:r>
          </w:p>
        </w:tc>
      </w:tr>
      <w:tr w:rsidR="00AE5FF7">
        <w:tc>
          <w:tcPr>
            <w:tcW w:w="624" w:type="dxa"/>
          </w:tcPr>
          <w:p w:rsidR="00AE5FF7" w:rsidRDefault="00AE5FF7">
            <w:pPr>
              <w:pStyle w:val="ConsPlusNormal"/>
              <w:jc w:val="center"/>
            </w:pPr>
            <w:r>
              <w:t>10</w:t>
            </w:r>
          </w:p>
        </w:tc>
        <w:tc>
          <w:tcPr>
            <w:tcW w:w="3288" w:type="dxa"/>
          </w:tcPr>
          <w:p w:rsidR="00AE5FF7" w:rsidRDefault="00AE5FF7">
            <w:pPr>
              <w:pStyle w:val="ConsPlusNormal"/>
            </w:pPr>
            <w:r>
              <w:t>ООО "Тихвинский ЛХЗ"</w:t>
            </w:r>
          </w:p>
        </w:tc>
        <w:tc>
          <w:tcPr>
            <w:tcW w:w="5726" w:type="dxa"/>
          </w:tcPr>
          <w:p w:rsidR="00AE5FF7" w:rsidRDefault="00AE5FF7">
            <w:pPr>
              <w:pStyle w:val="ConsPlusNormal"/>
            </w:pPr>
            <w:r>
              <w:t>187500, Ленинградская область, г. Тихвин, ул. Зайцева, д. 1</w:t>
            </w:r>
          </w:p>
        </w:tc>
      </w:tr>
      <w:tr w:rsidR="00AE5FF7">
        <w:tc>
          <w:tcPr>
            <w:tcW w:w="624" w:type="dxa"/>
          </w:tcPr>
          <w:p w:rsidR="00AE5FF7" w:rsidRDefault="00AE5FF7">
            <w:pPr>
              <w:pStyle w:val="ConsPlusNormal"/>
              <w:jc w:val="center"/>
            </w:pPr>
            <w:r>
              <w:t>11</w:t>
            </w:r>
          </w:p>
        </w:tc>
        <w:tc>
          <w:tcPr>
            <w:tcW w:w="3288" w:type="dxa"/>
          </w:tcPr>
          <w:p w:rsidR="00AE5FF7" w:rsidRDefault="00AE5FF7">
            <w:pPr>
              <w:pStyle w:val="ConsPlusNormal"/>
            </w:pPr>
            <w:r>
              <w:t>ООО "Объединение Биопром"</w:t>
            </w:r>
          </w:p>
        </w:tc>
        <w:tc>
          <w:tcPr>
            <w:tcW w:w="5726" w:type="dxa"/>
          </w:tcPr>
          <w:p w:rsidR="00AE5FF7" w:rsidRDefault="00AE5FF7">
            <w:pPr>
              <w:pStyle w:val="ConsPlusNormal"/>
            </w:pPr>
            <w:r>
              <w:t>188401, Ленинградская область, Волосовский район, пос. Восемьдесят Первый Километр</w:t>
            </w:r>
          </w:p>
        </w:tc>
      </w:tr>
      <w:tr w:rsidR="00AE5FF7">
        <w:tc>
          <w:tcPr>
            <w:tcW w:w="624" w:type="dxa"/>
          </w:tcPr>
          <w:p w:rsidR="00AE5FF7" w:rsidRDefault="00AE5FF7">
            <w:pPr>
              <w:pStyle w:val="ConsPlusNormal"/>
              <w:jc w:val="center"/>
            </w:pPr>
            <w:r>
              <w:t>12</w:t>
            </w:r>
          </w:p>
        </w:tc>
        <w:tc>
          <w:tcPr>
            <w:tcW w:w="3288" w:type="dxa"/>
          </w:tcPr>
          <w:p w:rsidR="00AE5FF7" w:rsidRDefault="00AE5FF7">
            <w:pPr>
              <w:pStyle w:val="ConsPlusNormal"/>
            </w:pPr>
            <w:r>
              <w:t>ОАО "Фармсинтез"</w:t>
            </w:r>
          </w:p>
        </w:tc>
        <w:tc>
          <w:tcPr>
            <w:tcW w:w="5726" w:type="dxa"/>
          </w:tcPr>
          <w:p w:rsidR="00AE5FF7" w:rsidRDefault="00AE5FF7">
            <w:pPr>
              <w:pStyle w:val="ConsPlusNormal"/>
            </w:pPr>
            <w:r>
              <w:t>188663, Ленинградская область, Всеволожский район, пос. Кузьмоловский, ст. Капитолово, д. 134, лит. 1 (194358, Санкт-Петербург, просп. Энгельса, д. 150, корп. 1)</w:t>
            </w:r>
          </w:p>
        </w:tc>
      </w:tr>
      <w:tr w:rsidR="00AE5FF7">
        <w:tc>
          <w:tcPr>
            <w:tcW w:w="624" w:type="dxa"/>
          </w:tcPr>
          <w:p w:rsidR="00AE5FF7" w:rsidRDefault="00AE5FF7">
            <w:pPr>
              <w:pStyle w:val="ConsPlusNormal"/>
              <w:jc w:val="center"/>
            </w:pPr>
            <w:r>
              <w:t>13</w:t>
            </w:r>
          </w:p>
        </w:tc>
        <w:tc>
          <w:tcPr>
            <w:tcW w:w="3288" w:type="dxa"/>
          </w:tcPr>
          <w:p w:rsidR="00AE5FF7" w:rsidRDefault="00AE5FF7">
            <w:pPr>
              <w:pStyle w:val="ConsPlusNormal"/>
            </w:pPr>
            <w:r>
              <w:t>ЗАО "Фармаген"</w:t>
            </w:r>
          </w:p>
        </w:tc>
        <w:tc>
          <w:tcPr>
            <w:tcW w:w="5726" w:type="dxa"/>
          </w:tcPr>
          <w:p w:rsidR="00AE5FF7" w:rsidRDefault="00AE5FF7">
            <w:pPr>
              <w:pStyle w:val="ConsPlusNormal"/>
            </w:pPr>
            <w:r>
              <w:t>188676, Ленинградская область, Всеволожский район, дер. Щеглово, д. 53 а</w:t>
            </w:r>
          </w:p>
        </w:tc>
      </w:tr>
      <w:tr w:rsidR="00AE5FF7">
        <w:tc>
          <w:tcPr>
            <w:tcW w:w="624" w:type="dxa"/>
          </w:tcPr>
          <w:p w:rsidR="00AE5FF7" w:rsidRDefault="00AE5FF7">
            <w:pPr>
              <w:pStyle w:val="ConsPlusNormal"/>
              <w:jc w:val="center"/>
            </w:pPr>
            <w:r>
              <w:t>14</w:t>
            </w:r>
          </w:p>
        </w:tc>
        <w:tc>
          <w:tcPr>
            <w:tcW w:w="3288" w:type="dxa"/>
          </w:tcPr>
          <w:p w:rsidR="00AE5FF7" w:rsidRDefault="00AE5FF7">
            <w:pPr>
              <w:pStyle w:val="ConsPlusNormal"/>
            </w:pPr>
            <w:r>
              <w:t>ООО "НПП "Авивак"</w:t>
            </w:r>
          </w:p>
        </w:tc>
        <w:tc>
          <w:tcPr>
            <w:tcW w:w="5726" w:type="dxa"/>
          </w:tcPr>
          <w:p w:rsidR="00AE5FF7" w:rsidRDefault="00AE5FF7">
            <w:pPr>
              <w:pStyle w:val="ConsPlusNormal"/>
            </w:pPr>
            <w:r>
              <w:t>188502, Ленинградская область, Ломоносовский район, дер. Горбунки</w:t>
            </w:r>
          </w:p>
        </w:tc>
      </w:tr>
      <w:tr w:rsidR="00AE5FF7">
        <w:tc>
          <w:tcPr>
            <w:tcW w:w="624" w:type="dxa"/>
          </w:tcPr>
          <w:p w:rsidR="00AE5FF7" w:rsidRDefault="00AE5FF7">
            <w:pPr>
              <w:pStyle w:val="ConsPlusNormal"/>
              <w:jc w:val="center"/>
            </w:pPr>
            <w:r>
              <w:t>15</w:t>
            </w:r>
          </w:p>
        </w:tc>
        <w:tc>
          <w:tcPr>
            <w:tcW w:w="3288" w:type="dxa"/>
          </w:tcPr>
          <w:p w:rsidR="00AE5FF7" w:rsidRDefault="00AE5FF7">
            <w:pPr>
              <w:pStyle w:val="ConsPlusNormal"/>
            </w:pPr>
            <w:r>
              <w:t>ЗАО "ГФК"</w:t>
            </w:r>
          </w:p>
        </w:tc>
        <w:tc>
          <w:tcPr>
            <w:tcW w:w="5726" w:type="dxa"/>
          </w:tcPr>
          <w:p w:rsidR="00AE5FF7" w:rsidRDefault="00AE5FF7">
            <w:pPr>
              <w:pStyle w:val="ConsPlusNormal"/>
            </w:pPr>
            <w:r>
              <w:t>188306, Ленинградская область, г. Гатчина, промзона 1, квартал 5, площадка 3, корп. 5</w:t>
            </w:r>
          </w:p>
        </w:tc>
      </w:tr>
      <w:tr w:rsidR="00AE5FF7">
        <w:tc>
          <w:tcPr>
            <w:tcW w:w="624" w:type="dxa"/>
          </w:tcPr>
          <w:p w:rsidR="00AE5FF7" w:rsidRDefault="00AE5FF7">
            <w:pPr>
              <w:pStyle w:val="ConsPlusNormal"/>
              <w:jc w:val="center"/>
            </w:pPr>
            <w:r>
              <w:t>16</w:t>
            </w:r>
          </w:p>
        </w:tc>
        <w:tc>
          <w:tcPr>
            <w:tcW w:w="3288" w:type="dxa"/>
          </w:tcPr>
          <w:p w:rsidR="00AE5FF7" w:rsidRDefault="00AE5FF7">
            <w:pPr>
              <w:pStyle w:val="ConsPlusNormal"/>
            </w:pPr>
            <w:r>
              <w:t>ООО "НПП "Биостандарт"</w:t>
            </w:r>
          </w:p>
        </w:tc>
        <w:tc>
          <w:tcPr>
            <w:tcW w:w="5726" w:type="dxa"/>
          </w:tcPr>
          <w:p w:rsidR="00AE5FF7" w:rsidRDefault="00AE5FF7">
            <w:pPr>
              <w:pStyle w:val="ConsPlusNormal"/>
            </w:pPr>
            <w:r>
              <w:t>188230, Ленинградская область, г. Луга, просп. Урицкого, д. 77, корп. 3</w:t>
            </w:r>
          </w:p>
        </w:tc>
      </w:tr>
      <w:tr w:rsidR="00AE5FF7">
        <w:tc>
          <w:tcPr>
            <w:tcW w:w="624" w:type="dxa"/>
          </w:tcPr>
          <w:p w:rsidR="00AE5FF7" w:rsidRDefault="00AE5FF7">
            <w:pPr>
              <w:pStyle w:val="ConsPlusNormal"/>
              <w:jc w:val="center"/>
            </w:pPr>
            <w:r>
              <w:t>17</w:t>
            </w:r>
          </w:p>
        </w:tc>
        <w:tc>
          <w:tcPr>
            <w:tcW w:w="3288" w:type="dxa"/>
          </w:tcPr>
          <w:p w:rsidR="00AE5FF7" w:rsidRDefault="00AE5FF7">
            <w:pPr>
              <w:pStyle w:val="ConsPlusNormal"/>
            </w:pPr>
            <w:r>
              <w:t>ООО "Завод имени академика В.П.Филатова"</w:t>
            </w:r>
          </w:p>
        </w:tc>
        <w:tc>
          <w:tcPr>
            <w:tcW w:w="5726" w:type="dxa"/>
          </w:tcPr>
          <w:p w:rsidR="00AE5FF7" w:rsidRDefault="00AE5FF7">
            <w:pPr>
              <w:pStyle w:val="ConsPlusNormal"/>
            </w:pPr>
            <w:r>
              <w:t>188304, Ленинградская область, Гатчинский район, пос. Пригородный, ш. Вырицкое, участок 18</w:t>
            </w:r>
          </w:p>
        </w:tc>
      </w:tr>
      <w:tr w:rsidR="00AE5FF7">
        <w:tc>
          <w:tcPr>
            <w:tcW w:w="624" w:type="dxa"/>
          </w:tcPr>
          <w:p w:rsidR="00AE5FF7" w:rsidRDefault="00AE5FF7">
            <w:pPr>
              <w:pStyle w:val="ConsPlusNormal"/>
              <w:jc w:val="center"/>
            </w:pPr>
            <w:r>
              <w:t>18</w:t>
            </w:r>
          </w:p>
        </w:tc>
        <w:tc>
          <w:tcPr>
            <w:tcW w:w="3288" w:type="dxa"/>
          </w:tcPr>
          <w:p w:rsidR="00AE5FF7" w:rsidRDefault="00AE5FF7">
            <w:pPr>
              <w:pStyle w:val="ConsPlusNormal"/>
            </w:pPr>
            <w:r>
              <w:t>ООО "НПФ "КЕМ"</w:t>
            </w:r>
          </w:p>
        </w:tc>
        <w:tc>
          <w:tcPr>
            <w:tcW w:w="5726" w:type="dxa"/>
          </w:tcPr>
          <w:p w:rsidR="00AE5FF7" w:rsidRDefault="00AE5FF7">
            <w:pPr>
              <w:pStyle w:val="ConsPlusNormal"/>
            </w:pPr>
            <w:r>
              <w:t>188663, Ленинградская область, Всеволожский район, пос. Кузьмоловский, ст. Капитолово, корп. 142</w:t>
            </w:r>
          </w:p>
        </w:tc>
      </w:tr>
      <w:tr w:rsidR="00AE5FF7">
        <w:tc>
          <w:tcPr>
            <w:tcW w:w="624" w:type="dxa"/>
          </w:tcPr>
          <w:p w:rsidR="00AE5FF7" w:rsidRDefault="00AE5FF7">
            <w:pPr>
              <w:pStyle w:val="ConsPlusNormal"/>
              <w:jc w:val="center"/>
            </w:pPr>
            <w:r>
              <w:t>19</w:t>
            </w:r>
          </w:p>
        </w:tc>
        <w:tc>
          <w:tcPr>
            <w:tcW w:w="3288" w:type="dxa"/>
          </w:tcPr>
          <w:p w:rsidR="00AE5FF7" w:rsidRDefault="00AE5FF7">
            <w:pPr>
              <w:pStyle w:val="ConsPlusNormal"/>
            </w:pPr>
            <w:r>
              <w:t>ООО "Биотек"</w:t>
            </w:r>
          </w:p>
        </w:tc>
        <w:tc>
          <w:tcPr>
            <w:tcW w:w="5726" w:type="dxa"/>
          </w:tcPr>
          <w:p w:rsidR="00AE5FF7" w:rsidRDefault="00AE5FF7">
            <w:pPr>
              <w:pStyle w:val="ConsPlusNormal"/>
            </w:pPr>
            <w:r>
              <w:t>188508, Ленинградская область, Ломоносовский район, дер. Виллози, ПГТ "Горелово", ш. Волхонское, д. 3</w:t>
            </w:r>
          </w:p>
        </w:tc>
      </w:tr>
      <w:tr w:rsidR="00AE5FF7">
        <w:tc>
          <w:tcPr>
            <w:tcW w:w="624" w:type="dxa"/>
          </w:tcPr>
          <w:p w:rsidR="00AE5FF7" w:rsidRDefault="00AE5FF7">
            <w:pPr>
              <w:pStyle w:val="ConsPlusNormal"/>
              <w:jc w:val="center"/>
            </w:pPr>
            <w:r>
              <w:t>20</w:t>
            </w:r>
          </w:p>
        </w:tc>
        <w:tc>
          <w:tcPr>
            <w:tcW w:w="3288" w:type="dxa"/>
          </w:tcPr>
          <w:p w:rsidR="00AE5FF7" w:rsidRDefault="00AE5FF7">
            <w:pPr>
              <w:pStyle w:val="ConsPlusNormal"/>
            </w:pPr>
            <w:r>
              <w:t>ЗАО "Виталфарм"</w:t>
            </w:r>
          </w:p>
        </w:tc>
        <w:tc>
          <w:tcPr>
            <w:tcW w:w="5726" w:type="dxa"/>
          </w:tcPr>
          <w:p w:rsidR="00AE5FF7" w:rsidRDefault="00AE5FF7">
            <w:pPr>
              <w:pStyle w:val="ConsPlusNormal"/>
            </w:pPr>
            <w:r>
              <w:t>187322, Ленинградская область, Кировский район, пос. Синявино, ул. Садовая, д. 2</w:t>
            </w:r>
          </w:p>
        </w:tc>
      </w:tr>
      <w:tr w:rsidR="00AE5FF7">
        <w:tc>
          <w:tcPr>
            <w:tcW w:w="624" w:type="dxa"/>
          </w:tcPr>
          <w:p w:rsidR="00AE5FF7" w:rsidRDefault="00AE5FF7">
            <w:pPr>
              <w:pStyle w:val="ConsPlusNormal"/>
              <w:jc w:val="center"/>
            </w:pPr>
            <w:r>
              <w:t>21</w:t>
            </w:r>
          </w:p>
        </w:tc>
        <w:tc>
          <w:tcPr>
            <w:tcW w:w="3288" w:type="dxa"/>
          </w:tcPr>
          <w:p w:rsidR="00AE5FF7" w:rsidRDefault="00AE5FF7">
            <w:pPr>
              <w:pStyle w:val="ConsPlusNormal"/>
            </w:pPr>
            <w:r>
              <w:t>ООО "ПИК-ФАРМА ПРО"</w:t>
            </w:r>
          </w:p>
        </w:tc>
        <w:tc>
          <w:tcPr>
            <w:tcW w:w="5726" w:type="dxa"/>
          </w:tcPr>
          <w:p w:rsidR="00AE5FF7" w:rsidRDefault="00AE5FF7">
            <w:pPr>
              <w:pStyle w:val="ConsPlusNormal"/>
            </w:pPr>
            <w:r>
              <w:t>188663, Ленинградская область, Всеволожский район, пос. Кузьмоловский, здание цеха N 92</w:t>
            </w:r>
          </w:p>
        </w:tc>
      </w:tr>
      <w:tr w:rsidR="00AE5FF7">
        <w:tc>
          <w:tcPr>
            <w:tcW w:w="624" w:type="dxa"/>
          </w:tcPr>
          <w:p w:rsidR="00AE5FF7" w:rsidRDefault="00AE5FF7">
            <w:pPr>
              <w:pStyle w:val="ConsPlusNormal"/>
              <w:jc w:val="center"/>
            </w:pPr>
            <w:r>
              <w:t>22</w:t>
            </w:r>
          </w:p>
        </w:tc>
        <w:tc>
          <w:tcPr>
            <w:tcW w:w="3288" w:type="dxa"/>
          </w:tcPr>
          <w:p w:rsidR="00AE5FF7" w:rsidRDefault="00AE5FF7">
            <w:pPr>
              <w:pStyle w:val="ConsPlusNormal"/>
            </w:pPr>
            <w:r>
              <w:t>Структурное подразделение ООО НПФ "БИОС"</w:t>
            </w:r>
          </w:p>
        </w:tc>
        <w:tc>
          <w:tcPr>
            <w:tcW w:w="5726" w:type="dxa"/>
          </w:tcPr>
          <w:p w:rsidR="00AE5FF7" w:rsidRDefault="00AE5FF7">
            <w:pPr>
              <w:pStyle w:val="ConsPlusNormal"/>
            </w:pPr>
            <w:r>
              <w:t>188679, Ленинградская область, Всеволожский район, пос. им. Морозова</w:t>
            </w:r>
          </w:p>
        </w:tc>
      </w:tr>
      <w:tr w:rsidR="00AE5FF7">
        <w:tc>
          <w:tcPr>
            <w:tcW w:w="624" w:type="dxa"/>
          </w:tcPr>
          <w:p w:rsidR="00AE5FF7" w:rsidRDefault="00AE5FF7">
            <w:pPr>
              <w:pStyle w:val="ConsPlusNormal"/>
              <w:jc w:val="center"/>
            </w:pPr>
            <w:r>
              <w:t>23</w:t>
            </w:r>
          </w:p>
        </w:tc>
        <w:tc>
          <w:tcPr>
            <w:tcW w:w="3288" w:type="dxa"/>
          </w:tcPr>
          <w:p w:rsidR="00AE5FF7" w:rsidRDefault="00AE5FF7">
            <w:pPr>
              <w:pStyle w:val="ConsPlusNormal"/>
            </w:pPr>
            <w:r>
              <w:t>ЗАО "Институт экспериментальной фармакологии"</w:t>
            </w:r>
          </w:p>
        </w:tc>
        <w:tc>
          <w:tcPr>
            <w:tcW w:w="5726" w:type="dxa"/>
          </w:tcPr>
          <w:p w:rsidR="00AE5FF7" w:rsidRDefault="00AE5FF7">
            <w:pPr>
              <w:pStyle w:val="ConsPlusNormal"/>
            </w:pPr>
            <w:r>
              <w:t>188663, Ленинградская область, Всеволожский район, Кузьмоловское городское поселение, г.п. Кузьмоловский, корп. 245</w:t>
            </w:r>
          </w:p>
        </w:tc>
      </w:tr>
      <w:tr w:rsidR="00AE5FF7">
        <w:tc>
          <w:tcPr>
            <w:tcW w:w="624" w:type="dxa"/>
          </w:tcPr>
          <w:p w:rsidR="00AE5FF7" w:rsidRDefault="00AE5FF7">
            <w:pPr>
              <w:pStyle w:val="ConsPlusNormal"/>
              <w:jc w:val="center"/>
            </w:pPr>
            <w:r>
              <w:t>24</w:t>
            </w:r>
          </w:p>
        </w:tc>
        <w:tc>
          <w:tcPr>
            <w:tcW w:w="3288" w:type="dxa"/>
          </w:tcPr>
          <w:p w:rsidR="00AE5FF7" w:rsidRDefault="00AE5FF7">
            <w:pPr>
              <w:pStyle w:val="ConsPlusNormal"/>
            </w:pPr>
            <w:r>
              <w:t>ЗАО "Санкт-Петербургский институт фармации"</w:t>
            </w:r>
          </w:p>
        </w:tc>
        <w:tc>
          <w:tcPr>
            <w:tcW w:w="5726" w:type="dxa"/>
          </w:tcPr>
          <w:p w:rsidR="00AE5FF7" w:rsidRDefault="00AE5FF7">
            <w:pPr>
              <w:pStyle w:val="ConsPlusNormal"/>
            </w:pPr>
            <w:r>
              <w:t>188663, Ленинградская область, Всеволожский район, Кузьмоловское городское поселение, г.п. Кузьмоловский, корп. 245</w:t>
            </w:r>
          </w:p>
        </w:tc>
      </w:tr>
      <w:tr w:rsidR="00AE5FF7">
        <w:tblPrEx>
          <w:tblBorders>
            <w:insideH w:val="nil"/>
          </w:tblBorders>
        </w:tblPrEx>
        <w:tc>
          <w:tcPr>
            <w:tcW w:w="624" w:type="dxa"/>
            <w:tcBorders>
              <w:bottom w:val="nil"/>
            </w:tcBorders>
          </w:tcPr>
          <w:p w:rsidR="00AE5FF7" w:rsidRDefault="00AE5FF7">
            <w:pPr>
              <w:pStyle w:val="ConsPlusNormal"/>
              <w:jc w:val="center"/>
            </w:pPr>
            <w:r>
              <w:t>25</w:t>
            </w:r>
          </w:p>
        </w:tc>
        <w:tc>
          <w:tcPr>
            <w:tcW w:w="3288" w:type="dxa"/>
            <w:tcBorders>
              <w:bottom w:val="nil"/>
            </w:tcBorders>
          </w:tcPr>
          <w:p w:rsidR="00AE5FF7" w:rsidRDefault="00AE5FF7">
            <w:pPr>
              <w:pStyle w:val="ConsPlusNormal"/>
            </w:pPr>
            <w:r>
              <w:t>ООО "НПО "ФармаДоме"</w:t>
            </w:r>
          </w:p>
        </w:tc>
        <w:tc>
          <w:tcPr>
            <w:tcW w:w="5726" w:type="dxa"/>
            <w:tcBorders>
              <w:bottom w:val="nil"/>
            </w:tcBorders>
          </w:tcPr>
          <w:p w:rsidR="00AE5FF7" w:rsidRDefault="00AE5FF7">
            <w:pPr>
              <w:pStyle w:val="ConsPlusNormal"/>
            </w:pPr>
            <w:r>
              <w:t>187002, Ленинградская область, Тосненский район, г. Тосно, Московское ш., д. 40</w:t>
            </w:r>
          </w:p>
        </w:tc>
      </w:tr>
      <w:tr w:rsidR="00AE5FF7">
        <w:tblPrEx>
          <w:tblBorders>
            <w:insideH w:val="nil"/>
          </w:tblBorders>
        </w:tblPrEx>
        <w:tc>
          <w:tcPr>
            <w:tcW w:w="9638" w:type="dxa"/>
            <w:gridSpan w:val="3"/>
            <w:tcBorders>
              <w:top w:val="nil"/>
            </w:tcBorders>
          </w:tcPr>
          <w:p w:rsidR="00AE5FF7" w:rsidRDefault="00AE5FF7">
            <w:pPr>
              <w:pStyle w:val="ConsPlusNormal"/>
              <w:jc w:val="both"/>
            </w:pPr>
            <w:r>
              <w:t xml:space="preserve">(п. 25 в ред. </w:t>
            </w:r>
            <w:hyperlink r:id="rId571" w:history="1">
              <w:r>
                <w:rPr>
                  <w:color w:val="0000FF"/>
                </w:rPr>
                <w:t>Постановления</w:t>
              </w:r>
            </w:hyperlink>
            <w:r>
              <w:t xml:space="preserve"> Правительства Ленинградской области от 22.12.2014 N 615)</w:t>
            </w:r>
          </w:p>
        </w:tc>
      </w:tr>
      <w:tr w:rsidR="00AE5FF7">
        <w:tc>
          <w:tcPr>
            <w:tcW w:w="624" w:type="dxa"/>
          </w:tcPr>
          <w:p w:rsidR="00AE5FF7" w:rsidRDefault="00AE5FF7">
            <w:pPr>
              <w:pStyle w:val="ConsPlusNormal"/>
              <w:jc w:val="center"/>
            </w:pPr>
            <w:r>
              <w:t>26</w:t>
            </w:r>
          </w:p>
        </w:tc>
        <w:tc>
          <w:tcPr>
            <w:tcW w:w="3288" w:type="dxa"/>
          </w:tcPr>
          <w:p w:rsidR="00AE5FF7" w:rsidRDefault="00AE5FF7">
            <w:pPr>
              <w:pStyle w:val="ConsPlusNormal"/>
            </w:pPr>
            <w:r>
              <w:t>ЗАО "НПО "Дом Фармации"</w:t>
            </w:r>
          </w:p>
        </w:tc>
        <w:tc>
          <w:tcPr>
            <w:tcW w:w="5726" w:type="dxa"/>
          </w:tcPr>
          <w:p w:rsidR="00AE5FF7" w:rsidRDefault="00AE5FF7">
            <w:pPr>
              <w:pStyle w:val="ConsPlusNormal"/>
            </w:pPr>
            <w:r>
              <w:t>188663, Ленинградская область, Всеволожский район, Кузьмоловское городское поселение, г.п. Кузьмоловский, корп. 245</w:t>
            </w:r>
          </w:p>
        </w:tc>
      </w:tr>
      <w:tr w:rsidR="00AE5FF7">
        <w:tc>
          <w:tcPr>
            <w:tcW w:w="9638" w:type="dxa"/>
            <w:gridSpan w:val="3"/>
          </w:tcPr>
          <w:p w:rsidR="00AE5FF7" w:rsidRDefault="00AE5FF7">
            <w:pPr>
              <w:pStyle w:val="ConsPlusNormal"/>
              <w:jc w:val="center"/>
            </w:pPr>
            <w:r>
              <w:t>Медицинская промышленность</w:t>
            </w:r>
          </w:p>
        </w:tc>
      </w:tr>
      <w:tr w:rsidR="00AE5FF7">
        <w:tc>
          <w:tcPr>
            <w:tcW w:w="624" w:type="dxa"/>
          </w:tcPr>
          <w:p w:rsidR="00AE5FF7" w:rsidRDefault="00AE5FF7">
            <w:pPr>
              <w:pStyle w:val="ConsPlusNormal"/>
              <w:jc w:val="center"/>
            </w:pPr>
            <w:r>
              <w:t>27</w:t>
            </w:r>
          </w:p>
        </w:tc>
        <w:tc>
          <w:tcPr>
            <w:tcW w:w="3288" w:type="dxa"/>
          </w:tcPr>
          <w:p w:rsidR="00AE5FF7" w:rsidRDefault="00AE5FF7">
            <w:pPr>
              <w:pStyle w:val="ConsPlusNormal"/>
            </w:pPr>
            <w:r>
              <w:t>ЗАО "НИПК Электрон"</w:t>
            </w:r>
          </w:p>
        </w:tc>
        <w:tc>
          <w:tcPr>
            <w:tcW w:w="5726" w:type="dxa"/>
          </w:tcPr>
          <w:p w:rsidR="00AE5FF7" w:rsidRDefault="00AE5FF7">
            <w:pPr>
              <w:pStyle w:val="ConsPlusNormal"/>
            </w:pPr>
            <w:r>
              <w:t>196140, Ленинградская область, Волхонское ш., квартал 2, д. 4 Б</w:t>
            </w:r>
          </w:p>
        </w:tc>
      </w:tr>
      <w:tr w:rsidR="00AE5FF7">
        <w:tc>
          <w:tcPr>
            <w:tcW w:w="9638" w:type="dxa"/>
            <w:gridSpan w:val="3"/>
          </w:tcPr>
          <w:p w:rsidR="00AE5FF7" w:rsidRDefault="00AE5FF7">
            <w:pPr>
              <w:pStyle w:val="ConsPlusNormal"/>
              <w:jc w:val="center"/>
            </w:pPr>
            <w:r>
              <w:t>Санкт-Петербург</w:t>
            </w:r>
          </w:p>
        </w:tc>
      </w:tr>
      <w:tr w:rsidR="00AE5FF7">
        <w:tc>
          <w:tcPr>
            <w:tcW w:w="9638" w:type="dxa"/>
            <w:gridSpan w:val="3"/>
          </w:tcPr>
          <w:p w:rsidR="00AE5FF7" w:rsidRDefault="00AE5FF7">
            <w:pPr>
              <w:pStyle w:val="ConsPlusNormal"/>
              <w:jc w:val="center"/>
            </w:pPr>
            <w:r>
              <w:t>Радиационные технологии</w:t>
            </w:r>
          </w:p>
        </w:tc>
      </w:tr>
      <w:tr w:rsidR="00AE5FF7">
        <w:tc>
          <w:tcPr>
            <w:tcW w:w="624" w:type="dxa"/>
          </w:tcPr>
          <w:p w:rsidR="00AE5FF7" w:rsidRDefault="00AE5FF7">
            <w:pPr>
              <w:pStyle w:val="ConsPlusNormal"/>
              <w:jc w:val="center"/>
            </w:pPr>
            <w:r>
              <w:t>28</w:t>
            </w:r>
          </w:p>
        </w:tc>
        <w:tc>
          <w:tcPr>
            <w:tcW w:w="3288" w:type="dxa"/>
          </w:tcPr>
          <w:p w:rsidR="00AE5FF7" w:rsidRDefault="00AE5FF7">
            <w:pPr>
              <w:pStyle w:val="ConsPlusNormal"/>
            </w:pPr>
            <w:r>
              <w:t>ФГБОУ "Санкт-Петербургский государственный электротехнический университет "ЛЭТИ" им. В.И.Ульянова (Ленина)"</w:t>
            </w:r>
          </w:p>
        </w:tc>
        <w:tc>
          <w:tcPr>
            <w:tcW w:w="5726" w:type="dxa"/>
          </w:tcPr>
          <w:p w:rsidR="00AE5FF7" w:rsidRDefault="00AE5FF7">
            <w:pPr>
              <w:pStyle w:val="ConsPlusNormal"/>
            </w:pPr>
            <w:r>
              <w:t>197022, Санкт-Петербург, ул. Профессора Попова, д. 5, лит. А</w:t>
            </w:r>
          </w:p>
        </w:tc>
      </w:tr>
      <w:tr w:rsidR="00AE5FF7">
        <w:tc>
          <w:tcPr>
            <w:tcW w:w="624" w:type="dxa"/>
          </w:tcPr>
          <w:p w:rsidR="00AE5FF7" w:rsidRDefault="00AE5FF7">
            <w:pPr>
              <w:pStyle w:val="ConsPlusNormal"/>
              <w:jc w:val="center"/>
            </w:pPr>
            <w:r>
              <w:t>29</w:t>
            </w:r>
          </w:p>
        </w:tc>
        <w:tc>
          <w:tcPr>
            <w:tcW w:w="3288" w:type="dxa"/>
          </w:tcPr>
          <w:p w:rsidR="00AE5FF7" w:rsidRDefault="00AE5FF7">
            <w:pPr>
              <w:pStyle w:val="ConsPlusNormal"/>
            </w:pPr>
            <w:r>
              <w:t>ОАО "Научно-технический центр "РАТЭК"</w:t>
            </w:r>
          </w:p>
        </w:tc>
        <w:tc>
          <w:tcPr>
            <w:tcW w:w="5726" w:type="dxa"/>
          </w:tcPr>
          <w:p w:rsidR="00AE5FF7" w:rsidRDefault="00AE5FF7">
            <w:pPr>
              <w:pStyle w:val="ConsPlusNormal"/>
            </w:pPr>
            <w:r>
              <w:t>193230, Санкт-Петербург, Октябрьская наб., д. 44, к. 2</w:t>
            </w:r>
          </w:p>
        </w:tc>
      </w:tr>
      <w:tr w:rsidR="00AE5FF7">
        <w:tc>
          <w:tcPr>
            <w:tcW w:w="9638" w:type="dxa"/>
            <w:gridSpan w:val="3"/>
          </w:tcPr>
          <w:p w:rsidR="00AE5FF7" w:rsidRDefault="00AE5FF7">
            <w:pPr>
              <w:pStyle w:val="ConsPlusNormal"/>
              <w:jc w:val="center"/>
            </w:pPr>
            <w:r>
              <w:t>Фармацевтическая промышленность</w:t>
            </w:r>
          </w:p>
        </w:tc>
      </w:tr>
      <w:tr w:rsidR="00AE5FF7">
        <w:tc>
          <w:tcPr>
            <w:tcW w:w="624" w:type="dxa"/>
          </w:tcPr>
          <w:p w:rsidR="00AE5FF7" w:rsidRDefault="00AE5FF7">
            <w:pPr>
              <w:pStyle w:val="ConsPlusNormal"/>
              <w:jc w:val="center"/>
            </w:pPr>
            <w:r>
              <w:t>30</w:t>
            </w:r>
          </w:p>
        </w:tc>
        <w:tc>
          <w:tcPr>
            <w:tcW w:w="3288" w:type="dxa"/>
          </w:tcPr>
          <w:p w:rsidR="00AE5FF7" w:rsidRDefault="00AE5FF7">
            <w:pPr>
              <w:pStyle w:val="ConsPlusNormal"/>
            </w:pPr>
            <w:r>
              <w:t>ОАО "Фармацевтическая фабрика Санкт-Петербурга"</w:t>
            </w:r>
          </w:p>
        </w:tc>
        <w:tc>
          <w:tcPr>
            <w:tcW w:w="5726" w:type="dxa"/>
          </w:tcPr>
          <w:p w:rsidR="00AE5FF7" w:rsidRDefault="00AE5FF7">
            <w:pPr>
              <w:pStyle w:val="ConsPlusNormal"/>
            </w:pPr>
            <w:r>
              <w:t>191144, Санкт-Петербург, ул. Моисеенко, д. 24-а</w:t>
            </w:r>
          </w:p>
        </w:tc>
      </w:tr>
      <w:tr w:rsidR="00AE5FF7">
        <w:tc>
          <w:tcPr>
            <w:tcW w:w="624" w:type="dxa"/>
          </w:tcPr>
          <w:p w:rsidR="00AE5FF7" w:rsidRDefault="00AE5FF7">
            <w:pPr>
              <w:pStyle w:val="ConsPlusNormal"/>
              <w:jc w:val="center"/>
            </w:pPr>
            <w:r>
              <w:t>31</w:t>
            </w:r>
          </w:p>
        </w:tc>
        <w:tc>
          <w:tcPr>
            <w:tcW w:w="3288" w:type="dxa"/>
          </w:tcPr>
          <w:p w:rsidR="00AE5FF7" w:rsidRDefault="00AE5FF7">
            <w:pPr>
              <w:pStyle w:val="ConsPlusNormal"/>
            </w:pPr>
            <w:r>
              <w:t>ООО "НТФ "Полисан"</w:t>
            </w:r>
          </w:p>
        </w:tc>
        <w:tc>
          <w:tcPr>
            <w:tcW w:w="5726" w:type="dxa"/>
          </w:tcPr>
          <w:p w:rsidR="00AE5FF7" w:rsidRDefault="00AE5FF7">
            <w:pPr>
              <w:pStyle w:val="ConsPlusNormal"/>
            </w:pPr>
            <w:r>
              <w:t>192102, Санкт-Петербург, ул. Салова, д. 72, корп. 2, лит. А</w:t>
            </w:r>
          </w:p>
        </w:tc>
      </w:tr>
      <w:tr w:rsidR="00AE5FF7">
        <w:tc>
          <w:tcPr>
            <w:tcW w:w="624" w:type="dxa"/>
          </w:tcPr>
          <w:p w:rsidR="00AE5FF7" w:rsidRDefault="00AE5FF7">
            <w:pPr>
              <w:pStyle w:val="ConsPlusNormal"/>
              <w:jc w:val="center"/>
            </w:pPr>
            <w:r>
              <w:t>32</w:t>
            </w:r>
          </w:p>
        </w:tc>
        <w:tc>
          <w:tcPr>
            <w:tcW w:w="3288" w:type="dxa"/>
          </w:tcPr>
          <w:p w:rsidR="00AE5FF7" w:rsidRDefault="00AE5FF7">
            <w:pPr>
              <w:pStyle w:val="ConsPlusNormal"/>
            </w:pPr>
            <w:r>
              <w:t>ООО "Новартис-Нева"</w:t>
            </w:r>
          </w:p>
        </w:tc>
        <w:tc>
          <w:tcPr>
            <w:tcW w:w="5726" w:type="dxa"/>
          </w:tcPr>
          <w:p w:rsidR="00AE5FF7" w:rsidRDefault="00AE5FF7">
            <w:pPr>
              <w:pStyle w:val="ConsPlusNormal"/>
            </w:pPr>
            <w:r>
              <w:t>194362, Санкт-Петербург, дорога в Каменку, д. 40, корп. 3</w:t>
            </w:r>
          </w:p>
        </w:tc>
      </w:tr>
      <w:tr w:rsidR="00AE5FF7">
        <w:tc>
          <w:tcPr>
            <w:tcW w:w="624" w:type="dxa"/>
          </w:tcPr>
          <w:p w:rsidR="00AE5FF7" w:rsidRDefault="00AE5FF7">
            <w:pPr>
              <w:pStyle w:val="ConsPlusNormal"/>
              <w:jc w:val="center"/>
            </w:pPr>
            <w:r>
              <w:t>33</w:t>
            </w:r>
          </w:p>
        </w:tc>
        <w:tc>
          <w:tcPr>
            <w:tcW w:w="3288" w:type="dxa"/>
          </w:tcPr>
          <w:p w:rsidR="00AE5FF7" w:rsidRDefault="00AE5FF7">
            <w:pPr>
              <w:pStyle w:val="ConsPlusNormal"/>
            </w:pPr>
            <w:r>
              <w:t>ЗАО "Биокад"</w:t>
            </w:r>
          </w:p>
        </w:tc>
        <w:tc>
          <w:tcPr>
            <w:tcW w:w="5726" w:type="dxa"/>
          </w:tcPr>
          <w:p w:rsidR="00AE5FF7" w:rsidRDefault="00AE5FF7">
            <w:pPr>
              <w:pStyle w:val="ConsPlusNormal"/>
            </w:pPr>
            <w:r>
              <w:t>198515, Санкт-Петербург, Петродворцовый район, пос. Стрельна, ул. Связи, д. 34, лит. А</w:t>
            </w:r>
          </w:p>
        </w:tc>
      </w:tr>
      <w:tr w:rsidR="00AE5FF7">
        <w:tc>
          <w:tcPr>
            <w:tcW w:w="624" w:type="dxa"/>
          </w:tcPr>
          <w:p w:rsidR="00AE5FF7" w:rsidRDefault="00AE5FF7">
            <w:pPr>
              <w:pStyle w:val="ConsPlusNormal"/>
              <w:jc w:val="center"/>
            </w:pPr>
            <w:r>
              <w:t>34</w:t>
            </w:r>
          </w:p>
        </w:tc>
        <w:tc>
          <w:tcPr>
            <w:tcW w:w="3288" w:type="dxa"/>
          </w:tcPr>
          <w:p w:rsidR="00AE5FF7" w:rsidRDefault="00AE5FF7">
            <w:pPr>
              <w:pStyle w:val="ConsPlusNormal"/>
            </w:pPr>
            <w:r>
              <w:t>ООО "МЕДЛАКОР С.-П."</w:t>
            </w:r>
          </w:p>
        </w:tc>
        <w:tc>
          <w:tcPr>
            <w:tcW w:w="5726" w:type="dxa"/>
          </w:tcPr>
          <w:p w:rsidR="00AE5FF7" w:rsidRDefault="00AE5FF7">
            <w:pPr>
              <w:pStyle w:val="ConsPlusNormal"/>
            </w:pPr>
            <w:r>
              <w:t>194064, Санкт-Петербург, ул. Обручевых, д. 7</w:t>
            </w:r>
          </w:p>
        </w:tc>
      </w:tr>
      <w:tr w:rsidR="00AE5FF7">
        <w:tc>
          <w:tcPr>
            <w:tcW w:w="624" w:type="dxa"/>
          </w:tcPr>
          <w:p w:rsidR="00AE5FF7" w:rsidRDefault="00AE5FF7">
            <w:pPr>
              <w:pStyle w:val="ConsPlusNormal"/>
              <w:jc w:val="center"/>
            </w:pPr>
            <w:r>
              <w:t>35</w:t>
            </w:r>
          </w:p>
        </w:tc>
        <w:tc>
          <w:tcPr>
            <w:tcW w:w="3288" w:type="dxa"/>
          </w:tcPr>
          <w:p w:rsidR="00AE5FF7" w:rsidRDefault="00AE5FF7">
            <w:pPr>
              <w:pStyle w:val="ConsPlusNormal"/>
            </w:pPr>
            <w:r>
              <w:t>Санкт-Петербургская государственная химико-фармацевтическая академия</w:t>
            </w:r>
          </w:p>
        </w:tc>
        <w:tc>
          <w:tcPr>
            <w:tcW w:w="5726" w:type="dxa"/>
          </w:tcPr>
          <w:p w:rsidR="00AE5FF7" w:rsidRDefault="00AE5FF7">
            <w:pPr>
              <w:pStyle w:val="ConsPlusNormal"/>
            </w:pPr>
            <w:r>
              <w:t>197022, Санкт-Петербург, ул. Профессора Попова, д. 14</w:t>
            </w:r>
          </w:p>
        </w:tc>
      </w:tr>
      <w:tr w:rsidR="00AE5FF7">
        <w:tc>
          <w:tcPr>
            <w:tcW w:w="624" w:type="dxa"/>
          </w:tcPr>
          <w:p w:rsidR="00AE5FF7" w:rsidRDefault="00AE5FF7">
            <w:pPr>
              <w:pStyle w:val="ConsPlusNormal"/>
              <w:jc w:val="center"/>
            </w:pPr>
            <w:r>
              <w:t>36</w:t>
            </w:r>
          </w:p>
        </w:tc>
        <w:tc>
          <w:tcPr>
            <w:tcW w:w="3288" w:type="dxa"/>
          </w:tcPr>
          <w:p w:rsidR="00AE5FF7" w:rsidRDefault="00AE5FF7">
            <w:pPr>
              <w:pStyle w:val="ConsPlusNormal"/>
            </w:pPr>
            <w:r>
              <w:t>ООО "Герофарм"</w:t>
            </w:r>
          </w:p>
        </w:tc>
        <w:tc>
          <w:tcPr>
            <w:tcW w:w="5726" w:type="dxa"/>
          </w:tcPr>
          <w:p w:rsidR="00AE5FF7" w:rsidRDefault="00AE5FF7">
            <w:pPr>
              <w:pStyle w:val="ConsPlusNormal"/>
            </w:pPr>
            <w:r>
              <w:t>191119, Санкт-Петербург, ул. Звенигородская, д. 9</w:t>
            </w:r>
          </w:p>
        </w:tc>
      </w:tr>
      <w:tr w:rsidR="00AE5FF7">
        <w:tc>
          <w:tcPr>
            <w:tcW w:w="624" w:type="dxa"/>
          </w:tcPr>
          <w:p w:rsidR="00AE5FF7" w:rsidRDefault="00AE5FF7">
            <w:pPr>
              <w:pStyle w:val="ConsPlusNormal"/>
              <w:jc w:val="center"/>
            </w:pPr>
            <w:r>
              <w:t>37</w:t>
            </w:r>
          </w:p>
        </w:tc>
        <w:tc>
          <w:tcPr>
            <w:tcW w:w="3288" w:type="dxa"/>
          </w:tcPr>
          <w:p w:rsidR="00AE5FF7" w:rsidRDefault="00AE5FF7">
            <w:pPr>
              <w:pStyle w:val="ConsPlusNormal"/>
            </w:pPr>
            <w:r>
              <w:t>ЗАО МБ НПК "ЦИТОМЕД"</w:t>
            </w:r>
          </w:p>
        </w:tc>
        <w:tc>
          <w:tcPr>
            <w:tcW w:w="5726" w:type="dxa"/>
          </w:tcPr>
          <w:p w:rsidR="00AE5FF7" w:rsidRDefault="00AE5FF7">
            <w:pPr>
              <w:pStyle w:val="ConsPlusNormal"/>
            </w:pPr>
            <w:r>
              <w:t>191023, Санкт-Петербург, пер. Мучной, д. 2</w:t>
            </w:r>
          </w:p>
        </w:tc>
      </w:tr>
      <w:tr w:rsidR="00AE5FF7">
        <w:tc>
          <w:tcPr>
            <w:tcW w:w="624" w:type="dxa"/>
          </w:tcPr>
          <w:p w:rsidR="00AE5FF7" w:rsidRDefault="00AE5FF7">
            <w:pPr>
              <w:pStyle w:val="ConsPlusNormal"/>
              <w:jc w:val="center"/>
            </w:pPr>
            <w:r>
              <w:t>38</w:t>
            </w:r>
          </w:p>
        </w:tc>
        <w:tc>
          <w:tcPr>
            <w:tcW w:w="3288" w:type="dxa"/>
          </w:tcPr>
          <w:p w:rsidR="00AE5FF7" w:rsidRDefault="00AE5FF7">
            <w:pPr>
              <w:pStyle w:val="ConsPlusNormal"/>
            </w:pPr>
            <w:r>
              <w:t>ООО "Фирма Синтакон"</w:t>
            </w:r>
          </w:p>
        </w:tc>
        <w:tc>
          <w:tcPr>
            <w:tcW w:w="5726" w:type="dxa"/>
          </w:tcPr>
          <w:p w:rsidR="00AE5FF7" w:rsidRDefault="00AE5FF7">
            <w:pPr>
              <w:pStyle w:val="ConsPlusNormal"/>
            </w:pPr>
            <w:r>
              <w:t>194223, Санкт-Петербург, просп. Тореза, д. 44</w:t>
            </w:r>
          </w:p>
        </w:tc>
      </w:tr>
      <w:tr w:rsidR="00AE5FF7">
        <w:tc>
          <w:tcPr>
            <w:tcW w:w="624" w:type="dxa"/>
          </w:tcPr>
          <w:p w:rsidR="00AE5FF7" w:rsidRDefault="00AE5FF7">
            <w:pPr>
              <w:pStyle w:val="ConsPlusNormal"/>
              <w:jc w:val="center"/>
            </w:pPr>
            <w:r>
              <w:t>39</w:t>
            </w:r>
          </w:p>
        </w:tc>
        <w:tc>
          <w:tcPr>
            <w:tcW w:w="3288" w:type="dxa"/>
          </w:tcPr>
          <w:p w:rsidR="00AE5FF7" w:rsidRDefault="00AE5FF7">
            <w:pPr>
              <w:pStyle w:val="ConsPlusNormal"/>
            </w:pPr>
            <w:r>
              <w:t>ОАО "Витал Девелопмент Корпорэйшн"</w:t>
            </w:r>
          </w:p>
        </w:tc>
        <w:tc>
          <w:tcPr>
            <w:tcW w:w="5726" w:type="dxa"/>
          </w:tcPr>
          <w:p w:rsidR="00AE5FF7" w:rsidRDefault="00AE5FF7">
            <w:pPr>
              <w:pStyle w:val="ConsPlusNormal"/>
            </w:pPr>
            <w:r>
              <w:t>194156, Санкт-Петербург, просп. Энгельса, д. 27, корп. 38, лит. К, помещ. 18/19</w:t>
            </w:r>
          </w:p>
        </w:tc>
      </w:tr>
      <w:tr w:rsidR="00AE5FF7">
        <w:tc>
          <w:tcPr>
            <w:tcW w:w="624" w:type="dxa"/>
          </w:tcPr>
          <w:p w:rsidR="00AE5FF7" w:rsidRDefault="00AE5FF7">
            <w:pPr>
              <w:pStyle w:val="ConsPlusNormal"/>
              <w:jc w:val="center"/>
            </w:pPr>
            <w:r>
              <w:t>40</w:t>
            </w:r>
          </w:p>
        </w:tc>
        <w:tc>
          <w:tcPr>
            <w:tcW w:w="3288" w:type="dxa"/>
          </w:tcPr>
          <w:p w:rsidR="00AE5FF7" w:rsidRDefault="00AE5FF7">
            <w:pPr>
              <w:pStyle w:val="ConsPlusNormal"/>
            </w:pPr>
            <w:r>
              <w:t>ЗАО "Научно-производственный комплекс "Экофлон"</w:t>
            </w:r>
          </w:p>
        </w:tc>
        <w:tc>
          <w:tcPr>
            <w:tcW w:w="5726" w:type="dxa"/>
          </w:tcPr>
          <w:p w:rsidR="00AE5FF7" w:rsidRDefault="00AE5FF7">
            <w:pPr>
              <w:pStyle w:val="ConsPlusNormal"/>
            </w:pPr>
            <w:r>
              <w:t>191040, Санкт-Петербург, Коломенская ул., д. 4, лит. А</w:t>
            </w:r>
          </w:p>
        </w:tc>
      </w:tr>
      <w:tr w:rsidR="00AE5FF7">
        <w:tc>
          <w:tcPr>
            <w:tcW w:w="624" w:type="dxa"/>
          </w:tcPr>
          <w:p w:rsidR="00AE5FF7" w:rsidRDefault="00AE5FF7">
            <w:pPr>
              <w:pStyle w:val="ConsPlusNormal"/>
              <w:jc w:val="center"/>
            </w:pPr>
            <w:r>
              <w:t>41</w:t>
            </w:r>
          </w:p>
        </w:tc>
        <w:tc>
          <w:tcPr>
            <w:tcW w:w="3288" w:type="dxa"/>
          </w:tcPr>
          <w:p w:rsidR="00AE5FF7" w:rsidRDefault="00AE5FF7">
            <w:pPr>
              <w:pStyle w:val="ConsPlusNormal"/>
            </w:pPr>
            <w:r>
              <w:t>ЗАО "Плазмофильтр"</w:t>
            </w:r>
          </w:p>
        </w:tc>
        <w:tc>
          <w:tcPr>
            <w:tcW w:w="5726" w:type="dxa"/>
          </w:tcPr>
          <w:p w:rsidR="00AE5FF7" w:rsidRDefault="00AE5FF7">
            <w:pPr>
              <w:pStyle w:val="ConsPlusNormal"/>
            </w:pPr>
            <w:r>
              <w:t>190020, Санкт-Петербург, наб. Обводного канала, д. 134, лит. А, корп. 12</w:t>
            </w:r>
          </w:p>
        </w:tc>
      </w:tr>
      <w:tr w:rsidR="00AE5FF7">
        <w:tc>
          <w:tcPr>
            <w:tcW w:w="624" w:type="dxa"/>
          </w:tcPr>
          <w:p w:rsidR="00AE5FF7" w:rsidRDefault="00AE5FF7">
            <w:pPr>
              <w:pStyle w:val="ConsPlusNormal"/>
              <w:jc w:val="center"/>
            </w:pPr>
            <w:r>
              <w:t>42</w:t>
            </w:r>
          </w:p>
        </w:tc>
        <w:tc>
          <w:tcPr>
            <w:tcW w:w="3288" w:type="dxa"/>
          </w:tcPr>
          <w:p w:rsidR="00AE5FF7" w:rsidRDefault="00AE5FF7">
            <w:pPr>
              <w:pStyle w:val="ConsPlusNormal"/>
            </w:pPr>
            <w:r>
              <w:t>ЗАО "АРЕТЕ"</w:t>
            </w:r>
          </w:p>
        </w:tc>
        <w:tc>
          <w:tcPr>
            <w:tcW w:w="5726" w:type="dxa"/>
          </w:tcPr>
          <w:p w:rsidR="00AE5FF7" w:rsidRDefault="00AE5FF7">
            <w:pPr>
              <w:pStyle w:val="ConsPlusNormal"/>
            </w:pPr>
            <w:r>
              <w:t>192102, Санкт-Петербург, ул. Салова, д. 27, лит. Д</w:t>
            </w:r>
          </w:p>
        </w:tc>
      </w:tr>
      <w:tr w:rsidR="00AE5FF7">
        <w:tc>
          <w:tcPr>
            <w:tcW w:w="624" w:type="dxa"/>
          </w:tcPr>
          <w:p w:rsidR="00AE5FF7" w:rsidRDefault="00AE5FF7">
            <w:pPr>
              <w:pStyle w:val="ConsPlusNormal"/>
              <w:jc w:val="center"/>
            </w:pPr>
            <w:r>
              <w:t>43</w:t>
            </w:r>
          </w:p>
        </w:tc>
        <w:tc>
          <w:tcPr>
            <w:tcW w:w="3288" w:type="dxa"/>
          </w:tcPr>
          <w:p w:rsidR="00AE5FF7" w:rsidRDefault="00AE5FF7">
            <w:pPr>
              <w:pStyle w:val="ConsPlusNormal"/>
            </w:pPr>
            <w:r>
              <w:t>ЗАО "Северо-Запад"</w:t>
            </w:r>
          </w:p>
        </w:tc>
        <w:tc>
          <w:tcPr>
            <w:tcW w:w="5726" w:type="dxa"/>
          </w:tcPr>
          <w:p w:rsidR="00AE5FF7" w:rsidRDefault="00AE5FF7">
            <w:pPr>
              <w:pStyle w:val="ConsPlusNormal"/>
            </w:pPr>
            <w:r>
              <w:t>194362, Санкт-Петербург, Парголово, Выборгское ш., д. 224, лит. А</w:t>
            </w:r>
          </w:p>
        </w:tc>
      </w:tr>
      <w:tr w:rsidR="00AE5FF7">
        <w:tc>
          <w:tcPr>
            <w:tcW w:w="624" w:type="dxa"/>
          </w:tcPr>
          <w:p w:rsidR="00AE5FF7" w:rsidRDefault="00AE5FF7">
            <w:pPr>
              <w:pStyle w:val="ConsPlusNormal"/>
              <w:jc w:val="center"/>
            </w:pPr>
            <w:r>
              <w:t>44</w:t>
            </w:r>
          </w:p>
        </w:tc>
        <w:tc>
          <w:tcPr>
            <w:tcW w:w="3288" w:type="dxa"/>
          </w:tcPr>
          <w:p w:rsidR="00AE5FF7" w:rsidRDefault="00AE5FF7">
            <w:pPr>
              <w:pStyle w:val="ConsPlusNormal"/>
            </w:pPr>
            <w:r>
              <w:t>ЗАО "Межрегиональный центр "Адаптоген"</w:t>
            </w:r>
          </w:p>
        </w:tc>
        <w:tc>
          <w:tcPr>
            <w:tcW w:w="5726" w:type="dxa"/>
          </w:tcPr>
          <w:p w:rsidR="00AE5FF7" w:rsidRDefault="00AE5FF7">
            <w:pPr>
              <w:pStyle w:val="ConsPlusNormal"/>
            </w:pPr>
            <w:r>
              <w:t>195067, Санкт-Петербург, Пискаревский просп., д. 47, павильон 5</w:t>
            </w:r>
          </w:p>
        </w:tc>
      </w:tr>
      <w:tr w:rsidR="00AE5FF7">
        <w:tc>
          <w:tcPr>
            <w:tcW w:w="624" w:type="dxa"/>
          </w:tcPr>
          <w:p w:rsidR="00AE5FF7" w:rsidRDefault="00AE5FF7">
            <w:pPr>
              <w:pStyle w:val="ConsPlusNormal"/>
              <w:jc w:val="center"/>
            </w:pPr>
            <w:r>
              <w:t>45</w:t>
            </w:r>
          </w:p>
        </w:tc>
        <w:tc>
          <w:tcPr>
            <w:tcW w:w="3288" w:type="dxa"/>
          </w:tcPr>
          <w:p w:rsidR="00AE5FF7" w:rsidRDefault="00AE5FF7">
            <w:pPr>
              <w:pStyle w:val="ConsPlusNormal"/>
            </w:pPr>
            <w:r>
              <w:t>ООО "Леккер"</w:t>
            </w:r>
          </w:p>
        </w:tc>
        <w:tc>
          <w:tcPr>
            <w:tcW w:w="5726" w:type="dxa"/>
          </w:tcPr>
          <w:p w:rsidR="00AE5FF7" w:rsidRDefault="00AE5FF7">
            <w:pPr>
              <w:pStyle w:val="ConsPlusNormal"/>
            </w:pPr>
            <w:r>
              <w:t>194044, Санкт-Петербург, ул. Смолячкова, д. 3, лит. А</w:t>
            </w:r>
          </w:p>
        </w:tc>
      </w:tr>
      <w:tr w:rsidR="00AE5FF7">
        <w:tc>
          <w:tcPr>
            <w:tcW w:w="624" w:type="dxa"/>
          </w:tcPr>
          <w:p w:rsidR="00AE5FF7" w:rsidRDefault="00AE5FF7">
            <w:pPr>
              <w:pStyle w:val="ConsPlusNormal"/>
              <w:jc w:val="center"/>
            </w:pPr>
            <w:r>
              <w:t>46</w:t>
            </w:r>
          </w:p>
        </w:tc>
        <w:tc>
          <w:tcPr>
            <w:tcW w:w="3288" w:type="dxa"/>
          </w:tcPr>
          <w:p w:rsidR="00AE5FF7" w:rsidRDefault="00AE5FF7">
            <w:pPr>
              <w:pStyle w:val="ConsPlusNormal"/>
            </w:pPr>
            <w:r>
              <w:t>"РИА "Панда"</w:t>
            </w:r>
          </w:p>
        </w:tc>
        <w:tc>
          <w:tcPr>
            <w:tcW w:w="5726" w:type="dxa"/>
          </w:tcPr>
          <w:p w:rsidR="00AE5FF7" w:rsidRDefault="00AE5FF7">
            <w:pPr>
              <w:pStyle w:val="ConsPlusNormal"/>
            </w:pPr>
            <w:r>
              <w:t>199155, Санкт-Петербург, ул. Железноводская, д. 17/5</w:t>
            </w:r>
          </w:p>
        </w:tc>
      </w:tr>
      <w:tr w:rsidR="00AE5FF7">
        <w:tc>
          <w:tcPr>
            <w:tcW w:w="624" w:type="dxa"/>
          </w:tcPr>
          <w:p w:rsidR="00AE5FF7" w:rsidRDefault="00AE5FF7">
            <w:pPr>
              <w:pStyle w:val="ConsPlusNormal"/>
              <w:jc w:val="center"/>
            </w:pPr>
            <w:r>
              <w:t>47</w:t>
            </w:r>
          </w:p>
        </w:tc>
        <w:tc>
          <w:tcPr>
            <w:tcW w:w="3288" w:type="dxa"/>
          </w:tcPr>
          <w:p w:rsidR="00AE5FF7" w:rsidRDefault="00AE5FF7">
            <w:pPr>
              <w:pStyle w:val="ConsPlusNormal"/>
            </w:pPr>
            <w:r>
              <w:t>ОАО "Фармсинтез"</w:t>
            </w:r>
          </w:p>
        </w:tc>
        <w:tc>
          <w:tcPr>
            <w:tcW w:w="5726" w:type="dxa"/>
          </w:tcPr>
          <w:p w:rsidR="00AE5FF7" w:rsidRDefault="00AE5FF7">
            <w:pPr>
              <w:pStyle w:val="ConsPlusNormal"/>
            </w:pPr>
            <w:r>
              <w:t>194358, Санкт-Петербург, пр. Энгельса, д. 150, корп. 1</w:t>
            </w:r>
          </w:p>
        </w:tc>
      </w:tr>
      <w:tr w:rsidR="00AE5FF7">
        <w:tc>
          <w:tcPr>
            <w:tcW w:w="624" w:type="dxa"/>
          </w:tcPr>
          <w:p w:rsidR="00AE5FF7" w:rsidRDefault="00AE5FF7">
            <w:pPr>
              <w:pStyle w:val="ConsPlusNormal"/>
              <w:jc w:val="center"/>
            </w:pPr>
            <w:r>
              <w:t>48</w:t>
            </w:r>
          </w:p>
        </w:tc>
        <w:tc>
          <w:tcPr>
            <w:tcW w:w="3288" w:type="dxa"/>
          </w:tcPr>
          <w:p w:rsidR="00AE5FF7" w:rsidRDefault="00AE5FF7">
            <w:pPr>
              <w:pStyle w:val="ConsPlusNormal"/>
            </w:pPr>
            <w:r>
              <w:t>"Pharma VAM"</w:t>
            </w:r>
          </w:p>
        </w:tc>
        <w:tc>
          <w:tcPr>
            <w:tcW w:w="5726" w:type="dxa"/>
          </w:tcPr>
          <w:p w:rsidR="00AE5FF7" w:rsidRDefault="00AE5FF7">
            <w:pPr>
              <w:pStyle w:val="ConsPlusNormal"/>
            </w:pPr>
            <w:r>
              <w:t>190121, Санкт-Петербург, Псковская ул., д. 17</w:t>
            </w:r>
          </w:p>
        </w:tc>
      </w:tr>
      <w:tr w:rsidR="00AE5FF7">
        <w:tc>
          <w:tcPr>
            <w:tcW w:w="624" w:type="dxa"/>
          </w:tcPr>
          <w:p w:rsidR="00AE5FF7" w:rsidRDefault="00AE5FF7">
            <w:pPr>
              <w:pStyle w:val="ConsPlusNormal"/>
              <w:jc w:val="center"/>
            </w:pPr>
            <w:r>
              <w:t>49</w:t>
            </w:r>
          </w:p>
        </w:tc>
        <w:tc>
          <w:tcPr>
            <w:tcW w:w="3288" w:type="dxa"/>
          </w:tcPr>
          <w:p w:rsidR="00AE5FF7" w:rsidRDefault="00AE5FF7">
            <w:pPr>
              <w:pStyle w:val="ConsPlusNormal"/>
            </w:pPr>
            <w:r>
              <w:t>ЗАО "Активный Компонент"</w:t>
            </w:r>
          </w:p>
        </w:tc>
        <w:tc>
          <w:tcPr>
            <w:tcW w:w="5726" w:type="dxa"/>
          </w:tcPr>
          <w:p w:rsidR="00AE5FF7" w:rsidRDefault="00AE5FF7">
            <w:pPr>
              <w:pStyle w:val="ConsPlusNormal"/>
            </w:pPr>
            <w:r>
              <w:t>196641, Санкт-Петербург, пос. Металлострой, дорога на Металлострой, д. 5а</w:t>
            </w:r>
          </w:p>
        </w:tc>
      </w:tr>
      <w:tr w:rsidR="00AE5FF7">
        <w:tc>
          <w:tcPr>
            <w:tcW w:w="624" w:type="dxa"/>
          </w:tcPr>
          <w:p w:rsidR="00AE5FF7" w:rsidRDefault="00AE5FF7">
            <w:pPr>
              <w:pStyle w:val="ConsPlusNormal"/>
              <w:jc w:val="center"/>
            </w:pPr>
            <w:r>
              <w:t>50</w:t>
            </w:r>
          </w:p>
        </w:tc>
        <w:tc>
          <w:tcPr>
            <w:tcW w:w="3288" w:type="dxa"/>
          </w:tcPr>
          <w:p w:rsidR="00AE5FF7" w:rsidRDefault="00AE5FF7">
            <w:pPr>
              <w:pStyle w:val="ConsPlusNormal"/>
            </w:pPr>
            <w:r>
              <w:t>ООО "Гомеофарм"</w:t>
            </w:r>
          </w:p>
        </w:tc>
        <w:tc>
          <w:tcPr>
            <w:tcW w:w="5726" w:type="dxa"/>
          </w:tcPr>
          <w:p w:rsidR="00AE5FF7" w:rsidRDefault="00AE5FF7">
            <w:pPr>
              <w:pStyle w:val="ConsPlusNormal"/>
            </w:pPr>
            <w:r>
              <w:t>191002, Санкт-Петербург, Свечной пер., д. 7</w:t>
            </w:r>
          </w:p>
        </w:tc>
      </w:tr>
      <w:tr w:rsidR="00AE5FF7">
        <w:tc>
          <w:tcPr>
            <w:tcW w:w="624" w:type="dxa"/>
          </w:tcPr>
          <w:p w:rsidR="00AE5FF7" w:rsidRDefault="00AE5FF7">
            <w:pPr>
              <w:pStyle w:val="ConsPlusNormal"/>
              <w:jc w:val="center"/>
            </w:pPr>
            <w:r>
              <w:t>51</w:t>
            </w:r>
          </w:p>
        </w:tc>
        <w:tc>
          <w:tcPr>
            <w:tcW w:w="3288" w:type="dxa"/>
          </w:tcPr>
          <w:p w:rsidR="00AE5FF7" w:rsidRDefault="00AE5FF7">
            <w:pPr>
              <w:pStyle w:val="ConsPlusNormal"/>
            </w:pPr>
            <w:r>
              <w:t>ООО "Фармамед"</w:t>
            </w:r>
          </w:p>
        </w:tc>
        <w:tc>
          <w:tcPr>
            <w:tcW w:w="5726" w:type="dxa"/>
          </w:tcPr>
          <w:p w:rsidR="00AE5FF7" w:rsidRDefault="00AE5FF7">
            <w:pPr>
              <w:pStyle w:val="ConsPlusNormal"/>
            </w:pPr>
            <w:r>
              <w:t>194292, Санкт-Петербург, 5-й Верхний пер., д. 19, лит. А</w:t>
            </w:r>
          </w:p>
        </w:tc>
      </w:tr>
      <w:tr w:rsidR="00AE5FF7">
        <w:tc>
          <w:tcPr>
            <w:tcW w:w="624" w:type="dxa"/>
          </w:tcPr>
          <w:p w:rsidR="00AE5FF7" w:rsidRDefault="00AE5FF7">
            <w:pPr>
              <w:pStyle w:val="ConsPlusNormal"/>
              <w:jc w:val="center"/>
            </w:pPr>
            <w:r>
              <w:t>52</w:t>
            </w:r>
          </w:p>
        </w:tc>
        <w:tc>
          <w:tcPr>
            <w:tcW w:w="3288" w:type="dxa"/>
          </w:tcPr>
          <w:p w:rsidR="00AE5FF7" w:rsidRDefault="00AE5FF7">
            <w:pPr>
              <w:pStyle w:val="ConsPlusNormal"/>
            </w:pPr>
            <w:r>
              <w:t>ООО "ХАРМС"</w:t>
            </w:r>
          </w:p>
        </w:tc>
        <w:tc>
          <w:tcPr>
            <w:tcW w:w="5726" w:type="dxa"/>
          </w:tcPr>
          <w:p w:rsidR="00AE5FF7" w:rsidRDefault="00AE5FF7">
            <w:pPr>
              <w:pStyle w:val="ConsPlusNormal"/>
            </w:pPr>
            <w:r>
              <w:t>191167, Санкт-Петербург, ул. Александра Невского, д. 9, лит. А</w:t>
            </w:r>
          </w:p>
        </w:tc>
      </w:tr>
      <w:tr w:rsidR="00AE5FF7">
        <w:tc>
          <w:tcPr>
            <w:tcW w:w="624" w:type="dxa"/>
          </w:tcPr>
          <w:p w:rsidR="00AE5FF7" w:rsidRDefault="00AE5FF7">
            <w:pPr>
              <w:pStyle w:val="ConsPlusNormal"/>
              <w:jc w:val="center"/>
            </w:pPr>
            <w:r>
              <w:t>53</w:t>
            </w:r>
          </w:p>
        </w:tc>
        <w:tc>
          <w:tcPr>
            <w:tcW w:w="3288" w:type="dxa"/>
          </w:tcPr>
          <w:p w:rsidR="00AE5FF7" w:rsidRDefault="00AE5FF7">
            <w:pPr>
              <w:pStyle w:val="ConsPlusNormal"/>
            </w:pPr>
            <w:r>
              <w:t>ЗАО "РОСАР"</w:t>
            </w:r>
          </w:p>
        </w:tc>
        <w:tc>
          <w:tcPr>
            <w:tcW w:w="5726" w:type="dxa"/>
          </w:tcPr>
          <w:p w:rsidR="00AE5FF7" w:rsidRDefault="00AE5FF7">
            <w:pPr>
              <w:pStyle w:val="ConsPlusNormal"/>
            </w:pPr>
            <w:r>
              <w:t>194021, Санкт-Петербург, просп. Пархоменко, д. 33</w:t>
            </w:r>
          </w:p>
        </w:tc>
      </w:tr>
      <w:tr w:rsidR="00AE5FF7">
        <w:tc>
          <w:tcPr>
            <w:tcW w:w="624" w:type="dxa"/>
          </w:tcPr>
          <w:p w:rsidR="00AE5FF7" w:rsidRDefault="00AE5FF7">
            <w:pPr>
              <w:pStyle w:val="ConsPlusNormal"/>
              <w:jc w:val="center"/>
            </w:pPr>
            <w:r>
              <w:t>54</w:t>
            </w:r>
          </w:p>
        </w:tc>
        <w:tc>
          <w:tcPr>
            <w:tcW w:w="3288" w:type="dxa"/>
          </w:tcPr>
          <w:p w:rsidR="00AE5FF7" w:rsidRDefault="00AE5FF7">
            <w:pPr>
              <w:pStyle w:val="ConsPlusNormal"/>
            </w:pPr>
            <w:r>
              <w:t>ООО "Фармацевтические технологии"</w:t>
            </w:r>
          </w:p>
        </w:tc>
        <w:tc>
          <w:tcPr>
            <w:tcW w:w="5726" w:type="dxa"/>
          </w:tcPr>
          <w:p w:rsidR="00AE5FF7" w:rsidRDefault="00AE5FF7">
            <w:pPr>
              <w:pStyle w:val="ConsPlusNormal"/>
            </w:pPr>
            <w:r>
              <w:t>199106, Санкт-Петербург, Васильевский остров, 22-я линия, д. 3, лит. А, оф. 11</w:t>
            </w:r>
          </w:p>
        </w:tc>
      </w:tr>
      <w:tr w:rsidR="00AE5FF7">
        <w:tc>
          <w:tcPr>
            <w:tcW w:w="624" w:type="dxa"/>
          </w:tcPr>
          <w:p w:rsidR="00AE5FF7" w:rsidRDefault="00AE5FF7">
            <w:pPr>
              <w:pStyle w:val="ConsPlusNormal"/>
              <w:jc w:val="center"/>
            </w:pPr>
            <w:r>
              <w:t>55</w:t>
            </w:r>
          </w:p>
        </w:tc>
        <w:tc>
          <w:tcPr>
            <w:tcW w:w="3288" w:type="dxa"/>
          </w:tcPr>
          <w:p w:rsidR="00AE5FF7" w:rsidRDefault="00AE5FF7">
            <w:pPr>
              <w:pStyle w:val="ConsPlusNormal"/>
            </w:pPr>
            <w:r>
              <w:t>ООО "МФАРМ"</w:t>
            </w:r>
          </w:p>
        </w:tc>
        <w:tc>
          <w:tcPr>
            <w:tcW w:w="5726" w:type="dxa"/>
          </w:tcPr>
          <w:p w:rsidR="00AE5FF7" w:rsidRDefault="00AE5FF7">
            <w:pPr>
              <w:pStyle w:val="ConsPlusNormal"/>
            </w:pPr>
            <w:r>
              <w:t>Санкт-Петербург, ул. 8-я Красноармейская, д. 22, оф. 307/2</w:t>
            </w:r>
          </w:p>
        </w:tc>
      </w:tr>
      <w:tr w:rsidR="00AE5FF7">
        <w:tc>
          <w:tcPr>
            <w:tcW w:w="624" w:type="dxa"/>
          </w:tcPr>
          <w:p w:rsidR="00AE5FF7" w:rsidRDefault="00AE5FF7">
            <w:pPr>
              <w:pStyle w:val="ConsPlusNormal"/>
              <w:jc w:val="center"/>
            </w:pPr>
            <w:r>
              <w:t>56</w:t>
            </w:r>
          </w:p>
        </w:tc>
        <w:tc>
          <w:tcPr>
            <w:tcW w:w="3288" w:type="dxa"/>
          </w:tcPr>
          <w:p w:rsidR="00AE5FF7" w:rsidRDefault="00AE5FF7">
            <w:pPr>
              <w:pStyle w:val="ConsPlusNormal"/>
            </w:pPr>
            <w:r>
              <w:t>ООО "Альтаир"</w:t>
            </w:r>
          </w:p>
        </w:tc>
        <w:tc>
          <w:tcPr>
            <w:tcW w:w="5726" w:type="dxa"/>
          </w:tcPr>
          <w:p w:rsidR="00AE5FF7" w:rsidRDefault="00AE5FF7">
            <w:pPr>
              <w:pStyle w:val="ConsPlusNormal"/>
            </w:pPr>
            <w:r>
              <w:t>199106, Санкт-Петербург, Васильевский остров, 20-я линия, д. 5-7, оф. 145</w:t>
            </w:r>
          </w:p>
        </w:tc>
      </w:tr>
      <w:tr w:rsidR="00AE5FF7">
        <w:tc>
          <w:tcPr>
            <w:tcW w:w="624" w:type="dxa"/>
          </w:tcPr>
          <w:p w:rsidR="00AE5FF7" w:rsidRDefault="00AE5FF7">
            <w:pPr>
              <w:pStyle w:val="ConsPlusNormal"/>
              <w:jc w:val="center"/>
            </w:pPr>
            <w:r>
              <w:t>57</w:t>
            </w:r>
          </w:p>
        </w:tc>
        <w:tc>
          <w:tcPr>
            <w:tcW w:w="3288" w:type="dxa"/>
          </w:tcPr>
          <w:p w:rsidR="00AE5FF7" w:rsidRDefault="00AE5FF7">
            <w:pPr>
              <w:pStyle w:val="ConsPlusNormal"/>
            </w:pPr>
            <w:r>
              <w:t>ООО "Биопин ФАРМА"</w:t>
            </w:r>
          </w:p>
        </w:tc>
        <w:tc>
          <w:tcPr>
            <w:tcW w:w="5726" w:type="dxa"/>
          </w:tcPr>
          <w:p w:rsidR="00AE5FF7" w:rsidRDefault="00AE5FF7">
            <w:pPr>
              <w:pStyle w:val="ConsPlusNormal"/>
            </w:pPr>
            <w:r>
              <w:t>191025, Санкт-Петербург, Невский просп., д. 82, пом. 1</w:t>
            </w:r>
          </w:p>
        </w:tc>
      </w:tr>
      <w:tr w:rsidR="00AE5FF7">
        <w:tc>
          <w:tcPr>
            <w:tcW w:w="624" w:type="dxa"/>
          </w:tcPr>
          <w:p w:rsidR="00AE5FF7" w:rsidRDefault="00AE5FF7">
            <w:pPr>
              <w:pStyle w:val="ConsPlusNormal"/>
              <w:jc w:val="center"/>
            </w:pPr>
            <w:r>
              <w:t>58</w:t>
            </w:r>
          </w:p>
        </w:tc>
        <w:tc>
          <w:tcPr>
            <w:tcW w:w="3288" w:type="dxa"/>
          </w:tcPr>
          <w:p w:rsidR="00AE5FF7" w:rsidRDefault="00AE5FF7">
            <w:pPr>
              <w:pStyle w:val="ConsPlusNormal"/>
            </w:pPr>
            <w:r>
              <w:t>ЗАО "ИММУНОТЕКС"</w:t>
            </w:r>
          </w:p>
        </w:tc>
        <w:tc>
          <w:tcPr>
            <w:tcW w:w="5726" w:type="dxa"/>
          </w:tcPr>
          <w:p w:rsidR="00AE5FF7" w:rsidRDefault="00AE5FF7">
            <w:pPr>
              <w:pStyle w:val="ConsPlusNormal"/>
            </w:pPr>
            <w:r>
              <w:t>198320, Санкт-Петербург, г. Красное Село, ул. Свободы, д. 52</w:t>
            </w:r>
          </w:p>
        </w:tc>
      </w:tr>
      <w:tr w:rsidR="00AE5FF7">
        <w:tc>
          <w:tcPr>
            <w:tcW w:w="624" w:type="dxa"/>
          </w:tcPr>
          <w:p w:rsidR="00AE5FF7" w:rsidRDefault="00AE5FF7">
            <w:pPr>
              <w:pStyle w:val="ConsPlusNormal"/>
              <w:jc w:val="center"/>
            </w:pPr>
            <w:r>
              <w:t>59</w:t>
            </w:r>
          </w:p>
        </w:tc>
        <w:tc>
          <w:tcPr>
            <w:tcW w:w="3288" w:type="dxa"/>
          </w:tcPr>
          <w:p w:rsidR="00AE5FF7" w:rsidRDefault="00AE5FF7">
            <w:pPr>
              <w:pStyle w:val="ConsPlusNormal"/>
            </w:pPr>
            <w:r>
              <w:t>ООО "ЛИНКС"</w:t>
            </w:r>
          </w:p>
        </w:tc>
        <w:tc>
          <w:tcPr>
            <w:tcW w:w="5726" w:type="dxa"/>
          </w:tcPr>
          <w:p w:rsidR="00AE5FF7" w:rsidRDefault="00AE5FF7">
            <w:pPr>
              <w:pStyle w:val="ConsPlusNormal"/>
            </w:pPr>
            <w:r>
              <w:t>191014, Санкт-Петербург, ул. Маяковского, д. 42, оф. 4</w:t>
            </w:r>
          </w:p>
        </w:tc>
      </w:tr>
      <w:tr w:rsidR="00AE5FF7">
        <w:tc>
          <w:tcPr>
            <w:tcW w:w="624" w:type="dxa"/>
          </w:tcPr>
          <w:p w:rsidR="00AE5FF7" w:rsidRDefault="00AE5FF7">
            <w:pPr>
              <w:pStyle w:val="ConsPlusNormal"/>
              <w:jc w:val="center"/>
            </w:pPr>
            <w:r>
              <w:t>60</w:t>
            </w:r>
          </w:p>
        </w:tc>
        <w:tc>
          <w:tcPr>
            <w:tcW w:w="3288" w:type="dxa"/>
          </w:tcPr>
          <w:p w:rsidR="00AE5FF7" w:rsidRDefault="00AE5FF7">
            <w:pPr>
              <w:pStyle w:val="ConsPlusNormal"/>
            </w:pPr>
            <w:r>
              <w:t>ОАО "ВНИИГИДРОЛИЗ"</w:t>
            </w:r>
          </w:p>
        </w:tc>
        <w:tc>
          <w:tcPr>
            <w:tcW w:w="5726" w:type="dxa"/>
          </w:tcPr>
          <w:p w:rsidR="00AE5FF7" w:rsidRDefault="00AE5FF7">
            <w:pPr>
              <w:pStyle w:val="ConsPlusNormal"/>
            </w:pPr>
            <w:r>
              <w:t>198099, Санкт-Петербург, ул. Калинина, д. 13</w:t>
            </w:r>
          </w:p>
        </w:tc>
      </w:tr>
      <w:tr w:rsidR="00AE5FF7">
        <w:tc>
          <w:tcPr>
            <w:tcW w:w="624" w:type="dxa"/>
          </w:tcPr>
          <w:p w:rsidR="00AE5FF7" w:rsidRDefault="00AE5FF7">
            <w:pPr>
              <w:pStyle w:val="ConsPlusNormal"/>
              <w:jc w:val="center"/>
            </w:pPr>
            <w:r>
              <w:t>61</w:t>
            </w:r>
          </w:p>
        </w:tc>
        <w:tc>
          <w:tcPr>
            <w:tcW w:w="3288" w:type="dxa"/>
          </w:tcPr>
          <w:p w:rsidR="00AE5FF7" w:rsidRDefault="00AE5FF7">
            <w:pPr>
              <w:pStyle w:val="ConsPlusNormal"/>
            </w:pPr>
            <w:r>
              <w:t>ЗАО "ВЕРТЕКС"</w:t>
            </w:r>
          </w:p>
        </w:tc>
        <w:tc>
          <w:tcPr>
            <w:tcW w:w="5726" w:type="dxa"/>
          </w:tcPr>
          <w:p w:rsidR="00AE5FF7" w:rsidRDefault="00AE5FF7">
            <w:pPr>
              <w:pStyle w:val="ConsPlusNormal"/>
            </w:pPr>
            <w:r>
              <w:t>1196135, Санкт-Петербург, ул. Типанова, д. 8, кв. 100</w:t>
            </w:r>
          </w:p>
        </w:tc>
      </w:tr>
      <w:tr w:rsidR="00AE5FF7">
        <w:tc>
          <w:tcPr>
            <w:tcW w:w="624" w:type="dxa"/>
          </w:tcPr>
          <w:p w:rsidR="00AE5FF7" w:rsidRDefault="00AE5FF7">
            <w:pPr>
              <w:pStyle w:val="ConsPlusNormal"/>
              <w:jc w:val="center"/>
            </w:pPr>
            <w:r>
              <w:t>62</w:t>
            </w:r>
          </w:p>
        </w:tc>
        <w:tc>
          <w:tcPr>
            <w:tcW w:w="3288" w:type="dxa"/>
          </w:tcPr>
          <w:p w:rsidR="00AE5FF7" w:rsidRDefault="00AE5FF7">
            <w:pPr>
              <w:pStyle w:val="ConsPlusNormal"/>
            </w:pPr>
            <w:r>
              <w:t>ЗАО "Радуга Продакшн"</w:t>
            </w:r>
          </w:p>
        </w:tc>
        <w:tc>
          <w:tcPr>
            <w:tcW w:w="5726" w:type="dxa"/>
          </w:tcPr>
          <w:p w:rsidR="00AE5FF7" w:rsidRDefault="00AE5FF7">
            <w:pPr>
              <w:pStyle w:val="ConsPlusNormal"/>
            </w:pPr>
            <w:r>
              <w:t>197229, Санкт-Петербург, ул. 3-я Конная Лахта, д. 48, корп. 7</w:t>
            </w:r>
          </w:p>
        </w:tc>
      </w:tr>
      <w:tr w:rsidR="00AE5FF7">
        <w:tc>
          <w:tcPr>
            <w:tcW w:w="624" w:type="dxa"/>
          </w:tcPr>
          <w:p w:rsidR="00AE5FF7" w:rsidRDefault="00AE5FF7">
            <w:pPr>
              <w:pStyle w:val="ConsPlusNormal"/>
              <w:jc w:val="center"/>
            </w:pPr>
            <w:r>
              <w:t>63</w:t>
            </w:r>
          </w:p>
        </w:tc>
        <w:tc>
          <w:tcPr>
            <w:tcW w:w="3288" w:type="dxa"/>
          </w:tcPr>
          <w:p w:rsidR="00AE5FF7" w:rsidRDefault="00AE5FF7">
            <w:pPr>
              <w:pStyle w:val="ConsPlusNormal"/>
            </w:pPr>
            <w:r>
              <w:t>ЗАО "Сайнтек"</w:t>
            </w:r>
          </w:p>
        </w:tc>
        <w:tc>
          <w:tcPr>
            <w:tcW w:w="5726" w:type="dxa"/>
          </w:tcPr>
          <w:p w:rsidR="00AE5FF7" w:rsidRDefault="00AE5FF7">
            <w:pPr>
              <w:pStyle w:val="ConsPlusNormal"/>
            </w:pPr>
            <w:r>
              <w:t>198099, Санкт-Петербург, ул. Калинина, д. 13</w:t>
            </w:r>
          </w:p>
        </w:tc>
      </w:tr>
      <w:tr w:rsidR="00AE5FF7">
        <w:tc>
          <w:tcPr>
            <w:tcW w:w="624" w:type="dxa"/>
          </w:tcPr>
          <w:p w:rsidR="00AE5FF7" w:rsidRDefault="00AE5FF7">
            <w:pPr>
              <w:pStyle w:val="ConsPlusNormal"/>
              <w:jc w:val="center"/>
            </w:pPr>
            <w:r>
              <w:t>64</w:t>
            </w:r>
          </w:p>
        </w:tc>
        <w:tc>
          <w:tcPr>
            <w:tcW w:w="3288" w:type="dxa"/>
          </w:tcPr>
          <w:p w:rsidR="00AE5FF7" w:rsidRDefault="00AE5FF7">
            <w:pPr>
              <w:pStyle w:val="ConsPlusNormal"/>
            </w:pPr>
            <w:r>
              <w:t>ЗАО "Фармпроект"</w:t>
            </w:r>
          </w:p>
        </w:tc>
        <w:tc>
          <w:tcPr>
            <w:tcW w:w="5726" w:type="dxa"/>
          </w:tcPr>
          <w:p w:rsidR="00AE5FF7" w:rsidRDefault="00AE5FF7">
            <w:pPr>
              <w:pStyle w:val="ConsPlusNormal"/>
            </w:pPr>
            <w:r>
              <w:t>192236, Санкт-Петербург, ул. Софийская, д. 14, лит. А</w:t>
            </w:r>
          </w:p>
        </w:tc>
      </w:tr>
      <w:tr w:rsidR="00AE5FF7">
        <w:tc>
          <w:tcPr>
            <w:tcW w:w="624" w:type="dxa"/>
          </w:tcPr>
          <w:p w:rsidR="00AE5FF7" w:rsidRDefault="00AE5FF7">
            <w:pPr>
              <w:pStyle w:val="ConsPlusNormal"/>
              <w:jc w:val="center"/>
            </w:pPr>
            <w:r>
              <w:t>65</w:t>
            </w:r>
          </w:p>
        </w:tc>
        <w:tc>
          <w:tcPr>
            <w:tcW w:w="3288" w:type="dxa"/>
          </w:tcPr>
          <w:p w:rsidR="00AE5FF7" w:rsidRDefault="00AE5FF7">
            <w:pPr>
              <w:pStyle w:val="ConsPlusNormal"/>
            </w:pPr>
            <w:r>
              <w:t>ОАО "Фирма Медполимер"</w:t>
            </w:r>
          </w:p>
        </w:tc>
        <w:tc>
          <w:tcPr>
            <w:tcW w:w="5726" w:type="dxa"/>
          </w:tcPr>
          <w:p w:rsidR="00AE5FF7" w:rsidRDefault="00AE5FF7">
            <w:pPr>
              <w:pStyle w:val="ConsPlusNormal"/>
            </w:pPr>
            <w:r>
              <w:t>195279, Санкт-Петербург, ш. Революции, д. 69</w:t>
            </w:r>
          </w:p>
        </w:tc>
      </w:tr>
      <w:tr w:rsidR="00AE5FF7">
        <w:tc>
          <w:tcPr>
            <w:tcW w:w="624" w:type="dxa"/>
          </w:tcPr>
          <w:p w:rsidR="00AE5FF7" w:rsidRDefault="00AE5FF7">
            <w:pPr>
              <w:pStyle w:val="ConsPlusNormal"/>
              <w:jc w:val="center"/>
            </w:pPr>
            <w:r>
              <w:t>66</w:t>
            </w:r>
          </w:p>
        </w:tc>
        <w:tc>
          <w:tcPr>
            <w:tcW w:w="3288" w:type="dxa"/>
          </w:tcPr>
          <w:p w:rsidR="00AE5FF7" w:rsidRDefault="00AE5FF7">
            <w:pPr>
              <w:pStyle w:val="ConsPlusNormal"/>
            </w:pPr>
            <w:r>
              <w:t>ООО "АПЕКС"</w:t>
            </w:r>
          </w:p>
        </w:tc>
        <w:tc>
          <w:tcPr>
            <w:tcW w:w="5726" w:type="dxa"/>
          </w:tcPr>
          <w:p w:rsidR="00AE5FF7" w:rsidRDefault="00AE5FF7">
            <w:pPr>
              <w:pStyle w:val="ConsPlusNormal"/>
            </w:pPr>
            <w:r>
              <w:t>194044, Санкт-Петербург, ул. Менделеевская, д. 2</w:t>
            </w:r>
          </w:p>
        </w:tc>
      </w:tr>
      <w:tr w:rsidR="00AE5FF7">
        <w:tc>
          <w:tcPr>
            <w:tcW w:w="624" w:type="dxa"/>
          </w:tcPr>
          <w:p w:rsidR="00AE5FF7" w:rsidRDefault="00AE5FF7">
            <w:pPr>
              <w:pStyle w:val="ConsPlusNormal"/>
              <w:jc w:val="center"/>
            </w:pPr>
            <w:r>
              <w:t>67</w:t>
            </w:r>
          </w:p>
        </w:tc>
        <w:tc>
          <w:tcPr>
            <w:tcW w:w="3288" w:type="dxa"/>
          </w:tcPr>
          <w:p w:rsidR="00AE5FF7" w:rsidRDefault="00AE5FF7">
            <w:pPr>
              <w:pStyle w:val="ConsPlusNormal"/>
            </w:pPr>
            <w:r>
              <w:t>ООО "КНМ "БИОФАБРИКА"</w:t>
            </w:r>
          </w:p>
        </w:tc>
        <w:tc>
          <w:tcPr>
            <w:tcW w:w="5726" w:type="dxa"/>
          </w:tcPr>
          <w:p w:rsidR="00AE5FF7" w:rsidRDefault="00AE5FF7">
            <w:pPr>
              <w:pStyle w:val="ConsPlusNormal"/>
            </w:pPr>
            <w:r>
              <w:t>196084, Санкт-Петербург, Масляный пер., д. 8</w:t>
            </w:r>
          </w:p>
        </w:tc>
      </w:tr>
      <w:tr w:rsidR="00AE5FF7">
        <w:tc>
          <w:tcPr>
            <w:tcW w:w="624" w:type="dxa"/>
          </w:tcPr>
          <w:p w:rsidR="00AE5FF7" w:rsidRDefault="00AE5FF7">
            <w:pPr>
              <w:pStyle w:val="ConsPlusNormal"/>
              <w:jc w:val="center"/>
            </w:pPr>
            <w:r>
              <w:t>68</w:t>
            </w:r>
          </w:p>
        </w:tc>
        <w:tc>
          <w:tcPr>
            <w:tcW w:w="3288" w:type="dxa"/>
          </w:tcPr>
          <w:p w:rsidR="00AE5FF7" w:rsidRDefault="00AE5FF7">
            <w:pPr>
              <w:pStyle w:val="ConsPlusNormal"/>
            </w:pPr>
            <w:r>
              <w:t>ООО "ЛЮМИ"</w:t>
            </w:r>
          </w:p>
        </w:tc>
        <w:tc>
          <w:tcPr>
            <w:tcW w:w="5726" w:type="dxa"/>
          </w:tcPr>
          <w:p w:rsidR="00AE5FF7" w:rsidRDefault="00AE5FF7">
            <w:pPr>
              <w:pStyle w:val="ConsPlusNormal"/>
            </w:pPr>
            <w:r>
              <w:t>191023, Санкт-Петербург, Апраксин Двор, территория, корп. 42</w:t>
            </w:r>
          </w:p>
        </w:tc>
      </w:tr>
      <w:tr w:rsidR="00AE5FF7">
        <w:tc>
          <w:tcPr>
            <w:tcW w:w="624" w:type="dxa"/>
          </w:tcPr>
          <w:p w:rsidR="00AE5FF7" w:rsidRDefault="00AE5FF7">
            <w:pPr>
              <w:pStyle w:val="ConsPlusNormal"/>
              <w:jc w:val="center"/>
            </w:pPr>
            <w:r>
              <w:t>69</w:t>
            </w:r>
          </w:p>
        </w:tc>
        <w:tc>
          <w:tcPr>
            <w:tcW w:w="3288" w:type="dxa"/>
          </w:tcPr>
          <w:p w:rsidR="00AE5FF7" w:rsidRDefault="00AE5FF7">
            <w:pPr>
              <w:pStyle w:val="ConsPlusNormal"/>
            </w:pPr>
            <w:r>
              <w:t>ООО "Самсон-Мед"</w:t>
            </w:r>
          </w:p>
        </w:tc>
        <w:tc>
          <w:tcPr>
            <w:tcW w:w="5726" w:type="dxa"/>
          </w:tcPr>
          <w:p w:rsidR="00AE5FF7" w:rsidRDefault="00AE5FF7">
            <w:pPr>
              <w:pStyle w:val="ConsPlusNormal"/>
            </w:pPr>
            <w:r>
              <w:t>196158, Санкт-Петербург, Московское ш., д. 13</w:t>
            </w:r>
          </w:p>
        </w:tc>
      </w:tr>
      <w:tr w:rsidR="00AE5FF7">
        <w:tc>
          <w:tcPr>
            <w:tcW w:w="624" w:type="dxa"/>
          </w:tcPr>
          <w:p w:rsidR="00AE5FF7" w:rsidRDefault="00AE5FF7">
            <w:pPr>
              <w:pStyle w:val="ConsPlusNormal"/>
              <w:jc w:val="center"/>
            </w:pPr>
            <w:r>
              <w:t>70</w:t>
            </w:r>
          </w:p>
        </w:tc>
        <w:tc>
          <w:tcPr>
            <w:tcW w:w="3288" w:type="dxa"/>
          </w:tcPr>
          <w:p w:rsidR="00AE5FF7" w:rsidRDefault="00AE5FF7">
            <w:pPr>
              <w:pStyle w:val="ConsPlusNormal"/>
            </w:pPr>
            <w:r>
              <w:t>ООО "Фарма Ген"</w:t>
            </w:r>
          </w:p>
        </w:tc>
        <w:tc>
          <w:tcPr>
            <w:tcW w:w="5726" w:type="dxa"/>
          </w:tcPr>
          <w:p w:rsidR="00AE5FF7" w:rsidRDefault="00AE5FF7">
            <w:pPr>
              <w:pStyle w:val="ConsPlusNormal"/>
            </w:pPr>
            <w:r>
              <w:t>195197, Санкт-Петербург, Минеральная ул., д. 13А</w:t>
            </w:r>
          </w:p>
        </w:tc>
      </w:tr>
      <w:tr w:rsidR="00AE5FF7">
        <w:tc>
          <w:tcPr>
            <w:tcW w:w="624" w:type="dxa"/>
          </w:tcPr>
          <w:p w:rsidR="00AE5FF7" w:rsidRDefault="00AE5FF7">
            <w:pPr>
              <w:pStyle w:val="ConsPlusNormal"/>
              <w:jc w:val="center"/>
            </w:pPr>
            <w:r>
              <w:t>71</w:t>
            </w:r>
          </w:p>
        </w:tc>
        <w:tc>
          <w:tcPr>
            <w:tcW w:w="3288" w:type="dxa"/>
          </w:tcPr>
          <w:p w:rsidR="00AE5FF7" w:rsidRDefault="00AE5FF7">
            <w:pPr>
              <w:pStyle w:val="ConsPlusNormal"/>
            </w:pPr>
            <w:r>
              <w:t>ООО "Фармакор продакшн"</w:t>
            </w:r>
          </w:p>
        </w:tc>
        <w:tc>
          <w:tcPr>
            <w:tcW w:w="5726" w:type="dxa"/>
          </w:tcPr>
          <w:p w:rsidR="00AE5FF7" w:rsidRDefault="00AE5FF7">
            <w:pPr>
              <w:pStyle w:val="ConsPlusNormal"/>
            </w:pPr>
            <w:r>
              <w:t>194021, Санкт-Петербург, просп. 2-й Муринский, д. 41, лит. А</w:t>
            </w:r>
          </w:p>
        </w:tc>
      </w:tr>
      <w:tr w:rsidR="00AE5FF7">
        <w:tc>
          <w:tcPr>
            <w:tcW w:w="624" w:type="dxa"/>
          </w:tcPr>
          <w:p w:rsidR="00AE5FF7" w:rsidRDefault="00AE5FF7">
            <w:pPr>
              <w:pStyle w:val="ConsPlusNormal"/>
              <w:jc w:val="center"/>
            </w:pPr>
            <w:r>
              <w:t>72</w:t>
            </w:r>
          </w:p>
        </w:tc>
        <w:tc>
          <w:tcPr>
            <w:tcW w:w="3288" w:type="dxa"/>
          </w:tcPr>
          <w:p w:rsidR="00AE5FF7" w:rsidRDefault="00AE5FF7">
            <w:pPr>
              <w:pStyle w:val="ConsPlusNormal"/>
            </w:pPr>
            <w:r>
              <w:t>ООО "Биосурф"</w:t>
            </w:r>
          </w:p>
        </w:tc>
        <w:tc>
          <w:tcPr>
            <w:tcW w:w="5726" w:type="dxa"/>
          </w:tcPr>
          <w:p w:rsidR="00AE5FF7" w:rsidRDefault="00AE5FF7">
            <w:pPr>
              <w:pStyle w:val="ConsPlusNormal"/>
            </w:pPr>
            <w:r>
              <w:t>197758, Санкт-Петербург, пос. Песочный, ул. Ленинградская, д. 70</w:t>
            </w:r>
          </w:p>
        </w:tc>
      </w:tr>
      <w:tr w:rsidR="00AE5FF7">
        <w:tc>
          <w:tcPr>
            <w:tcW w:w="9638" w:type="dxa"/>
            <w:gridSpan w:val="3"/>
          </w:tcPr>
          <w:p w:rsidR="00AE5FF7" w:rsidRDefault="00AE5FF7">
            <w:pPr>
              <w:pStyle w:val="ConsPlusNormal"/>
              <w:jc w:val="center"/>
            </w:pPr>
            <w:r>
              <w:t>Медицинская промышленность</w:t>
            </w:r>
          </w:p>
        </w:tc>
      </w:tr>
      <w:tr w:rsidR="00AE5FF7">
        <w:tc>
          <w:tcPr>
            <w:tcW w:w="624" w:type="dxa"/>
          </w:tcPr>
          <w:p w:rsidR="00AE5FF7" w:rsidRDefault="00AE5FF7">
            <w:pPr>
              <w:pStyle w:val="ConsPlusNormal"/>
              <w:jc w:val="center"/>
            </w:pPr>
            <w:r>
              <w:t>73</w:t>
            </w:r>
          </w:p>
        </w:tc>
        <w:tc>
          <w:tcPr>
            <w:tcW w:w="3288" w:type="dxa"/>
          </w:tcPr>
          <w:p w:rsidR="00AE5FF7" w:rsidRDefault="00AE5FF7">
            <w:pPr>
              <w:pStyle w:val="ConsPlusNormal"/>
            </w:pPr>
            <w:r>
              <w:t>ООО "Мицар"</w:t>
            </w:r>
          </w:p>
        </w:tc>
        <w:tc>
          <w:tcPr>
            <w:tcW w:w="5726" w:type="dxa"/>
          </w:tcPr>
          <w:p w:rsidR="00AE5FF7" w:rsidRDefault="00AE5FF7">
            <w:pPr>
              <w:pStyle w:val="ConsPlusNormal"/>
            </w:pPr>
            <w:r>
              <w:t>194021, Санкт-Петербург, Политехническая ул., д. 6</w:t>
            </w:r>
          </w:p>
        </w:tc>
      </w:tr>
      <w:tr w:rsidR="00AE5FF7">
        <w:tc>
          <w:tcPr>
            <w:tcW w:w="624" w:type="dxa"/>
          </w:tcPr>
          <w:p w:rsidR="00AE5FF7" w:rsidRDefault="00AE5FF7">
            <w:pPr>
              <w:pStyle w:val="ConsPlusNormal"/>
              <w:jc w:val="center"/>
            </w:pPr>
            <w:r>
              <w:t>74</w:t>
            </w:r>
          </w:p>
        </w:tc>
        <w:tc>
          <w:tcPr>
            <w:tcW w:w="3288" w:type="dxa"/>
          </w:tcPr>
          <w:p w:rsidR="00AE5FF7" w:rsidRDefault="00AE5FF7">
            <w:pPr>
              <w:pStyle w:val="ConsPlusNormal"/>
            </w:pPr>
            <w:r>
              <w:t>ЗАО "НПО "Медпром"</w:t>
            </w:r>
          </w:p>
        </w:tc>
        <w:tc>
          <w:tcPr>
            <w:tcW w:w="5726" w:type="dxa"/>
          </w:tcPr>
          <w:p w:rsidR="00AE5FF7" w:rsidRDefault="00AE5FF7">
            <w:pPr>
              <w:pStyle w:val="ConsPlusNormal"/>
            </w:pPr>
            <w:r>
              <w:t>194021, Санкт-Петербург, Политехническая ул., д. 17, корп. 3</w:t>
            </w:r>
          </w:p>
        </w:tc>
      </w:tr>
      <w:tr w:rsidR="00AE5FF7">
        <w:tc>
          <w:tcPr>
            <w:tcW w:w="624" w:type="dxa"/>
          </w:tcPr>
          <w:p w:rsidR="00AE5FF7" w:rsidRDefault="00AE5FF7">
            <w:pPr>
              <w:pStyle w:val="ConsPlusNormal"/>
              <w:jc w:val="center"/>
            </w:pPr>
            <w:r>
              <w:t>75</w:t>
            </w:r>
          </w:p>
        </w:tc>
        <w:tc>
          <w:tcPr>
            <w:tcW w:w="3288" w:type="dxa"/>
          </w:tcPr>
          <w:p w:rsidR="00AE5FF7" w:rsidRDefault="00AE5FF7">
            <w:pPr>
              <w:pStyle w:val="ConsPlusNormal"/>
            </w:pPr>
            <w:r>
              <w:t>ООО "НПФ "Медицина-Техника"</w:t>
            </w:r>
          </w:p>
        </w:tc>
        <w:tc>
          <w:tcPr>
            <w:tcW w:w="5726" w:type="dxa"/>
          </w:tcPr>
          <w:p w:rsidR="00AE5FF7" w:rsidRDefault="00AE5FF7">
            <w:pPr>
              <w:pStyle w:val="ConsPlusNormal"/>
            </w:pPr>
            <w:r>
              <w:t>195009, Санкт-Петербург, Бобруйская ул., д. 7</w:t>
            </w:r>
          </w:p>
        </w:tc>
      </w:tr>
      <w:tr w:rsidR="00AE5FF7">
        <w:tc>
          <w:tcPr>
            <w:tcW w:w="624" w:type="dxa"/>
          </w:tcPr>
          <w:p w:rsidR="00AE5FF7" w:rsidRDefault="00AE5FF7">
            <w:pPr>
              <w:pStyle w:val="ConsPlusNormal"/>
              <w:jc w:val="center"/>
            </w:pPr>
            <w:r>
              <w:t>76</w:t>
            </w:r>
          </w:p>
        </w:tc>
        <w:tc>
          <w:tcPr>
            <w:tcW w:w="3288" w:type="dxa"/>
          </w:tcPr>
          <w:p w:rsidR="00AE5FF7" w:rsidRDefault="00AE5FF7">
            <w:pPr>
              <w:pStyle w:val="ConsPlusNormal"/>
            </w:pPr>
            <w:r>
              <w:t>ООО "МВТ"</w:t>
            </w:r>
          </w:p>
        </w:tc>
        <w:tc>
          <w:tcPr>
            <w:tcW w:w="5726" w:type="dxa"/>
          </w:tcPr>
          <w:p w:rsidR="00AE5FF7" w:rsidRDefault="00AE5FF7">
            <w:pPr>
              <w:pStyle w:val="ConsPlusNormal"/>
            </w:pPr>
            <w:r>
              <w:t>195197, Санкт-Петербург, ул. Чапыгина, д. 8</w:t>
            </w:r>
          </w:p>
        </w:tc>
      </w:tr>
      <w:tr w:rsidR="00AE5FF7">
        <w:tc>
          <w:tcPr>
            <w:tcW w:w="624" w:type="dxa"/>
          </w:tcPr>
          <w:p w:rsidR="00AE5FF7" w:rsidRDefault="00AE5FF7">
            <w:pPr>
              <w:pStyle w:val="ConsPlusNormal"/>
              <w:jc w:val="center"/>
            </w:pPr>
            <w:r>
              <w:t>77</w:t>
            </w:r>
          </w:p>
        </w:tc>
        <w:tc>
          <w:tcPr>
            <w:tcW w:w="3288" w:type="dxa"/>
          </w:tcPr>
          <w:p w:rsidR="00AE5FF7" w:rsidRDefault="00AE5FF7">
            <w:pPr>
              <w:pStyle w:val="ConsPlusNormal"/>
            </w:pPr>
            <w:r>
              <w:t>ООО "Компания Нео"</w:t>
            </w:r>
          </w:p>
        </w:tc>
        <w:tc>
          <w:tcPr>
            <w:tcW w:w="5726" w:type="dxa"/>
          </w:tcPr>
          <w:p w:rsidR="00AE5FF7" w:rsidRDefault="00AE5FF7">
            <w:pPr>
              <w:pStyle w:val="ConsPlusNormal"/>
            </w:pPr>
            <w:r>
              <w:t>195009, Санкт-Петербург, ул. Комсомола, д. 41, лит. А, оф. 312</w:t>
            </w:r>
          </w:p>
        </w:tc>
      </w:tr>
      <w:tr w:rsidR="00AE5FF7">
        <w:tc>
          <w:tcPr>
            <w:tcW w:w="624" w:type="dxa"/>
          </w:tcPr>
          <w:p w:rsidR="00AE5FF7" w:rsidRDefault="00AE5FF7">
            <w:pPr>
              <w:pStyle w:val="ConsPlusNormal"/>
              <w:jc w:val="center"/>
            </w:pPr>
            <w:r>
              <w:t>78</w:t>
            </w:r>
          </w:p>
        </w:tc>
        <w:tc>
          <w:tcPr>
            <w:tcW w:w="3288" w:type="dxa"/>
          </w:tcPr>
          <w:p w:rsidR="00AE5FF7" w:rsidRDefault="00AE5FF7">
            <w:pPr>
              <w:pStyle w:val="ConsPlusNormal"/>
            </w:pPr>
            <w:r>
              <w:t>ЗАО "ИНКАРТ"</w:t>
            </w:r>
          </w:p>
        </w:tc>
        <w:tc>
          <w:tcPr>
            <w:tcW w:w="5726" w:type="dxa"/>
          </w:tcPr>
          <w:p w:rsidR="00AE5FF7" w:rsidRDefault="00AE5FF7">
            <w:pPr>
              <w:pStyle w:val="ConsPlusNormal"/>
            </w:pPr>
            <w:r>
              <w:t>194214, Санкт-Петербург, Выборгское ш., д. 22А</w:t>
            </w:r>
          </w:p>
        </w:tc>
      </w:tr>
      <w:tr w:rsidR="00AE5FF7">
        <w:tc>
          <w:tcPr>
            <w:tcW w:w="624" w:type="dxa"/>
          </w:tcPr>
          <w:p w:rsidR="00AE5FF7" w:rsidRDefault="00AE5FF7">
            <w:pPr>
              <w:pStyle w:val="ConsPlusNormal"/>
              <w:jc w:val="center"/>
            </w:pPr>
            <w:r>
              <w:t>79</w:t>
            </w:r>
          </w:p>
        </w:tc>
        <w:tc>
          <w:tcPr>
            <w:tcW w:w="3288" w:type="dxa"/>
          </w:tcPr>
          <w:p w:rsidR="00AE5FF7" w:rsidRDefault="00AE5FF7">
            <w:pPr>
              <w:pStyle w:val="ConsPlusNormal"/>
            </w:pPr>
            <w:r>
              <w:t>НИПК "Электрон"</w:t>
            </w:r>
          </w:p>
        </w:tc>
        <w:tc>
          <w:tcPr>
            <w:tcW w:w="5726" w:type="dxa"/>
          </w:tcPr>
          <w:p w:rsidR="00AE5FF7" w:rsidRDefault="00AE5FF7">
            <w:pPr>
              <w:pStyle w:val="ConsPlusNormal"/>
            </w:pPr>
            <w:r>
              <w:t>198323, Санкт-Петербург, Волхонское ш., д. 4Б</w:t>
            </w:r>
          </w:p>
        </w:tc>
      </w:tr>
      <w:tr w:rsidR="00AE5FF7">
        <w:tc>
          <w:tcPr>
            <w:tcW w:w="624" w:type="dxa"/>
          </w:tcPr>
          <w:p w:rsidR="00AE5FF7" w:rsidRDefault="00AE5FF7">
            <w:pPr>
              <w:pStyle w:val="ConsPlusNormal"/>
              <w:jc w:val="center"/>
            </w:pPr>
            <w:r>
              <w:t>80</w:t>
            </w:r>
          </w:p>
        </w:tc>
        <w:tc>
          <w:tcPr>
            <w:tcW w:w="3288" w:type="dxa"/>
          </w:tcPr>
          <w:p w:rsidR="00AE5FF7" w:rsidRDefault="00AE5FF7">
            <w:pPr>
              <w:pStyle w:val="ConsPlusNormal"/>
            </w:pPr>
            <w:r>
              <w:t>ЗАО "Альтернативная наука"</w:t>
            </w:r>
          </w:p>
        </w:tc>
        <w:tc>
          <w:tcPr>
            <w:tcW w:w="5726" w:type="dxa"/>
          </w:tcPr>
          <w:p w:rsidR="00AE5FF7" w:rsidRDefault="00AE5FF7">
            <w:pPr>
              <w:pStyle w:val="ConsPlusNormal"/>
            </w:pPr>
            <w:r>
              <w:t>198095, Санкт-Петербург, ул. Швецова, д. 41</w:t>
            </w:r>
          </w:p>
        </w:tc>
      </w:tr>
      <w:tr w:rsidR="00AE5FF7">
        <w:tc>
          <w:tcPr>
            <w:tcW w:w="624" w:type="dxa"/>
          </w:tcPr>
          <w:p w:rsidR="00AE5FF7" w:rsidRDefault="00AE5FF7">
            <w:pPr>
              <w:pStyle w:val="ConsPlusNormal"/>
              <w:jc w:val="center"/>
            </w:pPr>
            <w:r>
              <w:t>81</w:t>
            </w:r>
          </w:p>
        </w:tc>
        <w:tc>
          <w:tcPr>
            <w:tcW w:w="3288" w:type="dxa"/>
          </w:tcPr>
          <w:p w:rsidR="00AE5FF7" w:rsidRDefault="00AE5FF7">
            <w:pPr>
              <w:pStyle w:val="ConsPlusNormal"/>
            </w:pPr>
            <w:r>
              <w:t>ООО "Медприбор СПб"</w:t>
            </w:r>
          </w:p>
        </w:tc>
        <w:tc>
          <w:tcPr>
            <w:tcW w:w="5726" w:type="dxa"/>
          </w:tcPr>
          <w:p w:rsidR="00AE5FF7" w:rsidRDefault="00AE5FF7">
            <w:pPr>
              <w:pStyle w:val="ConsPlusNormal"/>
            </w:pPr>
            <w:r>
              <w:t>192019, Санкт-Петербург, наб. Обводного канала, д. 24, лит. А</w:t>
            </w:r>
          </w:p>
        </w:tc>
      </w:tr>
      <w:tr w:rsidR="00AE5FF7">
        <w:tc>
          <w:tcPr>
            <w:tcW w:w="624" w:type="dxa"/>
          </w:tcPr>
          <w:p w:rsidR="00AE5FF7" w:rsidRDefault="00AE5FF7">
            <w:pPr>
              <w:pStyle w:val="ConsPlusNormal"/>
              <w:jc w:val="center"/>
            </w:pPr>
            <w:r>
              <w:t>82</w:t>
            </w:r>
          </w:p>
        </w:tc>
        <w:tc>
          <w:tcPr>
            <w:tcW w:w="3288" w:type="dxa"/>
          </w:tcPr>
          <w:p w:rsidR="00AE5FF7" w:rsidRDefault="00AE5FF7">
            <w:pPr>
              <w:pStyle w:val="ConsPlusNormal"/>
            </w:pPr>
            <w:r>
              <w:t>ЗАО "Аксиома-Сервис"</w:t>
            </w:r>
          </w:p>
        </w:tc>
        <w:tc>
          <w:tcPr>
            <w:tcW w:w="5726" w:type="dxa"/>
          </w:tcPr>
          <w:p w:rsidR="00AE5FF7" w:rsidRDefault="00AE5FF7">
            <w:pPr>
              <w:pStyle w:val="ConsPlusNormal"/>
            </w:pPr>
            <w:r>
              <w:t>197376, Санкт-Петербург, ул. Чапыгина, д. 8</w:t>
            </w:r>
          </w:p>
        </w:tc>
      </w:tr>
      <w:tr w:rsidR="00AE5FF7">
        <w:tc>
          <w:tcPr>
            <w:tcW w:w="624" w:type="dxa"/>
          </w:tcPr>
          <w:p w:rsidR="00AE5FF7" w:rsidRDefault="00AE5FF7">
            <w:pPr>
              <w:pStyle w:val="ConsPlusNormal"/>
              <w:jc w:val="center"/>
            </w:pPr>
            <w:r>
              <w:t>83</w:t>
            </w:r>
          </w:p>
        </w:tc>
        <w:tc>
          <w:tcPr>
            <w:tcW w:w="3288" w:type="dxa"/>
          </w:tcPr>
          <w:p w:rsidR="00AE5FF7" w:rsidRDefault="00AE5FF7">
            <w:pPr>
              <w:pStyle w:val="ConsPlusNormal"/>
            </w:pPr>
            <w:r>
              <w:t>ООО "Центр транскраниальной электростимуляции"</w:t>
            </w:r>
          </w:p>
        </w:tc>
        <w:tc>
          <w:tcPr>
            <w:tcW w:w="5726" w:type="dxa"/>
          </w:tcPr>
          <w:p w:rsidR="00AE5FF7" w:rsidRDefault="00AE5FF7">
            <w:pPr>
              <w:pStyle w:val="ConsPlusNormal"/>
            </w:pPr>
            <w:r>
              <w:t>199034, Санкт-Петербург, наб. Макарова, д. 6</w:t>
            </w:r>
          </w:p>
        </w:tc>
      </w:tr>
      <w:tr w:rsidR="00AE5FF7">
        <w:tc>
          <w:tcPr>
            <w:tcW w:w="624" w:type="dxa"/>
          </w:tcPr>
          <w:p w:rsidR="00AE5FF7" w:rsidRDefault="00AE5FF7">
            <w:pPr>
              <w:pStyle w:val="ConsPlusNormal"/>
              <w:jc w:val="center"/>
            </w:pPr>
            <w:r>
              <w:t>84</w:t>
            </w:r>
          </w:p>
        </w:tc>
        <w:tc>
          <w:tcPr>
            <w:tcW w:w="3288" w:type="dxa"/>
          </w:tcPr>
          <w:p w:rsidR="00AE5FF7" w:rsidRDefault="00AE5FF7">
            <w:pPr>
              <w:pStyle w:val="ConsPlusNormal"/>
            </w:pPr>
            <w:r>
              <w:t>ООО "НПП "Ратекс"</w:t>
            </w:r>
          </w:p>
        </w:tc>
        <w:tc>
          <w:tcPr>
            <w:tcW w:w="5726" w:type="dxa"/>
          </w:tcPr>
          <w:p w:rsidR="00AE5FF7" w:rsidRDefault="00AE5FF7">
            <w:pPr>
              <w:pStyle w:val="ConsPlusNormal"/>
            </w:pPr>
            <w:r>
              <w:t>199178, Санкт-Петербург, Донская ул., д. 19, пом. 1Н</w:t>
            </w:r>
          </w:p>
        </w:tc>
      </w:tr>
      <w:tr w:rsidR="00AE5FF7">
        <w:tc>
          <w:tcPr>
            <w:tcW w:w="624" w:type="dxa"/>
          </w:tcPr>
          <w:p w:rsidR="00AE5FF7" w:rsidRDefault="00AE5FF7">
            <w:pPr>
              <w:pStyle w:val="ConsPlusNormal"/>
              <w:jc w:val="center"/>
            </w:pPr>
            <w:r>
              <w:t>85</w:t>
            </w:r>
          </w:p>
        </w:tc>
        <w:tc>
          <w:tcPr>
            <w:tcW w:w="3288" w:type="dxa"/>
          </w:tcPr>
          <w:p w:rsidR="00AE5FF7" w:rsidRDefault="00AE5FF7">
            <w:pPr>
              <w:pStyle w:val="ConsPlusNormal"/>
            </w:pPr>
            <w:r>
              <w:t>ЗАО "АРЕТЕ"</w:t>
            </w:r>
          </w:p>
        </w:tc>
        <w:tc>
          <w:tcPr>
            <w:tcW w:w="5726" w:type="dxa"/>
          </w:tcPr>
          <w:p w:rsidR="00AE5FF7" w:rsidRDefault="00AE5FF7">
            <w:pPr>
              <w:pStyle w:val="ConsPlusNormal"/>
            </w:pPr>
            <w:r>
              <w:t>192102, Санкт-Петербург, ул. Салова, д. 27, лит. Д</w:t>
            </w:r>
          </w:p>
        </w:tc>
      </w:tr>
      <w:tr w:rsidR="00AE5FF7">
        <w:tc>
          <w:tcPr>
            <w:tcW w:w="624" w:type="dxa"/>
          </w:tcPr>
          <w:p w:rsidR="00AE5FF7" w:rsidRDefault="00AE5FF7">
            <w:pPr>
              <w:pStyle w:val="ConsPlusNormal"/>
              <w:jc w:val="center"/>
            </w:pPr>
            <w:r>
              <w:t>86</w:t>
            </w:r>
          </w:p>
        </w:tc>
        <w:tc>
          <w:tcPr>
            <w:tcW w:w="3288" w:type="dxa"/>
          </w:tcPr>
          <w:p w:rsidR="00AE5FF7" w:rsidRDefault="00AE5FF7">
            <w:pPr>
              <w:pStyle w:val="ConsPlusNormal"/>
            </w:pPr>
            <w:r>
              <w:t>ООО "ИОЛ"</w:t>
            </w:r>
          </w:p>
        </w:tc>
        <w:tc>
          <w:tcPr>
            <w:tcW w:w="5726" w:type="dxa"/>
          </w:tcPr>
          <w:p w:rsidR="00AE5FF7" w:rsidRDefault="00AE5FF7">
            <w:pPr>
              <w:pStyle w:val="ConsPlusNormal"/>
            </w:pPr>
            <w:r>
              <w:t>191186, Санкт-Петербург, наб. канала Грибоедова, д. 5, оф. 409</w:t>
            </w:r>
          </w:p>
        </w:tc>
      </w:tr>
      <w:tr w:rsidR="00AE5FF7">
        <w:tc>
          <w:tcPr>
            <w:tcW w:w="624" w:type="dxa"/>
          </w:tcPr>
          <w:p w:rsidR="00AE5FF7" w:rsidRDefault="00AE5FF7">
            <w:pPr>
              <w:pStyle w:val="ConsPlusNormal"/>
              <w:jc w:val="center"/>
            </w:pPr>
            <w:r>
              <w:t>87</w:t>
            </w:r>
          </w:p>
        </w:tc>
        <w:tc>
          <w:tcPr>
            <w:tcW w:w="3288" w:type="dxa"/>
          </w:tcPr>
          <w:p w:rsidR="00AE5FF7" w:rsidRDefault="00AE5FF7">
            <w:pPr>
              <w:pStyle w:val="ConsPlusNormal"/>
            </w:pPr>
            <w:r>
              <w:t>ООО "Медлакор С.-П."</w:t>
            </w:r>
          </w:p>
        </w:tc>
        <w:tc>
          <w:tcPr>
            <w:tcW w:w="5726" w:type="dxa"/>
          </w:tcPr>
          <w:p w:rsidR="00AE5FF7" w:rsidRDefault="00AE5FF7">
            <w:pPr>
              <w:pStyle w:val="ConsPlusNormal"/>
            </w:pPr>
            <w:r>
              <w:t>194064, Санкт-Петербург, ул. Обручевых, д. 7</w:t>
            </w:r>
          </w:p>
        </w:tc>
      </w:tr>
      <w:tr w:rsidR="00AE5FF7">
        <w:tc>
          <w:tcPr>
            <w:tcW w:w="624" w:type="dxa"/>
          </w:tcPr>
          <w:p w:rsidR="00AE5FF7" w:rsidRDefault="00AE5FF7">
            <w:pPr>
              <w:pStyle w:val="ConsPlusNormal"/>
              <w:jc w:val="center"/>
            </w:pPr>
            <w:r>
              <w:t>88</w:t>
            </w:r>
          </w:p>
        </w:tc>
        <w:tc>
          <w:tcPr>
            <w:tcW w:w="3288" w:type="dxa"/>
          </w:tcPr>
          <w:p w:rsidR="00AE5FF7" w:rsidRDefault="00AE5FF7">
            <w:pPr>
              <w:pStyle w:val="ConsPlusNormal"/>
            </w:pPr>
            <w:r>
              <w:t>ОАО "НПП "Буревестник"</w:t>
            </w:r>
          </w:p>
        </w:tc>
        <w:tc>
          <w:tcPr>
            <w:tcW w:w="5726" w:type="dxa"/>
          </w:tcPr>
          <w:p w:rsidR="00AE5FF7" w:rsidRDefault="00AE5FF7">
            <w:pPr>
              <w:pStyle w:val="ConsPlusNormal"/>
            </w:pPr>
            <w:r>
              <w:t>195112, Санкт-Петербург, Малоохтинский просп., д. 68</w:t>
            </w:r>
          </w:p>
        </w:tc>
      </w:tr>
      <w:tr w:rsidR="00AE5FF7">
        <w:tc>
          <w:tcPr>
            <w:tcW w:w="624" w:type="dxa"/>
          </w:tcPr>
          <w:p w:rsidR="00AE5FF7" w:rsidRDefault="00AE5FF7">
            <w:pPr>
              <w:pStyle w:val="ConsPlusNormal"/>
              <w:jc w:val="center"/>
            </w:pPr>
            <w:r>
              <w:t>89</w:t>
            </w:r>
          </w:p>
        </w:tc>
        <w:tc>
          <w:tcPr>
            <w:tcW w:w="3288" w:type="dxa"/>
          </w:tcPr>
          <w:p w:rsidR="00AE5FF7" w:rsidRDefault="00AE5FF7">
            <w:pPr>
              <w:pStyle w:val="ConsPlusNormal"/>
            </w:pPr>
            <w:r>
              <w:t>ООО "НПП АКВАПАСТ"</w:t>
            </w:r>
          </w:p>
        </w:tc>
        <w:tc>
          <w:tcPr>
            <w:tcW w:w="5726" w:type="dxa"/>
          </w:tcPr>
          <w:p w:rsidR="00AE5FF7" w:rsidRDefault="00AE5FF7">
            <w:pPr>
              <w:pStyle w:val="ConsPlusNormal"/>
            </w:pPr>
            <w:r>
              <w:t>195009, Санкт-Петербург, ул. Комсомола, д. 1/3, лит. М</w:t>
            </w:r>
          </w:p>
        </w:tc>
      </w:tr>
      <w:tr w:rsidR="00AE5FF7">
        <w:tc>
          <w:tcPr>
            <w:tcW w:w="624" w:type="dxa"/>
          </w:tcPr>
          <w:p w:rsidR="00AE5FF7" w:rsidRDefault="00AE5FF7">
            <w:pPr>
              <w:pStyle w:val="ConsPlusNormal"/>
              <w:jc w:val="center"/>
            </w:pPr>
            <w:r>
              <w:t>90</w:t>
            </w:r>
          </w:p>
        </w:tc>
        <w:tc>
          <w:tcPr>
            <w:tcW w:w="3288" w:type="dxa"/>
          </w:tcPr>
          <w:p w:rsidR="00AE5FF7" w:rsidRDefault="00AE5FF7">
            <w:pPr>
              <w:pStyle w:val="ConsPlusNormal"/>
            </w:pPr>
            <w:r>
              <w:t>ЗАО "Диамант"</w:t>
            </w:r>
          </w:p>
        </w:tc>
        <w:tc>
          <w:tcPr>
            <w:tcW w:w="5726" w:type="dxa"/>
          </w:tcPr>
          <w:p w:rsidR="00AE5FF7" w:rsidRDefault="00AE5FF7">
            <w:pPr>
              <w:pStyle w:val="ConsPlusNormal"/>
            </w:pPr>
            <w:r>
              <w:t>192171, Санкт-Петербург, Фарфоровская ул., д. 30, пом. 2Н</w:t>
            </w:r>
          </w:p>
        </w:tc>
      </w:tr>
      <w:tr w:rsidR="00AE5FF7">
        <w:tc>
          <w:tcPr>
            <w:tcW w:w="624" w:type="dxa"/>
          </w:tcPr>
          <w:p w:rsidR="00AE5FF7" w:rsidRDefault="00AE5FF7">
            <w:pPr>
              <w:pStyle w:val="ConsPlusNormal"/>
              <w:jc w:val="center"/>
            </w:pPr>
            <w:r>
              <w:t>91</w:t>
            </w:r>
          </w:p>
        </w:tc>
        <w:tc>
          <w:tcPr>
            <w:tcW w:w="3288" w:type="dxa"/>
          </w:tcPr>
          <w:p w:rsidR="00AE5FF7" w:rsidRDefault="00AE5FF7">
            <w:pPr>
              <w:pStyle w:val="ConsPlusNormal"/>
            </w:pPr>
            <w:r>
              <w:t>ООО "Алком-Медика"</w:t>
            </w:r>
          </w:p>
        </w:tc>
        <w:tc>
          <w:tcPr>
            <w:tcW w:w="5726" w:type="dxa"/>
          </w:tcPr>
          <w:p w:rsidR="00AE5FF7" w:rsidRDefault="00AE5FF7">
            <w:pPr>
              <w:pStyle w:val="ConsPlusNormal"/>
            </w:pPr>
            <w:r>
              <w:t>196128, Санкт-Петербург, ул. Кузнецовская, д. 11, оф. 32-Н</w:t>
            </w:r>
          </w:p>
        </w:tc>
      </w:tr>
      <w:tr w:rsidR="00AE5FF7">
        <w:tc>
          <w:tcPr>
            <w:tcW w:w="624" w:type="dxa"/>
          </w:tcPr>
          <w:p w:rsidR="00AE5FF7" w:rsidRDefault="00AE5FF7">
            <w:pPr>
              <w:pStyle w:val="ConsPlusNormal"/>
              <w:jc w:val="center"/>
            </w:pPr>
            <w:r>
              <w:t>92</w:t>
            </w:r>
          </w:p>
        </w:tc>
        <w:tc>
          <w:tcPr>
            <w:tcW w:w="3288" w:type="dxa"/>
          </w:tcPr>
          <w:p w:rsidR="00AE5FF7" w:rsidRDefault="00AE5FF7">
            <w:pPr>
              <w:pStyle w:val="ConsPlusNormal"/>
            </w:pPr>
            <w:r>
              <w:t>ООО "Ольвекс Диагностикум"</w:t>
            </w:r>
          </w:p>
        </w:tc>
        <w:tc>
          <w:tcPr>
            <w:tcW w:w="5726" w:type="dxa"/>
          </w:tcPr>
          <w:p w:rsidR="00AE5FF7" w:rsidRDefault="00AE5FF7">
            <w:pPr>
              <w:pStyle w:val="ConsPlusNormal"/>
            </w:pPr>
            <w:r>
              <w:t>192029, Санкт-Петербург, просп. Обуховской Обороны, д. 70, корп. 2</w:t>
            </w:r>
          </w:p>
        </w:tc>
      </w:tr>
      <w:tr w:rsidR="00AE5FF7">
        <w:tc>
          <w:tcPr>
            <w:tcW w:w="624" w:type="dxa"/>
          </w:tcPr>
          <w:p w:rsidR="00AE5FF7" w:rsidRDefault="00AE5FF7">
            <w:pPr>
              <w:pStyle w:val="ConsPlusNormal"/>
              <w:jc w:val="center"/>
            </w:pPr>
            <w:r>
              <w:t>93</w:t>
            </w:r>
          </w:p>
        </w:tc>
        <w:tc>
          <w:tcPr>
            <w:tcW w:w="3288" w:type="dxa"/>
          </w:tcPr>
          <w:p w:rsidR="00AE5FF7" w:rsidRDefault="00AE5FF7">
            <w:pPr>
              <w:pStyle w:val="ConsPlusNormal"/>
            </w:pPr>
            <w:r>
              <w:t>Ассоциация медицины и аналитики (АМА)</w:t>
            </w:r>
          </w:p>
        </w:tc>
        <w:tc>
          <w:tcPr>
            <w:tcW w:w="5726" w:type="dxa"/>
          </w:tcPr>
          <w:p w:rsidR="00AE5FF7" w:rsidRDefault="00AE5FF7">
            <w:pPr>
              <w:pStyle w:val="ConsPlusNormal"/>
            </w:pPr>
            <w:r>
              <w:t>199034, Санкт-Петербург, Васильевский остров, 17-я линия, д. 4-6</w:t>
            </w:r>
          </w:p>
        </w:tc>
      </w:tr>
      <w:tr w:rsidR="00AE5FF7">
        <w:tc>
          <w:tcPr>
            <w:tcW w:w="624" w:type="dxa"/>
          </w:tcPr>
          <w:p w:rsidR="00AE5FF7" w:rsidRDefault="00AE5FF7">
            <w:pPr>
              <w:pStyle w:val="ConsPlusNormal"/>
              <w:jc w:val="center"/>
            </w:pPr>
            <w:r>
              <w:t>94</w:t>
            </w:r>
          </w:p>
        </w:tc>
        <w:tc>
          <w:tcPr>
            <w:tcW w:w="3288" w:type="dxa"/>
          </w:tcPr>
          <w:p w:rsidR="00AE5FF7" w:rsidRDefault="00AE5FF7">
            <w:pPr>
              <w:pStyle w:val="ConsPlusNormal"/>
            </w:pPr>
            <w:r>
              <w:t>ООО "НТК Азимут плюс"</w:t>
            </w:r>
          </w:p>
        </w:tc>
        <w:tc>
          <w:tcPr>
            <w:tcW w:w="5726" w:type="dxa"/>
          </w:tcPr>
          <w:p w:rsidR="00AE5FF7" w:rsidRDefault="00AE5FF7">
            <w:pPr>
              <w:pStyle w:val="ConsPlusNormal"/>
            </w:pPr>
            <w:r>
              <w:t>194044, Санкт-Петербург, Чугунная ул., д. 2-а</w:t>
            </w:r>
          </w:p>
        </w:tc>
      </w:tr>
      <w:tr w:rsidR="00AE5FF7">
        <w:tc>
          <w:tcPr>
            <w:tcW w:w="624" w:type="dxa"/>
          </w:tcPr>
          <w:p w:rsidR="00AE5FF7" w:rsidRDefault="00AE5FF7">
            <w:pPr>
              <w:pStyle w:val="ConsPlusNormal"/>
              <w:jc w:val="center"/>
            </w:pPr>
            <w:r>
              <w:t>95</w:t>
            </w:r>
          </w:p>
        </w:tc>
        <w:tc>
          <w:tcPr>
            <w:tcW w:w="3288" w:type="dxa"/>
          </w:tcPr>
          <w:p w:rsidR="00AE5FF7" w:rsidRDefault="00AE5FF7">
            <w:pPr>
              <w:pStyle w:val="ConsPlusNormal"/>
            </w:pPr>
            <w:r>
              <w:t>ФГУП "ЭПМ" ФМБА России СКТБ Биофизприбор</w:t>
            </w:r>
          </w:p>
        </w:tc>
        <w:tc>
          <w:tcPr>
            <w:tcW w:w="5726" w:type="dxa"/>
          </w:tcPr>
          <w:p w:rsidR="00AE5FF7" w:rsidRDefault="00AE5FF7">
            <w:pPr>
              <w:pStyle w:val="ConsPlusNormal"/>
            </w:pPr>
            <w:r>
              <w:t>197183, Санкт-Петербург, ул. Сабировская, д. 37</w:t>
            </w:r>
          </w:p>
        </w:tc>
      </w:tr>
      <w:tr w:rsidR="00AE5FF7">
        <w:tc>
          <w:tcPr>
            <w:tcW w:w="624" w:type="dxa"/>
          </w:tcPr>
          <w:p w:rsidR="00AE5FF7" w:rsidRDefault="00AE5FF7">
            <w:pPr>
              <w:pStyle w:val="ConsPlusNormal"/>
              <w:jc w:val="center"/>
            </w:pPr>
            <w:r>
              <w:t>96</w:t>
            </w:r>
          </w:p>
        </w:tc>
        <w:tc>
          <w:tcPr>
            <w:tcW w:w="3288" w:type="dxa"/>
          </w:tcPr>
          <w:p w:rsidR="00AE5FF7" w:rsidRDefault="00AE5FF7">
            <w:pPr>
              <w:pStyle w:val="ConsPlusNormal"/>
            </w:pPr>
            <w:r>
              <w:t>ОАО "НПП "Радар ММС"</w:t>
            </w:r>
          </w:p>
        </w:tc>
        <w:tc>
          <w:tcPr>
            <w:tcW w:w="5726" w:type="dxa"/>
          </w:tcPr>
          <w:p w:rsidR="00AE5FF7" w:rsidRDefault="00AE5FF7">
            <w:pPr>
              <w:pStyle w:val="ConsPlusNormal"/>
            </w:pPr>
            <w:r>
              <w:t>197372, Санкт-Петербург, Новосельковская ул., д. 37</w:t>
            </w:r>
          </w:p>
        </w:tc>
      </w:tr>
      <w:tr w:rsidR="00AE5FF7">
        <w:tc>
          <w:tcPr>
            <w:tcW w:w="624" w:type="dxa"/>
          </w:tcPr>
          <w:p w:rsidR="00AE5FF7" w:rsidRDefault="00AE5FF7">
            <w:pPr>
              <w:pStyle w:val="ConsPlusNormal"/>
              <w:jc w:val="center"/>
            </w:pPr>
            <w:r>
              <w:t>97</w:t>
            </w:r>
          </w:p>
        </w:tc>
        <w:tc>
          <w:tcPr>
            <w:tcW w:w="3288" w:type="dxa"/>
          </w:tcPr>
          <w:p w:rsidR="00AE5FF7" w:rsidRDefault="00AE5FF7">
            <w:pPr>
              <w:pStyle w:val="ConsPlusNormal"/>
            </w:pPr>
            <w:r>
              <w:t>ЗАО "Электронная Техника-Медицина" (ЗАО "ЭЛТЕХ-Мед")</w:t>
            </w:r>
          </w:p>
        </w:tc>
        <w:tc>
          <w:tcPr>
            <w:tcW w:w="5726" w:type="dxa"/>
          </w:tcPr>
          <w:p w:rsidR="00AE5FF7" w:rsidRDefault="00AE5FF7">
            <w:pPr>
              <w:pStyle w:val="ConsPlusNormal"/>
            </w:pPr>
            <w:r>
              <w:t>197022, Санкт-Петербург, ул. Профессора Попова, д. 5</w:t>
            </w:r>
          </w:p>
        </w:tc>
      </w:tr>
      <w:tr w:rsidR="00AE5FF7">
        <w:tc>
          <w:tcPr>
            <w:tcW w:w="624" w:type="dxa"/>
          </w:tcPr>
          <w:p w:rsidR="00AE5FF7" w:rsidRDefault="00AE5FF7">
            <w:pPr>
              <w:pStyle w:val="ConsPlusNormal"/>
              <w:jc w:val="center"/>
            </w:pPr>
            <w:r>
              <w:t>98</w:t>
            </w:r>
          </w:p>
        </w:tc>
        <w:tc>
          <w:tcPr>
            <w:tcW w:w="3288" w:type="dxa"/>
          </w:tcPr>
          <w:p w:rsidR="00AE5FF7" w:rsidRDefault="00AE5FF7">
            <w:pPr>
              <w:pStyle w:val="ConsPlusNormal"/>
            </w:pPr>
            <w:r>
              <w:t>ООО "ЭФА медика"</w:t>
            </w:r>
          </w:p>
        </w:tc>
        <w:tc>
          <w:tcPr>
            <w:tcW w:w="5726" w:type="dxa"/>
          </w:tcPr>
          <w:p w:rsidR="00AE5FF7" w:rsidRDefault="00AE5FF7">
            <w:pPr>
              <w:pStyle w:val="ConsPlusNormal"/>
            </w:pPr>
            <w:r>
              <w:t>198504, Санкт-Петербург, ст. Старый Петергоф, ул. Ботаническая, д. 31Б</w:t>
            </w:r>
          </w:p>
        </w:tc>
      </w:tr>
      <w:tr w:rsidR="00AE5FF7">
        <w:tc>
          <w:tcPr>
            <w:tcW w:w="624" w:type="dxa"/>
          </w:tcPr>
          <w:p w:rsidR="00AE5FF7" w:rsidRDefault="00AE5FF7">
            <w:pPr>
              <w:pStyle w:val="ConsPlusNormal"/>
              <w:jc w:val="center"/>
            </w:pPr>
            <w:r>
              <w:t>99</w:t>
            </w:r>
          </w:p>
        </w:tc>
        <w:tc>
          <w:tcPr>
            <w:tcW w:w="3288" w:type="dxa"/>
          </w:tcPr>
          <w:p w:rsidR="00AE5FF7" w:rsidRDefault="00AE5FF7">
            <w:pPr>
              <w:pStyle w:val="ConsPlusNormal"/>
            </w:pPr>
            <w:r>
              <w:t>ООО "НПП "ВОЛО"</w:t>
            </w:r>
          </w:p>
        </w:tc>
        <w:tc>
          <w:tcPr>
            <w:tcW w:w="5726" w:type="dxa"/>
          </w:tcPr>
          <w:p w:rsidR="00AE5FF7" w:rsidRDefault="00AE5FF7">
            <w:pPr>
              <w:pStyle w:val="ConsPlusNormal"/>
            </w:pPr>
            <w:r>
              <w:t>199034, Санкт-Петербург, Васильевский остров, 17-я линия, д. 4-6</w:t>
            </w:r>
          </w:p>
        </w:tc>
      </w:tr>
      <w:tr w:rsidR="00AE5FF7">
        <w:tc>
          <w:tcPr>
            <w:tcW w:w="624" w:type="dxa"/>
          </w:tcPr>
          <w:p w:rsidR="00AE5FF7" w:rsidRDefault="00AE5FF7">
            <w:pPr>
              <w:pStyle w:val="ConsPlusNormal"/>
              <w:jc w:val="center"/>
            </w:pPr>
            <w:r>
              <w:t>100</w:t>
            </w:r>
          </w:p>
        </w:tc>
        <w:tc>
          <w:tcPr>
            <w:tcW w:w="3288" w:type="dxa"/>
          </w:tcPr>
          <w:p w:rsidR="00AE5FF7" w:rsidRDefault="00AE5FF7">
            <w:pPr>
              <w:pStyle w:val="ConsPlusNormal"/>
            </w:pPr>
            <w:r>
              <w:t>ЗАО "СЭМО"</w:t>
            </w:r>
          </w:p>
        </w:tc>
        <w:tc>
          <w:tcPr>
            <w:tcW w:w="5726" w:type="dxa"/>
          </w:tcPr>
          <w:p w:rsidR="00AE5FF7" w:rsidRDefault="00AE5FF7">
            <w:pPr>
              <w:pStyle w:val="ConsPlusNormal"/>
            </w:pPr>
            <w:r>
              <w:t>198095, Санкт-Петербург, ул. Швецова, д. 41</w:t>
            </w:r>
          </w:p>
        </w:tc>
      </w:tr>
      <w:tr w:rsidR="00AE5FF7">
        <w:tc>
          <w:tcPr>
            <w:tcW w:w="624" w:type="dxa"/>
          </w:tcPr>
          <w:p w:rsidR="00AE5FF7" w:rsidRDefault="00AE5FF7">
            <w:pPr>
              <w:pStyle w:val="ConsPlusNormal"/>
              <w:jc w:val="center"/>
            </w:pPr>
            <w:r>
              <w:t>101</w:t>
            </w:r>
          </w:p>
        </w:tc>
        <w:tc>
          <w:tcPr>
            <w:tcW w:w="3288" w:type="dxa"/>
          </w:tcPr>
          <w:p w:rsidR="00AE5FF7" w:rsidRDefault="00AE5FF7">
            <w:pPr>
              <w:pStyle w:val="ConsPlusNormal"/>
            </w:pPr>
            <w:r>
              <w:t>ОАО "ЛОМО"</w:t>
            </w:r>
          </w:p>
        </w:tc>
        <w:tc>
          <w:tcPr>
            <w:tcW w:w="5726" w:type="dxa"/>
          </w:tcPr>
          <w:p w:rsidR="00AE5FF7" w:rsidRDefault="00AE5FF7">
            <w:pPr>
              <w:pStyle w:val="ConsPlusNormal"/>
            </w:pPr>
            <w:r>
              <w:t>194044, Санкт-Петербург, ул. Чугунная, д. 20</w:t>
            </w:r>
          </w:p>
        </w:tc>
      </w:tr>
      <w:tr w:rsidR="00AE5FF7">
        <w:tc>
          <w:tcPr>
            <w:tcW w:w="624" w:type="dxa"/>
          </w:tcPr>
          <w:p w:rsidR="00AE5FF7" w:rsidRDefault="00AE5FF7">
            <w:pPr>
              <w:pStyle w:val="ConsPlusNormal"/>
              <w:jc w:val="center"/>
            </w:pPr>
            <w:r>
              <w:t>102</w:t>
            </w:r>
          </w:p>
        </w:tc>
        <w:tc>
          <w:tcPr>
            <w:tcW w:w="3288" w:type="dxa"/>
          </w:tcPr>
          <w:p w:rsidR="00AE5FF7" w:rsidRDefault="00AE5FF7">
            <w:pPr>
              <w:pStyle w:val="ConsPlusNormal"/>
            </w:pPr>
            <w:r>
              <w:t>ОАО "Красногвардеец"</w:t>
            </w:r>
          </w:p>
        </w:tc>
        <w:tc>
          <w:tcPr>
            <w:tcW w:w="5726" w:type="dxa"/>
          </w:tcPr>
          <w:p w:rsidR="00AE5FF7" w:rsidRDefault="00AE5FF7">
            <w:pPr>
              <w:pStyle w:val="ConsPlusNormal"/>
            </w:pPr>
            <w:r>
              <w:t>197376, Санкт-Петербург, ул. Инструментальная, д. 3</w:t>
            </w:r>
          </w:p>
        </w:tc>
      </w:tr>
      <w:tr w:rsidR="00AE5FF7">
        <w:tc>
          <w:tcPr>
            <w:tcW w:w="624" w:type="dxa"/>
          </w:tcPr>
          <w:p w:rsidR="00AE5FF7" w:rsidRDefault="00AE5FF7">
            <w:pPr>
              <w:pStyle w:val="ConsPlusNormal"/>
              <w:jc w:val="center"/>
            </w:pPr>
            <w:r>
              <w:t>103</w:t>
            </w:r>
          </w:p>
        </w:tc>
        <w:tc>
          <w:tcPr>
            <w:tcW w:w="3288" w:type="dxa"/>
          </w:tcPr>
          <w:p w:rsidR="00AE5FF7" w:rsidRDefault="00AE5FF7">
            <w:pPr>
              <w:pStyle w:val="ConsPlusNormal"/>
            </w:pPr>
            <w:r>
              <w:t>ОАО "ГИРООПТИКА"</w:t>
            </w:r>
          </w:p>
        </w:tc>
        <w:tc>
          <w:tcPr>
            <w:tcW w:w="5726" w:type="dxa"/>
          </w:tcPr>
          <w:p w:rsidR="00AE5FF7" w:rsidRDefault="00AE5FF7">
            <w:pPr>
              <w:pStyle w:val="ConsPlusNormal"/>
            </w:pPr>
            <w:r>
              <w:t>194044, Санкт-Петербург, Чугунная ул., д. 14</w:t>
            </w:r>
          </w:p>
        </w:tc>
      </w:tr>
      <w:tr w:rsidR="00AE5FF7">
        <w:tc>
          <w:tcPr>
            <w:tcW w:w="624" w:type="dxa"/>
          </w:tcPr>
          <w:p w:rsidR="00AE5FF7" w:rsidRDefault="00AE5FF7">
            <w:pPr>
              <w:pStyle w:val="ConsPlusNormal"/>
              <w:jc w:val="center"/>
            </w:pPr>
            <w:r>
              <w:t>104</w:t>
            </w:r>
          </w:p>
        </w:tc>
        <w:tc>
          <w:tcPr>
            <w:tcW w:w="3288" w:type="dxa"/>
          </w:tcPr>
          <w:p w:rsidR="00AE5FF7" w:rsidRDefault="00AE5FF7">
            <w:pPr>
              <w:pStyle w:val="ConsPlusNormal"/>
            </w:pPr>
            <w:r>
              <w:t>ООО "Метромед"</w:t>
            </w:r>
          </w:p>
        </w:tc>
        <w:tc>
          <w:tcPr>
            <w:tcW w:w="5726" w:type="dxa"/>
          </w:tcPr>
          <w:p w:rsidR="00AE5FF7" w:rsidRDefault="00AE5FF7">
            <w:pPr>
              <w:pStyle w:val="ConsPlusNormal"/>
            </w:pPr>
            <w:r>
              <w:t>197022, Санкт-Петербург, ул. Профессора Попова, д. 5</w:t>
            </w:r>
          </w:p>
        </w:tc>
      </w:tr>
      <w:tr w:rsidR="00AE5FF7">
        <w:tc>
          <w:tcPr>
            <w:tcW w:w="624" w:type="dxa"/>
          </w:tcPr>
          <w:p w:rsidR="00AE5FF7" w:rsidRDefault="00AE5FF7">
            <w:pPr>
              <w:pStyle w:val="ConsPlusNormal"/>
              <w:jc w:val="center"/>
            </w:pPr>
            <w:r>
              <w:t>105</w:t>
            </w:r>
          </w:p>
        </w:tc>
        <w:tc>
          <w:tcPr>
            <w:tcW w:w="3288" w:type="dxa"/>
          </w:tcPr>
          <w:p w:rsidR="00AE5FF7" w:rsidRDefault="00AE5FF7">
            <w:pPr>
              <w:pStyle w:val="ConsPlusNormal"/>
            </w:pPr>
            <w:r>
              <w:t>ООО "ЭФА"</w:t>
            </w:r>
          </w:p>
        </w:tc>
        <w:tc>
          <w:tcPr>
            <w:tcW w:w="5726" w:type="dxa"/>
          </w:tcPr>
          <w:p w:rsidR="00AE5FF7" w:rsidRDefault="00AE5FF7">
            <w:pPr>
              <w:pStyle w:val="ConsPlusNormal"/>
            </w:pPr>
            <w:r>
              <w:t>198510, Санкт-Петербург, Петродворец, а/я 297</w:t>
            </w:r>
          </w:p>
        </w:tc>
      </w:tr>
      <w:tr w:rsidR="00AE5FF7">
        <w:tc>
          <w:tcPr>
            <w:tcW w:w="624" w:type="dxa"/>
          </w:tcPr>
          <w:p w:rsidR="00AE5FF7" w:rsidRDefault="00AE5FF7">
            <w:pPr>
              <w:pStyle w:val="ConsPlusNormal"/>
              <w:jc w:val="center"/>
            </w:pPr>
            <w:r>
              <w:t>106</w:t>
            </w:r>
          </w:p>
        </w:tc>
        <w:tc>
          <w:tcPr>
            <w:tcW w:w="3288" w:type="dxa"/>
          </w:tcPr>
          <w:p w:rsidR="00AE5FF7" w:rsidRDefault="00AE5FF7">
            <w:pPr>
              <w:pStyle w:val="ConsPlusNormal"/>
            </w:pPr>
            <w:r>
              <w:t>ЗАО "МЭЛП"</w:t>
            </w:r>
          </w:p>
        </w:tc>
        <w:tc>
          <w:tcPr>
            <w:tcW w:w="5726" w:type="dxa"/>
          </w:tcPr>
          <w:p w:rsidR="00AE5FF7" w:rsidRDefault="00AE5FF7">
            <w:pPr>
              <w:pStyle w:val="ConsPlusNormal"/>
            </w:pPr>
            <w:r>
              <w:t>195220, Санкт-Петербург, Гжатская ул., д. 27</w:t>
            </w:r>
          </w:p>
        </w:tc>
      </w:tr>
      <w:tr w:rsidR="00AE5FF7">
        <w:tc>
          <w:tcPr>
            <w:tcW w:w="624" w:type="dxa"/>
          </w:tcPr>
          <w:p w:rsidR="00AE5FF7" w:rsidRDefault="00AE5FF7">
            <w:pPr>
              <w:pStyle w:val="ConsPlusNormal"/>
              <w:jc w:val="center"/>
            </w:pPr>
            <w:r>
              <w:t>107</w:t>
            </w:r>
          </w:p>
        </w:tc>
        <w:tc>
          <w:tcPr>
            <w:tcW w:w="3288" w:type="dxa"/>
          </w:tcPr>
          <w:p w:rsidR="00AE5FF7" w:rsidRDefault="00AE5FF7">
            <w:pPr>
              <w:pStyle w:val="ConsPlusNormal"/>
            </w:pPr>
            <w:r>
              <w:t>ООО "НПЦ "Ин Витро"</w:t>
            </w:r>
          </w:p>
        </w:tc>
        <w:tc>
          <w:tcPr>
            <w:tcW w:w="5726" w:type="dxa"/>
          </w:tcPr>
          <w:p w:rsidR="00AE5FF7" w:rsidRDefault="00AE5FF7">
            <w:pPr>
              <w:pStyle w:val="ConsPlusNormal"/>
            </w:pPr>
            <w:r>
              <w:t>196135, Санкт-Петербург, просп. Юрия Гагарина, д. 23, лит. А</w:t>
            </w:r>
          </w:p>
        </w:tc>
      </w:tr>
      <w:tr w:rsidR="00AE5FF7">
        <w:tc>
          <w:tcPr>
            <w:tcW w:w="624" w:type="dxa"/>
          </w:tcPr>
          <w:p w:rsidR="00AE5FF7" w:rsidRDefault="00AE5FF7">
            <w:pPr>
              <w:pStyle w:val="ConsPlusNormal"/>
              <w:jc w:val="center"/>
            </w:pPr>
            <w:r>
              <w:t>108</w:t>
            </w:r>
          </w:p>
        </w:tc>
        <w:tc>
          <w:tcPr>
            <w:tcW w:w="3288" w:type="dxa"/>
          </w:tcPr>
          <w:p w:rsidR="00AE5FF7" w:rsidRDefault="00AE5FF7">
            <w:pPr>
              <w:pStyle w:val="ConsPlusNormal"/>
            </w:pPr>
            <w:r>
              <w:t>ЗАО "Микард-Лана"</w:t>
            </w:r>
          </w:p>
        </w:tc>
        <w:tc>
          <w:tcPr>
            <w:tcW w:w="5726" w:type="dxa"/>
          </w:tcPr>
          <w:p w:rsidR="00AE5FF7" w:rsidRDefault="00AE5FF7">
            <w:pPr>
              <w:pStyle w:val="ConsPlusNormal"/>
            </w:pPr>
            <w:r>
              <w:t>191015, Санкт-Петербург, Фуражный пер., д. 3, лит. Ж</w:t>
            </w:r>
          </w:p>
        </w:tc>
      </w:tr>
      <w:tr w:rsidR="00AE5FF7">
        <w:tc>
          <w:tcPr>
            <w:tcW w:w="624" w:type="dxa"/>
          </w:tcPr>
          <w:p w:rsidR="00AE5FF7" w:rsidRDefault="00AE5FF7">
            <w:pPr>
              <w:pStyle w:val="ConsPlusNormal"/>
              <w:jc w:val="center"/>
            </w:pPr>
            <w:r>
              <w:t>109</w:t>
            </w:r>
          </w:p>
        </w:tc>
        <w:tc>
          <w:tcPr>
            <w:tcW w:w="3288" w:type="dxa"/>
          </w:tcPr>
          <w:p w:rsidR="00AE5FF7" w:rsidRDefault="00AE5FF7">
            <w:pPr>
              <w:pStyle w:val="ConsPlusNormal"/>
            </w:pPr>
            <w:r>
              <w:t>ЗАО "Биомедилен"</w:t>
            </w:r>
          </w:p>
        </w:tc>
        <w:tc>
          <w:tcPr>
            <w:tcW w:w="5726" w:type="dxa"/>
          </w:tcPr>
          <w:p w:rsidR="00AE5FF7" w:rsidRDefault="00AE5FF7">
            <w:pPr>
              <w:pStyle w:val="ConsPlusNormal"/>
            </w:pPr>
            <w:r>
              <w:t>197183, Санкт-Петербург, Сабировская ул., д. 37</w:t>
            </w:r>
          </w:p>
        </w:tc>
      </w:tr>
      <w:tr w:rsidR="00AE5FF7">
        <w:tc>
          <w:tcPr>
            <w:tcW w:w="624" w:type="dxa"/>
          </w:tcPr>
          <w:p w:rsidR="00AE5FF7" w:rsidRDefault="00AE5FF7">
            <w:pPr>
              <w:pStyle w:val="ConsPlusNormal"/>
              <w:jc w:val="center"/>
            </w:pPr>
            <w:r>
              <w:t>110</w:t>
            </w:r>
          </w:p>
        </w:tc>
        <w:tc>
          <w:tcPr>
            <w:tcW w:w="3288" w:type="dxa"/>
          </w:tcPr>
          <w:p w:rsidR="00AE5FF7" w:rsidRDefault="00AE5FF7">
            <w:pPr>
              <w:pStyle w:val="ConsPlusNormal"/>
            </w:pPr>
            <w:r>
              <w:t>Группа компаний под управлением ООО "СтройРеанимация"</w:t>
            </w:r>
          </w:p>
        </w:tc>
        <w:tc>
          <w:tcPr>
            <w:tcW w:w="5726" w:type="dxa"/>
          </w:tcPr>
          <w:p w:rsidR="00AE5FF7" w:rsidRDefault="00AE5FF7">
            <w:pPr>
              <w:pStyle w:val="ConsPlusNormal"/>
            </w:pPr>
            <w:r>
              <w:t>198095, Санкт-Петербург, ул. Швецова, д. 41</w:t>
            </w:r>
          </w:p>
        </w:tc>
      </w:tr>
      <w:tr w:rsidR="00AE5FF7">
        <w:tc>
          <w:tcPr>
            <w:tcW w:w="624" w:type="dxa"/>
          </w:tcPr>
          <w:p w:rsidR="00AE5FF7" w:rsidRDefault="00AE5FF7">
            <w:pPr>
              <w:pStyle w:val="ConsPlusNormal"/>
              <w:jc w:val="center"/>
            </w:pPr>
            <w:r>
              <w:t>111</w:t>
            </w:r>
          </w:p>
        </w:tc>
        <w:tc>
          <w:tcPr>
            <w:tcW w:w="3288" w:type="dxa"/>
          </w:tcPr>
          <w:p w:rsidR="00AE5FF7" w:rsidRDefault="00AE5FF7">
            <w:pPr>
              <w:pStyle w:val="ConsPlusNormal"/>
            </w:pPr>
            <w:r>
              <w:t>ООО "Норден Медикал"</w:t>
            </w:r>
          </w:p>
        </w:tc>
        <w:tc>
          <w:tcPr>
            <w:tcW w:w="5726" w:type="dxa"/>
          </w:tcPr>
          <w:p w:rsidR="00AE5FF7" w:rsidRDefault="00AE5FF7">
            <w:pPr>
              <w:pStyle w:val="ConsPlusNormal"/>
            </w:pPr>
            <w:r>
              <w:t>Санкт-Петербург, Васильевский остров, Средний просп., д. 5</w:t>
            </w:r>
          </w:p>
        </w:tc>
      </w:tr>
      <w:tr w:rsidR="00AE5FF7">
        <w:tc>
          <w:tcPr>
            <w:tcW w:w="624" w:type="dxa"/>
          </w:tcPr>
          <w:p w:rsidR="00AE5FF7" w:rsidRDefault="00AE5FF7">
            <w:pPr>
              <w:pStyle w:val="ConsPlusNormal"/>
              <w:jc w:val="center"/>
            </w:pPr>
            <w:r>
              <w:t>112</w:t>
            </w:r>
          </w:p>
        </w:tc>
        <w:tc>
          <w:tcPr>
            <w:tcW w:w="3288" w:type="dxa"/>
          </w:tcPr>
          <w:p w:rsidR="00AE5FF7" w:rsidRDefault="00AE5FF7">
            <w:pPr>
              <w:pStyle w:val="ConsPlusNormal"/>
            </w:pPr>
            <w:r>
              <w:t>ООО "МАСТЕР-Мед"</w:t>
            </w:r>
          </w:p>
        </w:tc>
        <w:tc>
          <w:tcPr>
            <w:tcW w:w="5726" w:type="dxa"/>
          </w:tcPr>
          <w:p w:rsidR="00AE5FF7" w:rsidRDefault="00AE5FF7">
            <w:pPr>
              <w:pStyle w:val="ConsPlusNormal"/>
            </w:pPr>
            <w:r>
              <w:t>192284, Санкт-Петербург, ул. Купчинская, д. 4, корп. 4</w:t>
            </w:r>
          </w:p>
        </w:tc>
      </w:tr>
      <w:tr w:rsidR="00AE5FF7">
        <w:tc>
          <w:tcPr>
            <w:tcW w:w="624" w:type="dxa"/>
          </w:tcPr>
          <w:p w:rsidR="00AE5FF7" w:rsidRDefault="00AE5FF7">
            <w:pPr>
              <w:pStyle w:val="ConsPlusNormal"/>
              <w:jc w:val="center"/>
            </w:pPr>
            <w:r>
              <w:t>113</w:t>
            </w:r>
          </w:p>
        </w:tc>
        <w:tc>
          <w:tcPr>
            <w:tcW w:w="3288" w:type="dxa"/>
          </w:tcPr>
          <w:p w:rsidR="00AE5FF7" w:rsidRDefault="00AE5FF7">
            <w:pPr>
              <w:pStyle w:val="ConsPlusNormal"/>
            </w:pPr>
            <w:r>
              <w:t>ООО "Юрикон - Группа"</w:t>
            </w:r>
          </w:p>
        </w:tc>
        <w:tc>
          <w:tcPr>
            <w:tcW w:w="5726" w:type="dxa"/>
          </w:tcPr>
          <w:p w:rsidR="00AE5FF7" w:rsidRDefault="00AE5FF7">
            <w:pPr>
              <w:pStyle w:val="ConsPlusNormal"/>
            </w:pPr>
            <w:r>
              <w:t>194064, Санкт-Петербург, Политехническая ул., д. 29</w:t>
            </w:r>
          </w:p>
        </w:tc>
      </w:tr>
      <w:tr w:rsidR="00AE5FF7">
        <w:tc>
          <w:tcPr>
            <w:tcW w:w="624" w:type="dxa"/>
          </w:tcPr>
          <w:p w:rsidR="00AE5FF7" w:rsidRDefault="00AE5FF7">
            <w:pPr>
              <w:pStyle w:val="ConsPlusNormal"/>
              <w:jc w:val="center"/>
            </w:pPr>
            <w:r>
              <w:t>114</w:t>
            </w:r>
          </w:p>
        </w:tc>
        <w:tc>
          <w:tcPr>
            <w:tcW w:w="3288" w:type="dxa"/>
          </w:tcPr>
          <w:p w:rsidR="00AE5FF7" w:rsidRDefault="00AE5FF7">
            <w:pPr>
              <w:pStyle w:val="ConsPlusNormal"/>
            </w:pPr>
            <w:r>
              <w:t>ООО "Здоровый Мир"</w:t>
            </w:r>
          </w:p>
        </w:tc>
        <w:tc>
          <w:tcPr>
            <w:tcW w:w="5726" w:type="dxa"/>
          </w:tcPr>
          <w:p w:rsidR="00AE5FF7" w:rsidRDefault="00AE5FF7">
            <w:pPr>
              <w:pStyle w:val="ConsPlusNormal"/>
            </w:pPr>
            <w:r>
              <w:t>195112, Санкт-Петербург, Малоохтинский просп., д. 16, корп. 1, оф. 2Н</w:t>
            </w:r>
          </w:p>
        </w:tc>
      </w:tr>
      <w:tr w:rsidR="00AE5FF7">
        <w:tc>
          <w:tcPr>
            <w:tcW w:w="624" w:type="dxa"/>
          </w:tcPr>
          <w:p w:rsidR="00AE5FF7" w:rsidRDefault="00AE5FF7">
            <w:pPr>
              <w:pStyle w:val="ConsPlusNormal"/>
              <w:jc w:val="center"/>
            </w:pPr>
            <w:r>
              <w:t>115</w:t>
            </w:r>
          </w:p>
        </w:tc>
        <w:tc>
          <w:tcPr>
            <w:tcW w:w="3288" w:type="dxa"/>
          </w:tcPr>
          <w:p w:rsidR="00AE5FF7" w:rsidRDefault="00AE5FF7">
            <w:pPr>
              <w:pStyle w:val="ConsPlusNormal"/>
            </w:pPr>
            <w:r>
              <w:t>ЗАО "Медтест"</w:t>
            </w:r>
          </w:p>
        </w:tc>
        <w:tc>
          <w:tcPr>
            <w:tcW w:w="5726" w:type="dxa"/>
          </w:tcPr>
          <w:p w:rsidR="00AE5FF7" w:rsidRDefault="00AE5FF7">
            <w:pPr>
              <w:pStyle w:val="ConsPlusNormal"/>
            </w:pPr>
            <w:r>
              <w:t>191002, Санкт-Петербург, Разъезжая ул., д. 5</w:t>
            </w:r>
          </w:p>
        </w:tc>
      </w:tr>
      <w:tr w:rsidR="00AE5FF7">
        <w:tc>
          <w:tcPr>
            <w:tcW w:w="624" w:type="dxa"/>
          </w:tcPr>
          <w:p w:rsidR="00AE5FF7" w:rsidRDefault="00AE5FF7">
            <w:pPr>
              <w:pStyle w:val="ConsPlusNormal"/>
              <w:jc w:val="center"/>
            </w:pPr>
            <w:r>
              <w:t>116</w:t>
            </w:r>
          </w:p>
        </w:tc>
        <w:tc>
          <w:tcPr>
            <w:tcW w:w="3288" w:type="dxa"/>
          </w:tcPr>
          <w:p w:rsidR="00AE5FF7" w:rsidRDefault="00AE5FF7">
            <w:pPr>
              <w:pStyle w:val="ConsPlusNormal"/>
            </w:pPr>
            <w:r>
              <w:t>ООО "Азимут Мед Групп"</w:t>
            </w:r>
          </w:p>
        </w:tc>
        <w:tc>
          <w:tcPr>
            <w:tcW w:w="5726" w:type="dxa"/>
          </w:tcPr>
          <w:p w:rsidR="00AE5FF7" w:rsidRDefault="00AE5FF7">
            <w:pPr>
              <w:pStyle w:val="ConsPlusNormal"/>
            </w:pPr>
            <w:r>
              <w:t>197373, Санкт-Петербург, ул. Шаврова, д. 1, лит. А</w:t>
            </w:r>
          </w:p>
        </w:tc>
      </w:tr>
      <w:tr w:rsidR="00AE5FF7">
        <w:tc>
          <w:tcPr>
            <w:tcW w:w="624" w:type="dxa"/>
          </w:tcPr>
          <w:p w:rsidR="00AE5FF7" w:rsidRDefault="00AE5FF7">
            <w:pPr>
              <w:pStyle w:val="ConsPlusNormal"/>
              <w:jc w:val="center"/>
            </w:pPr>
            <w:r>
              <w:t>117</w:t>
            </w:r>
          </w:p>
        </w:tc>
        <w:tc>
          <w:tcPr>
            <w:tcW w:w="3288" w:type="dxa"/>
          </w:tcPr>
          <w:p w:rsidR="00AE5FF7" w:rsidRDefault="00AE5FF7">
            <w:pPr>
              <w:pStyle w:val="ConsPlusNormal"/>
            </w:pPr>
            <w:r>
              <w:t>ООО "МИЛОН Лазер"</w:t>
            </w:r>
          </w:p>
        </w:tc>
        <w:tc>
          <w:tcPr>
            <w:tcW w:w="5726" w:type="dxa"/>
          </w:tcPr>
          <w:p w:rsidR="00AE5FF7" w:rsidRDefault="00AE5FF7">
            <w:pPr>
              <w:pStyle w:val="ConsPlusNormal"/>
            </w:pPr>
            <w:r>
              <w:t>195009, Санкт-Петербург, Комсомола ул., д. 1-3, лит. Г1</w:t>
            </w:r>
          </w:p>
        </w:tc>
      </w:tr>
      <w:tr w:rsidR="00AE5FF7">
        <w:tc>
          <w:tcPr>
            <w:tcW w:w="624" w:type="dxa"/>
          </w:tcPr>
          <w:p w:rsidR="00AE5FF7" w:rsidRDefault="00AE5FF7">
            <w:pPr>
              <w:pStyle w:val="ConsPlusNormal"/>
              <w:jc w:val="center"/>
            </w:pPr>
            <w:r>
              <w:t>118</w:t>
            </w:r>
          </w:p>
        </w:tc>
        <w:tc>
          <w:tcPr>
            <w:tcW w:w="3288" w:type="dxa"/>
          </w:tcPr>
          <w:p w:rsidR="00AE5FF7" w:rsidRDefault="00AE5FF7">
            <w:pPr>
              <w:pStyle w:val="ConsPlusNormal"/>
            </w:pPr>
            <w:r>
              <w:t>ОАО "ОПТИМЕД"</w:t>
            </w:r>
          </w:p>
        </w:tc>
        <w:tc>
          <w:tcPr>
            <w:tcW w:w="5726" w:type="dxa"/>
          </w:tcPr>
          <w:p w:rsidR="00AE5FF7" w:rsidRDefault="00AE5FF7">
            <w:pPr>
              <w:pStyle w:val="ConsPlusNormal"/>
            </w:pPr>
            <w:r>
              <w:t>195221, Санкт-Петербург, просп. Металлистов, д. 96</w:t>
            </w:r>
          </w:p>
        </w:tc>
      </w:tr>
      <w:tr w:rsidR="00AE5FF7">
        <w:tc>
          <w:tcPr>
            <w:tcW w:w="624" w:type="dxa"/>
          </w:tcPr>
          <w:p w:rsidR="00AE5FF7" w:rsidRDefault="00AE5FF7">
            <w:pPr>
              <w:pStyle w:val="ConsPlusNormal"/>
              <w:jc w:val="center"/>
            </w:pPr>
            <w:r>
              <w:t>119</w:t>
            </w:r>
          </w:p>
        </w:tc>
        <w:tc>
          <w:tcPr>
            <w:tcW w:w="3288" w:type="dxa"/>
          </w:tcPr>
          <w:p w:rsidR="00AE5FF7" w:rsidRDefault="00AE5FF7">
            <w:pPr>
              <w:pStyle w:val="ConsPlusNormal"/>
            </w:pPr>
            <w:r>
              <w:t>ООО "БИОТЕХ"</w:t>
            </w:r>
          </w:p>
        </w:tc>
        <w:tc>
          <w:tcPr>
            <w:tcW w:w="5726" w:type="dxa"/>
          </w:tcPr>
          <w:p w:rsidR="00AE5FF7" w:rsidRDefault="00AE5FF7">
            <w:pPr>
              <w:pStyle w:val="ConsPlusNormal"/>
            </w:pPr>
            <w:r>
              <w:t>199004, Санкт-Петербург, Васильевский остров, Средний просп., д. 41, кв. 208</w:t>
            </w:r>
          </w:p>
        </w:tc>
      </w:tr>
      <w:tr w:rsidR="00AE5FF7">
        <w:tc>
          <w:tcPr>
            <w:tcW w:w="624" w:type="dxa"/>
          </w:tcPr>
          <w:p w:rsidR="00AE5FF7" w:rsidRDefault="00AE5FF7">
            <w:pPr>
              <w:pStyle w:val="ConsPlusNormal"/>
              <w:jc w:val="center"/>
            </w:pPr>
            <w:r>
              <w:t>120</w:t>
            </w:r>
          </w:p>
        </w:tc>
        <w:tc>
          <w:tcPr>
            <w:tcW w:w="3288" w:type="dxa"/>
          </w:tcPr>
          <w:p w:rsidR="00AE5FF7" w:rsidRDefault="00AE5FF7">
            <w:pPr>
              <w:pStyle w:val="ConsPlusNormal"/>
            </w:pPr>
            <w:r>
              <w:t>ООО "МЕДЛАЗ-НЕВА"</w:t>
            </w:r>
          </w:p>
        </w:tc>
        <w:tc>
          <w:tcPr>
            <w:tcW w:w="5726" w:type="dxa"/>
          </w:tcPr>
          <w:p w:rsidR="00AE5FF7" w:rsidRDefault="00AE5FF7">
            <w:pPr>
              <w:pStyle w:val="ConsPlusNormal"/>
            </w:pPr>
            <w:r>
              <w:t>196128, Санкт-Петербург, Кузнецовская ул., д. 11, оф. 32-Н</w:t>
            </w:r>
          </w:p>
        </w:tc>
      </w:tr>
      <w:tr w:rsidR="00AE5FF7">
        <w:tc>
          <w:tcPr>
            <w:tcW w:w="624" w:type="dxa"/>
          </w:tcPr>
          <w:p w:rsidR="00AE5FF7" w:rsidRDefault="00AE5FF7">
            <w:pPr>
              <w:pStyle w:val="ConsPlusNormal"/>
              <w:jc w:val="center"/>
            </w:pPr>
            <w:r>
              <w:t>121</w:t>
            </w:r>
          </w:p>
        </w:tc>
        <w:tc>
          <w:tcPr>
            <w:tcW w:w="3288" w:type="dxa"/>
          </w:tcPr>
          <w:p w:rsidR="00AE5FF7" w:rsidRDefault="00AE5FF7">
            <w:pPr>
              <w:pStyle w:val="ConsPlusNormal"/>
            </w:pPr>
            <w:r>
              <w:t>ООО "ЛИСТЕР"</w:t>
            </w:r>
          </w:p>
        </w:tc>
        <w:tc>
          <w:tcPr>
            <w:tcW w:w="5726" w:type="dxa"/>
          </w:tcPr>
          <w:p w:rsidR="00AE5FF7" w:rsidRDefault="00AE5FF7">
            <w:pPr>
              <w:pStyle w:val="ConsPlusNormal"/>
            </w:pPr>
            <w:r>
              <w:t>197136, Санкт-Петербург, ул. Всеволода Вишневского, д. 12, лит. А, оф. 102</w:t>
            </w:r>
          </w:p>
        </w:tc>
      </w:tr>
      <w:tr w:rsidR="00AE5FF7">
        <w:tc>
          <w:tcPr>
            <w:tcW w:w="624" w:type="dxa"/>
          </w:tcPr>
          <w:p w:rsidR="00AE5FF7" w:rsidRDefault="00AE5FF7">
            <w:pPr>
              <w:pStyle w:val="ConsPlusNormal"/>
              <w:jc w:val="center"/>
            </w:pPr>
            <w:r>
              <w:t>122</w:t>
            </w:r>
          </w:p>
        </w:tc>
        <w:tc>
          <w:tcPr>
            <w:tcW w:w="3288" w:type="dxa"/>
          </w:tcPr>
          <w:p w:rsidR="00AE5FF7" w:rsidRDefault="00AE5FF7">
            <w:pPr>
              <w:pStyle w:val="ConsPlusNormal"/>
            </w:pPr>
            <w:r>
              <w:t>ООО "ИНМЕД"</w:t>
            </w:r>
          </w:p>
        </w:tc>
        <w:tc>
          <w:tcPr>
            <w:tcW w:w="5726" w:type="dxa"/>
          </w:tcPr>
          <w:p w:rsidR="00AE5FF7" w:rsidRDefault="00AE5FF7">
            <w:pPr>
              <w:pStyle w:val="ConsPlusNormal"/>
            </w:pPr>
            <w:r>
              <w:t>195299, Санкт-Петербург, ул. Киришская, д. 2, лит. А</w:t>
            </w:r>
          </w:p>
        </w:tc>
      </w:tr>
    </w:tbl>
    <w:p w:rsidR="00AE5FF7" w:rsidRDefault="00AE5FF7">
      <w:pPr>
        <w:pStyle w:val="ConsPlusNormal"/>
      </w:pPr>
    </w:p>
    <w:p w:rsidR="00AE5FF7" w:rsidRDefault="00AE5FF7">
      <w:pPr>
        <w:pStyle w:val="ConsPlusNormal"/>
      </w:pPr>
    </w:p>
    <w:p w:rsidR="00AE5FF7" w:rsidRDefault="00AE5FF7">
      <w:pPr>
        <w:pStyle w:val="ConsPlusNormal"/>
        <w:pBdr>
          <w:top w:val="single" w:sz="6" w:space="0" w:color="auto"/>
        </w:pBdr>
        <w:spacing w:before="100" w:after="100"/>
        <w:jc w:val="both"/>
        <w:rPr>
          <w:sz w:val="2"/>
          <w:szCs w:val="2"/>
        </w:rPr>
      </w:pPr>
    </w:p>
    <w:p w:rsidR="00441539" w:rsidRDefault="00441539"/>
    <w:sectPr w:rsidR="00441539" w:rsidSect="0036069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F7"/>
    <w:rsid w:val="00441539"/>
    <w:rsid w:val="00AE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A888E-6492-4196-AA22-28B0A561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F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5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FF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63D97B5924A95DEA111CAD9F99306F5846C7D03D7C4C56E983D64D9008E25BA7D21CF09A0706BD0AaCM" TargetMode="External"/><Relationship Id="rId299" Type="http://schemas.openxmlformats.org/officeDocument/2006/relationships/hyperlink" Target="consultantplus://offline/ref=CE63D97B5924A95DEA111CAD9F99306F5846C2D037794C56E983D64D9008E25BA7D21CF09A0705BF0Aa8M" TargetMode="External"/><Relationship Id="rId21" Type="http://schemas.openxmlformats.org/officeDocument/2006/relationships/hyperlink" Target="consultantplus://offline/ref=CE63D97B5924A95DEA111CAD9F99306F5845C7D33F7C4C56E983D64D9008E25BA7D21CF09A0704BE0Aa8M" TargetMode="External"/><Relationship Id="rId63" Type="http://schemas.openxmlformats.org/officeDocument/2006/relationships/hyperlink" Target="consultantplus://offline/ref=CE63D97B5924A95DEA111CAD9F99306F5845C7D33F7C4C56E983D64D9008E25BA7D21CF09A0705BA0AaFM" TargetMode="External"/><Relationship Id="rId159" Type="http://schemas.openxmlformats.org/officeDocument/2006/relationships/hyperlink" Target="consultantplus://offline/ref=CE63D97B5924A95DEA111CAD9F99306F5846C7D03D7C4C56E983D64D9008E25BA7D21CF09A0707BF0AaAM" TargetMode="External"/><Relationship Id="rId324" Type="http://schemas.openxmlformats.org/officeDocument/2006/relationships/hyperlink" Target="consultantplus://offline/ref=CE63D97B5924A95DEA111CAD9F99306F5845C5D33F7D4C56E983D64D9008E25BA7D21CF09A0706B80Aa9M" TargetMode="External"/><Relationship Id="rId366" Type="http://schemas.openxmlformats.org/officeDocument/2006/relationships/hyperlink" Target="consultantplus://offline/ref=CE63D97B5924A95DEA111CAD9F99306F5847CDD23B7E4C56E983D64D9008E25BA7D21CF09A0703BA0Aa5M" TargetMode="External"/><Relationship Id="rId531" Type="http://schemas.openxmlformats.org/officeDocument/2006/relationships/hyperlink" Target="consultantplus://offline/ref=CE63D97B5924A95DEA111CAD9F99306F5845C7D33F7C4C56E983D64D9008E25BA7D21CF09A0600BD0AaFM" TargetMode="External"/><Relationship Id="rId573" Type="http://schemas.openxmlformats.org/officeDocument/2006/relationships/theme" Target="theme/theme1.xml"/><Relationship Id="rId170" Type="http://schemas.openxmlformats.org/officeDocument/2006/relationships/hyperlink" Target="consultantplus://offline/ref=CE63D97B5924A95DEA111CAD9F99306F5847CDD23B7E4C56E983D64D9008E25BA7D21CF09A0700BA0Aa4M" TargetMode="External"/><Relationship Id="rId226" Type="http://schemas.openxmlformats.org/officeDocument/2006/relationships/hyperlink" Target="consultantplus://offline/ref=CE63D97B5924A95DEA1103BC8A99306F5845C1D239724C56E983D64D9008E25BA7D21CF09A0704BA0Aa8M" TargetMode="External"/><Relationship Id="rId433" Type="http://schemas.openxmlformats.org/officeDocument/2006/relationships/hyperlink" Target="consultantplus://offline/ref=CE63D97B5924A95DEA111CAD9F99306F5845C7D33F7C4C56E983D64D9008E25BA7D21CF09A0703BB0Aa9M" TargetMode="External"/><Relationship Id="rId268" Type="http://schemas.openxmlformats.org/officeDocument/2006/relationships/hyperlink" Target="consultantplus://offline/ref=CE63D97B5924A95DEA111CAD9F99306F5845C5D33F7D4C56E983D64D9008E25BA7D21CF09A0706BA0Aa4M" TargetMode="External"/><Relationship Id="rId475" Type="http://schemas.openxmlformats.org/officeDocument/2006/relationships/hyperlink" Target="consultantplus://offline/ref=CE63D97B5924A95DEA1103BC8A99306F5846CCDB3B7E4C56E983D64D9000a8M" TargetMode="External"/><Relationship Id="rId32" Type="http://schemas.openxmlformats.org/officeDocument/2006/relationships/hyperlink" Target="consultantplus://offline/ref=CE63D97B5924A95DEA111CAD9F99306F5840C2D43A7D4C56E983D64D9008E25BA7D21CF09A0704BA0AaBM" TargetMode="External"/><Relationship Id="rId74" Type="http://schemas.openxmlformats.org/officeDocument/2006/relationships/hyperlink" Target="consultantplus://offline/ref=CE63D97B5924A95DEA111CAD9F99306F5846C7D03D7C4C56E983D64D9008E25BA7D21CF09A0706BB0Aa5M" TargetMode="External"/><Relationship Id="rId128" Type="http://schemas.openxmlformats.org/officeDocument/2006/relationships/hyperlink" Target="consultantplus://offline/ref=CE63D97B5924A95DEA111CAD9F99306F5845C7D33F7C4C56E983D64D9008E25BA7D21CF09A0705BF0AaAM" TargetMode="External"/><Relationship Id="rId335" Type="http://schemas.openxmlformats.org/officeDocument/2006/relationships/hyperlink" Target="consultantplus://offline/ref=CE63D97B5924A95DEA1103BC8A99306F5847C6D03C7D4C56E983D64D9000a8M" TargetMode="External"/><Relationship Id="rId377" Type="http://schemas.openxmlformats.org/officeDocument/2006/relationships/hyperlink" Target="consultantplus://offline/ref=CE63D97B5924A95DEA111CAD9F99306F5845C7D33F7C4C56E983D64D9008E25BA7D21CF09A0706BE0Aa5M" TargetMode="External"/><Relationship Id="rId500" Type="http://schemas.openxmlformats.org/officeDocument/2006/relationships/hyperlink" Target="consultantplus://offline/ref=CE63D97B5924A95DEA1103BC8A99306F5844C6D3367E4C56E983D64D9008E25BA7D21CF09A0707B80Aa9M" TargetMode="External"/><Relationship Id="rId542" Type="http://schemas.openxmlformats.org/officeDocument/2006/relationships/hyperlink" Target="consultantplus://offline/ref=CE63D97B5924A95DEA111CAD9F99306F5845C7D33F7C4C56E983D64D9008E25BA7D21CF09A0600B30AaDM" TargetMode="External"/><Relationship Id="rId5" Type="http://schemas.openxmlformats.org/officeDocument/2006/relationships/hyperlink" Target="consultantplus://offline/ref=A328EAB8D92F2E4FE7EC68A16452A7BA1B64130A13DB0921824E2A72ED75E6CB226949D59A488487z1aEM" TargetMode="External"/><Relationship Id="rId181" Type="http://schemas.openxmlformats.org/officeDocument/2006/relationships/hyperlink" Target="consultantplus://offline/ref=CE63D97B5924A95DEA111CAD9F99306F5840C6D6387A4C56E983D64D9000a8M" TargetMode="External"/><Relationship Id="rId237" Type="http://schemas.openxmlformats.org/officeDocument/2006/relationships/hyperlink" Target="consultantplus://offline/ref=CE63D97B5924A95DEA111CAD9F99306F5845C7D33F7C4C56E983D64D9008E25BA7D21CF09A0706BF0Aa9M" TargetMode="External"/><Relationship Id="rId402" Type="http://schemas.openxmlformats.org/officeDocument/2006/relationships/hyperlink" Target="consultantplus://offline/ref=CE63D97B5924A95DEA111CAD9F99306F5845C5D33F7D4C56E983D64D9008E25BA7D21CF09A0707BA0Aa4M" TargetMode="External"/><Relationship Id="rId279" Type="http://schemas.openxmlformats.org/officeDocument/2006/relationships/hyperlink" Target="consultantplus://offline/ref=CE63D97B5924A95DEA111CAD9F99306F5846C2D037794C56E983D64D9008E25BA7D21CF09A0705B90AaDM" TargetMode="External"/><Relationship Id="rId444" Type="http://schemas.openxmlformats.org/officeDocument/2006/relationships/hyperlink" Target="consultantplus://offline/ref=CE63D97B5924A95DEA111CAD9F99306F5845C7D33F7C4C56E983D64D9008E25BA7D21CF09A0600BA0AaEM" TargetMode="External"/><Relationship Id="rId486" Type="http://schemas.openxmlformats.org/officeDocument/2006/relationships/hyperlink" Target="consultantplus://offline/ref=CE63D97B5924A95DEA111CAD9F99306F5847CDD23B7E4C56E983D64D9008E25BA7D21CF09A0606BE0AaAM" TargetMode="External"/><Relationship Id="rId43" Type="http://schemas.openxmlformats.org/officeDocument/2006/relationships/hyperlink" Target="consultantplus://offline/ref=CE63D97B5924A95DEA111CAD9F99306F5845C5D33F7D4C56E983D64D9008E25BA7D21CF09A0704BE0AaBM" TargetMode="External"/><Relationship Id="rId139" Type="http://schemas.openxmlformats.org/officeDocument/2006/relationships/hyperlink" Target="consultantplus://offline/ref=CE63D97B5924A95DEA1103BC8A99306F504BCCD33F70115CE1DADA4F9707BD4CA09B10F19A07050BaBM" TargetMode="External"/><Relationship Id="rId290" Type="http://schemas.openxmlformats.org/officeDocument/2006/relationships/hyperlink" Target="consultantplus://offline/ref=CE63D97B5924A95DEA111CAD9F99306F5846C2D037794C56E983D64D9008E25BA7D21CF09A0705B80Aa9M" TargetMode="External"/><Relationship Id="rId304" Type="http://schemas.openxmlformats.org/officeDocument/2006/relationships/hyperlink" Target="consultantplus://offline/ref=CE63D97B5924A95DEA111CAD9F99306F5846C2D037794C56E983D64D9008E25BA7D21CF09A0705BF0Aa5M" TargetMode="External"/><Relationship Id="rId346" Type="http://schemas.openxmlformats.org/officeDocument/2006/relationships/hyperlink" Target="consultantplus://offline/ref=CE63D97B5924A95DEA111CAD9F99306F5847CDD23B7E4C56E983D64D9008E25BA7D21CF09A0703BB0Aa8M" TargetMode="External"/><Relationship Id="rId388" Type="http://schemas.openxmlformats.org/officeDocument/2006/relationships/hyperlink" Target="consultantplus://offline/ref=CE63D97B5924A95DEA1103BC8A99306F5841CDD13B7F4C56E983D64D9000a8M" TargetMode="External"/><Relationship Id="rId511" Type="http://schemas.openxmlformats.org/officeDocument/2006/relationships/hyperlink" Target="consultantplus://offline/ref=CE63D97B5924A95DEA111CAD9F99306F5845C7D33F7C4C56E983D64D9008E25BA7D21CF09A0600BA0Aa9M" TargetMode="External"/><Relationship Id="rId553" Type="http://schemas.openxmlformats.org/officeDocument/2006/relationships/hyperlink" Target="consultantplus://offline/ref=CE63D97B5924A95DEA111CAD9F99306F5845C7D33F7C4C56E983D64D9008E25BA7D21CF09A0600B20AaCM" TargetMode="External"/><Relationship Id="rId85" Type="http://schemas.openxmlformats.org/officeDocument/2006/relationships/hyperlink" Target="consultantplus://offline/ref=CE63D97B5924A95DEA111CAD9F99306F5847CDD23B7E4C56E983D64D9008E25BA7D21CF09A0706B30AaDM" TargetMode="External"/><Relationship Id="rId150" Type="http://schemas.openxmlformats.org/officeDocument/2006/relationships/hyperlink" Target="consultantplus://offline/ref=CE63D97B5924A95DEA111CAD9F99306F5845C7D33F7C4C56E983D64D9008E25BA7D21CF09A0705BE0AaFM" TargetMode="External"/><Relationship Id="rId192" Type="http://schemas.openxmlformats.org/officeDocument/2006/relationships/hyperlink" Target="consultantplus://offline/ref=CE63D97B5924A95DEA111CAD9F99306F5845C5D33F7D4C56E983D64D9008E25BA7D21CF09A0705BA0AaBM" TargetMode="External"/><Relationship Id="rId206" Type="http://schemas.openxmlformats.org/officeDocument/2006/relationships/hyperlink" Target="consultantplus://offline/ref=CE63D97B5924A95DEA111CAD9F99306F5845C7D33F7C4C56E983D64D9008E25BA7D21CF09A0705B30AaFM" TargetMode="External"/><Relationship Id="rId413" Type="http://schemas.openxmlformats.org/officeDocument/2006/relationships/hyperlink" Target="consultantplus://offline/ref=CE63D97B5924A95DEA1103BC8A99306F5845C7D136794C56E983D64D9000a8M" TargetMode="External"/><Relationship Id="rId248" Type="http://schemas.openxmlformats.org/officeDocument/2006/relationships/hyperlink" Target="consultantplus://offline/ref=CE63D97B5924A95DEA111CAD9F99306F5847CDD23B7E4C56E983D64D9008E25BA7D21CF09A0700B20AaFM" TargetMode="External"/><Relationship Id="rId455" Type="http://schemas.openxmlformats.org/officeDocument/2006/relationships/hyperlink" Target="consultantplus://offline/ref=CE63D97B5924A95DEA111CAD9F99306F5847CDD23B7E4C56E983D64D9008E25BA7D21CF09A0606BF0Aa8M" TargetMode="External"/><Relationship Id="rId497" Type="http://schemas.openxmlformats.org/officeDocument/2006/relationships/hyperlink" Target="consultantplus://offline/ref=CE63D97B5924A95DEA1103BC8A99306F5844C6D3367E4C56E983D64D9008E25BA7D21CF09A0705BE0Aa9M" TargetMode="External"/><Relationship Id="rId12" Type="http://schemas.openxmlformats.org/officeDocument/2006/relationships/hyperlink" Target="consultantplus://offline/ref=CE63D97B5924A95DEA111CAD9F99306F5846C4D13E794C56E983D64D9008E25BA7D21CF09A0704BB0Aa9M" TargetMode="External"/><Relationship Id="rId108" Type="http://schemas.openxmlformats.org/officeDocument/2006/relationships/hyperlink" Target="consultantplus://offline/ref=CE63D97B5924A95DEA111CAD9F99306F5845C5D33F7D4C56E983D64D9008E25BA7D21CF09A0705BB0Aa8M" TargetMode="External"/><Relationship Id="rId315" Type="http://schemas.openxmlformats.org/officeDocument/2006/relationships/hyperlink" Target="consultantplus://offline/ref=CE63D97B5924A95DEA111CAD9F99306F5847CDD23B7E4C56E983D64D9008E25BA7D21CF09A0701B30AaFM" TargetMode="External"/><Relationship Id="rId357" Type="http://schemas.openxmlformats.org/officeDocument/2006/relationships/hyperlink" Target="consultantplus://offline/ref=CE63D97B5924A95DEA111CAD9F99306F5846C7D03D7C4C56E983D64D9008E25BA7D21CF09A0701BF0Aa8M" TargetMode="External"/><Relationship Id="rId522" Type="http://schemas.openxmlformats.org/officeDocument/2006/relationships/hyperlink" Target="consultantplus://offline/ref=CE63D97B5924A95DEA111CAD9F99306F5845C5D33F7D4C56E983D64D9008E25BA7D21CF09A0700B90Aa8M" TargetMode="External"/><Relationship Id="rId54" Type="http://schemas.openxmlformats.org/officeDocument/2006/relationships/hyperlink" Target="consultantplus://offline/ref=CE63D97B5924A95DEA111CAD9F99306F5845C7D33F7C4C56E983D64D9008E25BA7D21CF09A0705BB0Aa4M" TargetMode="External"/><Relationship Id="rId96" Type="http://schemas.openxmlformats.org/officeDocument/2006/relationships/hyperlink" Target="consultantplus://offline/ref=CE63D97B5924A95DEA111CAD9F99306F5847CDD23B7E4C56E983D64D9008E25BA7D21CF09A0706B30Aa5M" TargetMode="External"/><Relationship Id="rId161" Type="http://schemas.openxmlformats.org/officeDocument/2006/relationships/hyperlink" Target="consultantplus://offline/ref=CE63D97B5924A95DEA111CAD9F99306F5840C2D43A7D4C56E983D64D9008E25BA7D21CF09A0704BA0AaBM" TargetMode="External"/><Relationship Id="rId217" Type="http://schemas.openxmlformats.org/officeDocument/2006/relationships/hyperlink" Target="consultantplus://offline/ref=CE63D97B5924A95DEA111CAD9F99306F5845C5D33F7D4C56E983D64D9008E25BA7D21CF09A0705BE0Aa5M" TargetMode="External"/><Relationship Id="rId399" Type="http://schemas.openxmlformats.org/officeDocument/2006/relationships/hyperlink" Target="consultantplus://offline/ref=CE63D97B5924A95DEA111CAD9F99306F5840C2D43A7D4C56E983D64D9008E25BA7D21CF09A0704BA0AaBM" TargetMode="External"/><Relationship Id="rId564" Type="http://schemas.openxmlformats.org/officeDocument/2006/relationships/hyperlink" Target="consultantplus://offline/ref=CE63D97B5924A95DEA111CAD9F99306F5846C2D037794C56E983D64D9008E25BA7D21CF09A0504B20AaEM" TargetMode="External"/><Relationship Id="rId259" Type="http://schemas.openxmlformats.org/officeDocument/2006/relationships/hyperlink" Target="consultantplus://offline/ref=CE63D97B5924A95DEA111CAD9F99306F5845C5D33F7D4C56E983D64D9008E25BA7D21CF09A0705B30AaAM" TargetMode="External"/><Relationship Id="rId424" Type="http://schemas.openxmlformats.org/officeDocument/2006/relationships/hyperlink" Target="consultantplus://offline/ref=CE63D97B5924A95DEA111CAD9F99306F5847CDD23B7E4C56E983D64D9008E25BA7D21CF09A0703B80AaDM" TargetMode="External"/><Relationship Id="rId466" Type="http://schemas.openxmlformats.org/officeDocument/2006/relationships/hyperlink" Target="consultantplus://offline/ref=CE63D97B5924A95DEA111CAD9F99306F5847CDD23B7E4C56E983D64D9008E25BA7D21CF09A0606BF0Aa9M" TargetMode="External"/><Relationship Id="rId23" Type="http://schemas.openxmlformats.org/officeDocument/2006/relationships/hyperlink" Target="consultantplus://offline/ref=CE63D97B5924A95DEA111CAD9F99306F5846C7D03D7C4C56E983D64D9008E25BA7D21CF09A0704BA0Aa5M" TargetMode="External"/><Relationship Id="rId119" Type="http://schemas.openxmlformats.org/officeDocument/2006/relationships/hyperlink" Target="consultantplus://offline/ref=CE63D97B5924A95DEA111CAD9F99306F5847CDD23B7E4C56E983D64D9008E25BA7D21CF09A0707B30Aa9M" TargetMode="External"/><Relationship Id="rId270" Type="http://schemas.openxmlformats.org/officeDocument/2006/relationships/hyperlink" Target="consultantplus://offline/ref=CE63D97B5924A95DEA111CAD9F99306F5847CDD23B7E4C56E983D64D9008E25BA7D21CF09A0701B90Aa9M" TargetMode="External"/><Relationship Id="rId326" Type="http://schemas.openxmlformats.org/officeDocument/2006/relationships/hyperlink" Target="consultantplus://offline/ref=CE63D97B5924A95DEA111CAD9F99306F5845C5D33F7D4C56E983D64D9008E25BA7D21CF09A0707BA0AaAM" TargetMode="External"/><Relationship Id="rId533" Type="http://schemas.openxmlformats.org/officeDocument/2006/relationships/hyperlink" Target="consultantplus://offline/ref=CE63D97B5924A95DEA111CAD9F99306F5845C7D33F7C4C56E983D64D9008E25BA7D21CF09A0600BD0AaFM" TargetMode="External"/><Relationship Id="rId65" Type="http://schemas.openxmlformats.org/officeDocument/2006/relationships/hyperlink" Target="consultantplus://offline/ref=CE63D97B5924A95DEA111CAD9F99306F5845C7D33F7C4C56E983D64D9008E25BA7D21CF09A0705BA0Aa9M" TargetMode="External"/><Relationship Id="rId130" Type="http://schemas.openxmlformats.org/officeDocument/2006/relationships/hyperlink" Target="consultantplus://offline/ref=CE63D97B5924A95DEA111CAD9F99306F5840C2D43A7D4C56E983D64D9008E25BA7D21CF09A0704BA0AaBM" TargetMode="External"/><Relationship Id="rId368" Type="http://schemas.openxmlformats.org/officeDocument/2006/relationships/hyperlink" Target="consultantplus://offline/ref=CE63D97B5924A95DEA111CAD9F99306F5847CDD23B7E4C56E983D64D9008E25BA7D21CF09A0703BA0Aa4M" TargetMode="External"/><Relationship Id="rId172" Type="http://schemas.openxmlformats.org/officeDocument/2006/relationships/hyperlink" Target="consultantplus://offline/ref=CE63D97B5924A95DEA111CAD9F99306F5847CDD23B7E4C56E983D64D9008E25BA7D21CF09A0700BF0AaDM" TargetMode="External"/><Relationship Id="rId228" Type="http://schemas.openxmlformats.org/officeDocument/2006/relationships/hyperlink" Target="consultantplus://offline/ref=CE63D97B5924A95DEA111CAD9F99306F5845C7D33F7C4C56E983D64D9008E25BA7D21CF09A0706BA0AaEM" TargetMode="External"/><Relationship Id="rId435" Type="http://schemas.openxmlformats.org/officeDocument/2006/relationships/hyperlink" Target="consultantplus://offline/ref=CE63D97B5924A95DEA111CAD9F99306F5847CDD23B7E4C56E983D64D9008E25BA7D21CF09A0703BD0AaBM" TargetMode="External"/><Relationship Id="rId477" Type="http://schemas.openxmlformats.org/officeDocument/2006/relationships/hyperlink" Target="consultantplus://offline/ref=CE63D97B5924A95DEA1103BC8A99306F5845C5D23B7A4C56E983D64D9000a8M" TargetMode="External"/><Relationship Id="rId281" Type="http://schemas.openxmlformats.org/officeDocument/2006/relationships/hyperlink" Target="consultantplus://offline/ref=CE63D97B5924A95DEA111CAD9F99306F5846C2D037794C56E983D64D9008E25BA7D21CF09A0705B90AaAM" TargetMode="External"/><Relationship Id="rId337" Type="http://schemas.openxmlformats.org/officeDocument/2006/relationships/hyperlink" Target="consultantplus://offline/ref=CE63D97B5924A95DEA1103BC8A99306F5041C4DB3870115CE1DADA4F9707BD4CA09B10F19A07040BaDM" TargetMode="External"/><Relationship Id="rId502" Type="http://schemas.openxmlformats.org/officeDocument/2006/relationships/hyperlink" Target="consultantplus://offline/ref=CE63D97B5924A95DEA111CAD9F99306F5847CDD23B7E4C56E983D64D9008E25BA7D21CF09A0606BE0AaBM" TargetMode="External"/><Relationship Id="rId34" Type="http://schemas.openxmlformats.org/officeDocument/2006/relationships/hyperlink" Target="consultantplus://offline/ref=CE63D97B5924A95DEA111CAD9F99306F5845C7D33F7C4C56E983D64D9008E25BA7D21CF09A0705BB0Aa9M" TargetMode="External"/><Relationship Id="rId76" Type="http://schemas.openxmlformats.org/officeDocument/2006/relationships/hyperlink" Target="consultantplus://offline/ref=CE63D97B5924A95DEA111CAD9F99306F5845C5D33F7D4C56E983D64D9008E25BA7D21CF09A0704B30Aa5M" TargetMode="External"/><Relationship Id="rId141" Type="http://schemas.openxmlformats.org/officeDocument/2006/relationships/hyperlink" Target="consultantplus://offline/ref=CE63D97B5924A95DEA111CAD9F99306F5840C2D43A7D4C56E983D64D9008E25BA7D21CF09A0704BA0AaBM" TargetMode="External"/><Relationship Id="rId379" Type="http://schemas.openxmlformats.org/officeDocument/2006/relationships/hyperlink" Target="consultantplus://offline/ref=CE63D97B5924A95DEA111CAD9F99306F5845C7D33F7C4C56E983D64D9008E25BA7D21CF09A0706BD0AaDM" TargetMode="External"/><Relationship Id="rId544" Type="http://schemas.openxmlformats.org/officeDocument/2006/relationships/hyperlink" Target="consultantplus://offline/ref=CE63D97B5924A95DEA111CAD9F99306F5845C7D33F7C4C56E983D64D9008E25BA7D21CF09A0600B30AaDM" TargetMode="External"/><Relationship Id="rId7" Type="http://schemas.openxmlformats.org/officeDocument/2006/relationships/hyperlink" Target="consultantplus://offline/ref=A328EAB8D92F2E4FE7EC68A16452A7BA1B65190815D90921824E2A72ED75E6CB226949D59A488487z1aEM" TargetMode="External"/><Relationship Id="rId183" Type="http://schemas.openxmlformats.org/officeDocument/2006/relationships/hyperlink" Target="consultantplus://offline/ref=CE63D97B5924A95DEA111CAD9F99306F5045CCD03870115CE1DADA4F09a7M" TargetMode="External"/><Relationship Id="rId239" Type="http://schemas.openxmlformats.org/officeDocument/2006/relationships/hyperlink" Target="consultantplus://offline/ref=CE63D97B5924A95DEA111CAD9F99306F5845C5D33F7D4C56E983D64D9008E25BA7D21CF09A0705BD0Aa4M" TargetMode="External"/><Relationship Id="rId390" Type="http://schemas.openxmlformats.org/officeDocument/2006/relationships/hyperlink" Target="consultantplus://offline/ref=CE63D97B5924A95DEA1103BC8A99306F5841CDD13B7D4C56E983D64D9000a8M" TargetMode="External"/><Relationship Id="rId404" Type="http://schemas.openxmlformats.org/officeDocument/2006/relationships/hyperlink" Target="consultantplus://offline/ref=CE63D97B5924A95DEA111CAD9F99306F5845C7D33F7C4C56E983D64D9008E25BA7D21CF09A0706BC0AaCM" TargetMode="External"/><Relationship Id="rId446" Type="http://schemas.openxmlformats.org/officeDocument/2006/relationships/hyperlink" Target="consultantplus://offline/ref=CE63D97B5924A95DEA1103BC8A99306F5846CCDB3B7E4C56E983D64D9000a8M" TargetMode="External"/><Relationship Id="rId250" Type="http://schemas.openxmlformats.org/officeDocument/2006/relationships/hyperlink" Target="consultantplus://offline/ref=CE63D97B5924A95DEA111CAD9F99306F5845C5D33F7D4C56E983D64D9008E25BA7D21CF09A0705BC0Aa5M" TargetMode="External"/><Relationship Id="rId292" Type="http://schemas.openxmlformats.org/officeDocument/2006/relationships/hyperlink" Target="consultantplus://offline/ref=CE63D97B5924A95DEA111CAD9F99306F5846C2D037794C56E983D64D9008E25BA7D21CF09A0705B80AaBM" TargetMode="External"/><Relationship Id="rId306" Type="http://schemas.openxmlformats.org/officeDocument/2006/relationships/hyperlink" Target="consultantplus://offline/ref=CE63D97B5924A95DEA111CAD9F99306F5846C2D037794C56E983D64D9008E25BA7D21CF09A0705BE0AaDM" TargetMode="External"/><Relationship Id="rId488" Type="http://schemas.openxmlformats.org/officeDocument/2006/relationships/hyperlink" Target="consultantplus://offline/ref=CE63D97B5924A95DEA111CAD9F99306F5847CDD23B7E4C56E983D64D9008E25BA7D21CF09A0606BE0AaAM" TargetMode="External"/><Relationship Id="rId45" Type="http://schemas.openxmlformats.org/officeDocument/2006/relationships/hyperlink" Target="consultantplus://offline/ref=CE63D97B5924A95DEA111CAD9F99306F5847CDD23B7E4C56E983D64D9008E25BA7D21CF09A0705B90AaBM" TargetMode="External"/><Relationship Id="rId87" Type="http://schemas.openxmlformats.org/officeDocument/2006/relationships/hyperlink" Target="consultantplus://offline/ref=CE63D97B5924A95DEA111CAD9F99306F5840C2D43A7D4C56E983D64D9008E25BA7D21CF09A0704BA0AaBM" TargetMode="External"/><Relationship Id="rId110" Type="http://schemas.openxmlformats.org/officeDocument/2006/relationships/hyperlink" Target="consultantplus://offline/ref=CE63D97B5924A95DEA111CAD9F99306F5845C5D33F7D4C56E983D64D9008E25BA7D21CF09A0705BB0AaBM" TargetMode="External"/><Relationship Id="rId348" Type="http://schemas.openxmlformats.org/officeDocument/2006/relationships/hyperlink" Target="consultantplus://offline/ref=CE63D97B5924A95DEA111CAD9F99306F5847CDD23B7E4C56E983D64D9008E25BA7D21CF09A0703BB0Aa9M" TargetMode="External"/><Relationship Id="rId513" Type="http://schemas.openxmlformats.org/officeDocument/2006/relationships/hyperlink" Target="consultantplus://offline/ref=CE63D97B5924A95DEA111CAD9F99306F5845C7D33F7C4C56E983D64D9008E25BA7D21CF09A0600B80AaDM" TargetMode="External"/><Relationship Id="rId555" Type="http://schemas.openxmlformats.org/officeDocument/2006/relationships/hyperlink" Target="consultantplus://offline/ref=CE63D97B5924A95DEA1103BC8A99306F5845C1DA39784C56E983D64D9000a8M" TargetMode="External"/><Relationship Id="rId152" Type="http://schemas.openxmlformats.org/officeDocument/2006/relationships/hyperlink" Target="consultantplus://offline/ref=CE63D97B5924A95DEA111CAD9F99306F5845C7D33F7C4C56E983D64D9008E25BA7D21CF09A0705BE0Aa8M" TargetMode="External"/><Relationship Id="rId194" Type="http://schemas.openxmlformats.org/officeDocument/2006/relationships/hyperlink" Target="consultantplus://offline/ref=CE63D97B5924A95DEA111CAD9F99306F5846C7D03D7C4C56E983D64D9008E25BA7D21CF09A0707BC0Aa8M" TargetMode="External"/><Relationship Id="rId208" Type="http://schemas.openxmlformats.org/officeDocument/2006/relationships/hyperlink" Target="consultantplus://offline/ref=CE63D97B5924A95DEA111CAD9F99306F5845C7D33F7C4C56E983D64D9008E25BA7D21CF09A0705B30Aa8M" TargetMode="External"/><Relationship Id="rId415" Type="http://schemas.openxmlformats.org/officeDocument/2006/relationships/hyperlink" Target="consultantplus://offline/ref=CE63D97B5924A95DEA111CAD9F99306F5845C7D33F7C4C56E983D64D9008E25BA7D21CF09A0701BE0AaFM" TargetMode="External"/><Relationship Id="rId457" Type="http://schemas.openxmlformats.org/officeDocument/2006/relationships/hyperlink" Target="consultantplus://offline/ref=CE63D97B5924A95DEA111CAD9F99306F5840C2D43A7D4C56E983D64D9008E25BA7D21CF09A0704BA0AaBM" TargetMode="External"/><Relationship Id="rId261" Type="http://schemas.openxmlformats.org/officeDocument/2006/relationships/hyperlink" Target="consultantplus://offline/ref=CE63D97B5924A95DEA111CAD9F99306F5845C5D33F7D4C56E983D64D9008E25BA7D21CF09A0706BA0Aa8M" TargetMode="External"/><Relationship Id="rId499" Type="http://schemas.openxmlformats.org/officeDocument/2006/relationships/hyperlink" Target="consultantplus://offline/ref=CE63D97B5924A95DEA111CAD9F99306F5847CDD23B7E4C56E983D64D9008E25BA7D21CF09A0606BE0AaAM" TargetMode="External"/><Relationship Id="rId14" Type="http://schemas.openxmlformats.org/officeDocument/2006/relationships/hyperlink" Target="consultantplus://offline/ref=CE63D97B5924A95DEA111CAD9F99306F5846C2D037794C56E983D64D9008E25BA7D21CF09A0704BB0Aa9M" TargetMode="External"/><Relationship Id="rId56" Type="http://schemas.openxmlformats.org/officeDocument/2006/relationships/hyperlink" Target="consultantplus://offline/ref=CE63D97B5924A95DEA111CAD9F99306F5845C5D33F7D4C56E983D64D9008E25BA7D21CF09A0704BE0Aa5M" TargetMode="External"/><Relationship Id="rId317" Type="http://schemas.openxmlformats.org/officeDocument/2006/relationships/hyperlink" Target="consultantplus://offline/ref=CE63D97B5924A95DEA111CAD9F99306F5846C2D037794C56E983D64D9008E25BA7D21CF09A0705BD0AaCM" TargetMode="External"/><Relationship Id="rId359" Type="http://schemas.openxmlformats.org/officeDocument/2006/relationships/hyperlink" Target="consultantplus://offline/ref=CE63D97B5924A95DEA111CAD9F99306F5846C7D03D7C4C56E983D64D9008E25BA7D21CF09A0701BF0AaBM" TargetMode="External"/><Relationship Id="rId524" Type="http://schemas.openxmlformats.org/officeDocument/2006/relationships/hyperlink" Target="consultantplus://offline/ref=CE63D97B5924A95DEA111CAD9F99306F5845C7D33F7C4C56E983D64D9008E25BA7D21CF09A0600BE0Aa9M" TargetMode="External"/><Relationship Id="rId566" Type="http://schemas.openxmlformats.org/officeDocument/2006/relationships/hyperlink" Target="consultantplus://offline/ref=CE63D97B5924A95DEA111CAD9F99306F5845C7D33F7C4C56E983D64D9008E25BA7D21CF09A0401BC0Aa4M" TargetMode="External"/><Relationship Id="rId98" Type="http://schemas.openxmlformats.org/officeDocument/2006/relationships/hyperlink" Target="consultantplus://offline/ref=CE63D97B5924A95DEA111CAD9F99306F5845C7D33F7C4C56E983D64D9008E25BA7D21CF09A0705B80Aa4M" TargetMode="External"/><Relationship Id="rId121" Type="http://schemas.openxmlformats.org/officeDocument/2006/relationships/hyperlink" Target="consultantplus://offline/ref=CE63D97B5924A95DEA111CAD9F99306F5846C2D037794C56E983D64D9008E25BA7D21CF09A0704BD0AaCM" TargetMode="External"/><Relationship Id="rId163" Type="http://schemas.openxmlformats.org/officeDocument/2006/relationships/hyperlink" Target="consultantplus://offline/ref=CE63D97B5924A95DEA111CAD9F99306F5847CDD23B7E4C56E983D64D9008E25BA7D21CF09A0700BA0AaAM" TargetMode="External"/><Relationship Id="rId219" Type="http://schemas.openxmlformats.org/officeDocument/2006/relationships/hyperlink" Target="consultantplus://offline/ref=CE63D97B5924A95DEA1103BC8A99306F5845C1D239724C56E983D64D9000a8M" TargetMode="External"/><Relationship Id="rId370" Type="http://schemas.openxmlformats.org/officeDocument/2006/relationships/hyperlink" Target="consultantplus://offline/ref=CE63D97B5924A95DEA111CAD9F99306F5847CDD23B7E4C56E983D64D9008E25BA7D21CF09A0703B90Aa8M" TargetMode="External"/><Relationship Id="rId426" Type="http://schemas.openxmlformats.org/officeDocument/2006/relationships/hyperlink" Target="consultantplus://offline/ref=CE63D97B5924A95DEA111CAD9F99306F5846C7D03D7C4C56E983D64D9008E25BA7D21CF09A0605BE0Aa5M" TargetMode="External"/><Relationship Id="rId230" Type="http://schemas.openxmlformats.org/officeDocument/2006/relationships/hyperlink" Target="consultantplus://offline/ref=CE63D97B5924A95DEA111CAD9F99306F5845C7D33F7C4C56E983D64D9008E25BA7D21CF09A0706BA0Aa9M" TargetMode="External"/><Relationship Id="rId468" Type="http://schemas.openxmlformats.org/officeDocument/2006/relationships/hyperlink" Target="consultantplus://offline/ref=CE63D97B5924A95DEA1103BC8A99306F5840C0D13F794C56E983D64D9008E25BA7D21CF09A0704BA0Aa5M" TargetMode="External"/><Relationship Id="rId25" Type="http://schemas.openxmlformats.org/officeDocument/2006/relationships/hyperlink" Target="consultantplus://offline/ref=CE63D97B5924A95DEA111CAD9F99306F5845C7D33F7C4C56E983D64D9008E25BA7D21CF09A0704BE0AaBM" TargetMode="External"/><Relationship Id="rId67" Type="http://schemas.openxmlformats.org/officeDocument/2006/relationships/hyperlink" Target="consultantplus://offline/ref=CE63D97B5924A95DEA111CAD9F99306F5845C7D33F7C4C56E983D64D9008E25BA7D21CF09A0705BA0Aa5M" TargetMode="External"/><Relationship Id="rId272" Type="http://schemas.openxmlformats.org/officeDocument/2006/relationships/hyperlink" Target="consultantplus://offline/ref=CE63D97B5924A95DEA111CAD9F99306F5846C7D03D7C4C56E983D64D9008E25BA7D21CF09A0700BF0AaBM" TargetMode="External"/><Relationship Id="rId328" Type="http://schemas.openxmlformats.org/officeDocument/2006/relationships/hyperlink" Target="consultantplus://offline/ref=CE63D97B5924A95DEA111CAD9F99306F5845C7D33F7C4C56E983D64D9008E25BA7D21CF09A0706BE0AaFM" TargetMode="External"/><Relationship Id="rId535" Type="http://schemas.openxmlformats.org/officeDocument/2006/relationships/hyperlink" Target="consultantplus://offline/ref=CE63D97B5924A95DEA111CAD9F99306F5845C7D33F7C4C56E983D64D9008E25BA7D21CF09A0600BD0AaFM" TargetMode="External"/><Relationship Id="rId132" Type="http://schemas.openxmlformats.org/officeDocument/2006/relationships/hyperlink" Target="consultantplus://offline/ref=CE63D97B5924A95DEA1103BC8A99306F5043C2D23E70115CE1DADA4F9707BD4CA09B10F19A07040Ba3M" TargetMode="External"/><Relationship Id="rId174" Type="http://schemas.openxmlformats.org/officeDocument/2006/relationships/hyperlink" Target="consultantplus://offline/ref=CE63D97B5924A95DEA111CAD9F99306F5847CDD23B7E4C56E983D64D9008E25BA7D21CF09A0700BF0Aa9M" TargetMode="External"/><Relationship Id="rId381" Type="http://schemas.openxmlformats.org/officeDocument/2006/relationships/hyperlink" Target="consultantplus://offline/ref=CE63D97B5924A95DEA111CAD9F99306F5840C2D43A7D4C56E983D64D9008E25BA7D21CF09A0704BA0AaBM" TargetMode="External"/><Relationship Id="rId241" Type="http://schemas.openxmlformats.org/officeDocument/2006/relationships/hyperlink" Target="consultantplus://offline/ref=CE63D97B5924A95DEA111CAD9F99306F5845C5D33F7D4C56E983D64D9008E25BA7D21CF09A0705BC0AaCM" TargetMode="External"/><Relationship Id="rId437" Type="http://schemas.openxmlformats.org/officeDocument/2006/relationships/hyperlink" Target="consultantplus://offline/ref=CE63D97B5924A95DEA111CAD9F99306F5846C2D037794C56E983D64D9008E25BA7D21CF09A0706BA0Aa5M" TargetMode="External"/><Relationship Id="rId479" Type="http://schemas.openxmlformats.org/officeDocument/2006/relationships/hyperlink" Target="consultantplus://offline/ref=CE63D97B5924A95DEA1103BC8A99306F5845C7D63B7D4C56E983D64D9000a8M" TargetMode="External"/><Relationship Id="rId36" Type="http://schemas.openxmlformats.org/officeDocument/2006/relationships/hyperlink" Target="consultantplus://offline/ref=CE63D97B5924A95DEA1103BC8A99306F5847C0D13E7D4C56E983D64D9008E25BA7D21CF09A0704BB0Aa4M" TargetMode="External"/><Relationship Id="rId283" Type="http://schemas.openxmlformats.org/officeDocument/2006/relationships/hyperlink" Target="consultantplus://offline/ref=CE63D97B5924A95DEA111CAD9F99306F5845C5D33F7D4C56E983D64D9008E25BA7D21CF09A0706B80AaCM" TargetMode="External"/><Relationship Id="rId339" Type="http://schemas.openxmlformats.org/officeDocument/2006/relationships/hyperlink" Target="consultantplus://offline/ref=CE63D97B5924A95DEA1103BC8A99306F5844C7D4367D4C56E983D64D9008E25BA7D21CF09A0704BA0AaCM" TargetMode="External"/><Relationship Id="rId490" Type="http://schemas.openxmlformats.org/officeDocument/2006/relationships/hyperlink" Target="consultantplus://offline/ref=CE63D97B5924A95DEA1103BC8A99306F5844C6D3367E4C56E983D64D9008E25BA7D21CF09A0705BE0Aa9M" TargetMode="External"/><Relationship Id="rId504" Type="http://schemas.openxmlformats.org/officeDocument/2006/relationships/hyperlink" Target="consultantplus://offline/ref=CE63D97B5924A95DEA111CAD9F99306F5846C2D037794C56E983D64D9008E25BA7D21CF09A0707BB0AaBM" TargetMode="External"/><Relationship Id="rId546" Type="http://schemas.openxmlformats.org/officeDocument/2006/relationships/hyperlink" Target="consultantplus://offline/ref=CE63D97B5924A95DEA111CAD9F99306F5845C7D33F7C4C56E983D64D9008E25BA7D21CF09A0600B30AaDM" TargetMode="External"/><Relationship Id="rId78" Type="http://schemas.openxmlformats.org/officeDocument/2006/relationships/hyperlink" Target="consultantplus://offline/ref=CE63D97B5924A95DEA111CAD9F99306F5846C7D03D7C4C56E983D64D9008E25BA7D21CF09A0706B80Aa5M" TargetMode="External"/><Relationship Id="rId101" Type="http://schemas.openxmlformats.org/officeDocument/2006/relationships/hyperlink" Target="consultantplus://offline/ref=CE63D97B5924A95DEA111CAD9F99306F5845C5D33F7D4C56E983D64D9008E25BA7D21CF09A0704B20AaAM" TargetMode="External"/><Relationship Id="rId143" Type="http://schemas.openxmlformats.org/officeDocument/2006/relationships/hyperlink" Target="consultantplus://offline/ref=CE63D97B5924A95DEA111CAD9F99306F5846C7D03D7C4C56E983D64D9008E25BA7D21CF09A0707BB0AaBM" TargetMode="External"/><Relationship Id="rId185" Type="http://schemas.openxmlformats.org/officeDocument/2006/relationships/hyperlink" Target="consultantplus://offline/ref=CE63D97B5924A95DEA111CAD9F99306F5840C2D43A7D4C56E983D64D9008E25BA7D21CF09A0704BA0AaBM" TargetMode="External"/><Relationship Id="rId350" Type="http://schemas.openxmlformats.org/officeDocument/2006/relationships/hyperlink" Target="consultantplus://offline/ref=CE63D97B5924A95DEA111CAD9F99306F5846C7D03D7C4C56E983D64D9008E25BA7D21CF09A0701B80AaFM" TargetMode="External"/><Relationship Id="rId406" Type="http://schemas.openxmlformats.org/officeDocument/2006/relationships/hyperlink" Target="consultantplus://offline/ref=CE63D97B5924A95DEA1103BC8A99306F584BC6DB3E794C56E983D64D9000a8M" TargetMode="External"/><Relationship Id="rId9" Type="http://schemas.openxmlformats.org/officeDocument/2006/relationships/hyperlink" Target="consultantplus://offline/ref=A328EAB8D92F2E4FE7EC68A16452A7BA1B661B0B17D80921824E2A72ED75E6CB226949D59A488487z1aEM" TargetMode="External"/><Relationship Id="rId210" Type="http://schemas.openxmlformats.org/officeDocument/2006/relationships/hyperlink" Target="consultantplus://offline/ref=CE63D97B5924A95DEA111CAD9F99306F5845C7D33F7C4C56E983D64D9008E25BA7D21CF09A0705B30Aa9M" TargetMode="External"/><Relationship Id="rId392" Type="http://schemas.openxmlformats.org/officeDocument/2006/relationships/hyperlink" Target="consultantplus://offline/ref=CE63D97B5924A95DEA1103BC8A99306F5845C6D3377C4C56E983D64D9008E25BA7D21CF09A0704BA0AaFM" TargetMode="External"/><Relationship Id="rId448" Type="http://schemas.openxmlformats.org/officeDocument/2006/relationships/hyperlink" Target="consultantplus://offline/ref=CE63D97B5924A95DEA111CAD9F99306F5847CDD23B7E4C56E983D64D9008E25BA7D21CF09A0606BF0Aa8M" TargetMode="External"/><Relationship Id="rId26" Type="http://schemas.openxmlformats.org/officeDocument/2006/relationships/hyperlink" Target="consultantplus://offline/ref=CE63D97B5924A95DEA111CAD9F99306F5845C7D33F7C4C56E983D64D9008E25BA7D21CF09A0704BE0Aa4M" TargetMode="External"/><Relationship Id="rId231" Type="http://schemas.openxmlformats.org/officeDocument/2006/relationships/hyperlink" Target="consultantplus://offline/ref=CE63D97B5924A95DEA111CAD9F99306F5845C7D33F7C4C56E983D64D9008E25BA7D21CF09A0706BA0AaAM" TargetMode="External"/><Relationship Id="rId252" Type="http://schemas.openxmlformats.org/officeDocument/2006/relationships/hyperlink" Target="consultantplus://offline/ref=CE63D97B5924A95DEA111CAD9F99306F5845C5D33F7D4C56E983D64D9008E25BA7D21CF09A0705B30AaCM" TargetMode="External"/><Relationship Id="rId273" Type="http://schemas.openxmlformats.org/officeDocument/2006/relationships/hyperlink" Target="consultantplus://offline/ref=CE63D97B5924A95DEA111CAD9F99306F5845C5D33F7D4C56E983D64D9008E25BA7D21CF09A0706B90AaEM" TargetMode="External"/><Relationship Id="rId294" Type="http://schemas.openxmlformats.org/officeDocument/2006/relationships/hyperlink" Target="consultantplus://offline/ref=CE63D97B5924A95DEA111CAD9F99306F5846C2D037794C56E983D64D9008E25BA7D21CF09A0705B80Aa5M" TargetMode="External"/><Relationship Id="rId308" Type="http://schemas.openxmlformats.org/officeDocument/2006/relationships/hyperlink" Target="consultantplus://offline/ref=CE63D97B5924A95DEA111CAD9F99306F5846C2D037794C56E983D64D9008E25BA7D21CF09A0705BE0AaFM" TargetMode="External"/><Relationship Id="rId329" Type="http://schemas.openxmlformats.org/officeDocument/2006/relationships/hyperlink" Target="consultantplus://offline/ref=CE63D97B5924A95DEA111CAD9F99306F5847CDD23B7E4C56E983D64D9008E25BA7D21CF09A0702B30AaEM" TargetMode="External"/><Relationship Id="rId480" Type="http://schemas.openxmlformats.org/officeDocument/2006/relationships/hyperlink" Target="consultantplus://offline/ref=CE63D97B5924A95DEA1103BC8A99306F5845C5D23B7A4C56E983D64D9000a8M" TargetMode="External"/><Relationship Id="rId515" Type="http://schemas.openxmlformats.org/officeDocument/2006/relationships/hyperlink" Target="consultantplus://offline/ref=CE63D97B5924A95DEA111CAD9F99306F5845C7D33F7C4C56E983D64D9008E25BA7D21CF09A0600BF0Aa9M" TargetMode="External"/><Relationship Id="rId536" Type="http://schemas.openxmlformats.org/officeDocument/2006/relationships/hyperlink" Target="consultantplus://offline/ref=CE63D97B5924A95DEA111CAD9F99306F5846C2D037794C56E983D64D9008E25BA7D21CF09A0707BD0AaDM" TargetMode="External"/><Relationship Id="rId47" Type="http://schemas.openxmlformats.org/officeDocument/2006/relationships/hyperlink" Target="consultantplus://offline/ref=CE63D97B5924A95DEA1103BC8A99306F5841CDD13C7D4C56E983D64D9000a8M" TargetMode="External"/><Relationship Id="rId68" Type="http://schemas.openxmlformats.org/officeDocument/2006/relationships/hyperlink" Target="consultantplus://offline/ref=CE63D97B5924A95DEA111CAD9F99306F5846C2D037794C56E983D64D9008E25BA7D21CF09A0704BF0AaAM" TargetMode="External"/><Relationship Id="rId89" Type="http://schemas.openxmlformats.org/officeDocument/2006/relationships/hyperlink" Target="consultantplus://offline/ref=CE63D97B5924A95DEA111CAD9F99306F5847CDD23B7E4C56E983D64D9008E25BA7D21CF09A0706B30AaFM" TargetMode="External"/><Relationship Id="rId112" Type="http://schemas.openxmlformats.org/officeDocument/2006/relationships/hyperlink" Target="consultantplus://offline/ref=CE63D97B5924A95DEA111CAD9F99306F5843C3D53E724C56E983D64D9000a8M" TargetMode="External"/><Relationship Id="rId133" Type="http://schemas.openxmlformats.org/officeDocument/2006/relationships/hyperlink" Target="consultantplus://offline/ref=CE63D97B5924A95DEA111CAD9F99306F5840C2D43A7D4C56E983D64D9008E25BA7D21CF09A0704BA0AaBM" TargetMode="External"/><Relationship Id="rId154" Type="http://schemas.openxmlformats.org/officeDocument/2006/relationships/hyperlink" Target="consultantplus://offline/ref=CE63D97B5924A95DEA111CAD9F99306F5846C7D03D7C4C56E983D64D9008E25BA7D21CF09A0707BF0AaFM" TargetMode="External"/><Relationship Id="rId175" Type="http://schemas.openxmlformats.org/officeDocument/2006/relationships/hyperlink" Target="consultantplus://offline/ref=CE63D97B5924A95DEA111CAD9F99306F5845C5D33F7D4C56E983D64D9008E25BA7D21CF09A0705BA0AaCM" TargetMode="External"/><Relationship Id="rId340" Type="http://schemas.openxmlformats.org/officeDocument/2006/relationships/hyperlink" Target="consultantplus://offline/ref=CE63D97B5924A95DEA111CAD9F99306F5840C2D43A7D4C56E983D64D9008E25BA7D21CF09A0704BA0AaBM" TargetMode="External"/><Relationship Id="rId361" Type="http://schemas.openxmlformats.org/officeDocument/2006/relationships/hyperlink" Target="consultantplus://offline/ref=CE63D97B5924A95DEA111CAD9F99306F5846C7D03D7C4C56E983D64D9008E25BA7D21CF09A0701BF0Aa5M" TargetMode="External"/><Relationship Id="rId557" Type="http://schemas.openxmlformats.org/officeDocument/2006/relationships/hyperlink" Target="consultantplus://offline/ref=CE63D97B5924A95DEA111CAD9F99306F5846C7D03D7C4C56E983D64D9008E25BA7D21CF09A0402BB0Aa8M" TargetMode="External"/><Relationship Id="rId196" Type="http://schemas.openxmlformats.org/officeDocument/2006/relationships/hyperlink" Target="consultantplus://offline/ref=CE63D97B5924A95DEA111CAD9F99306F5847CDD23B7E4C56E983D64D9008E25BA7D21CF09A0700BE0Aa9M" TargetMode="External"/><Relationship Id="rId200" Type="http://schemas.openxmlformats.org/officeDocument/2006/relationships/hyperlink" Target="consultantplus://offline/ref=CE63D97B5924A95DEA111CAD9F99306F5846C7D03D7C4C56E983D64D9008E25BA7D21CF09A0707BC0AaBM" TargetMode="External"/><Relationship Id="rId382" Type="http://schemas.openxmlformats.org/officeDocument/2006/relationships/hyperlink" Target="consultantplus://offline/ref=CE63D97B5924A95DEA111CAD9F99306F5845C7D33F7C4C56E983D64D9008E25BA7D21CF09A0706BD0Aa9M" TargetMode="External"/><Relationship Id="rId417" Type="http://schemas.openxmlformats.org/officeDocument/2006/relationships/hyperlink" Target="consultantplus://offline/ref=CE63D97B5924A95DEA111CAD9F99306F5840C2D43A7D4C56E983D64D9008E25BA7D21CF09A0704BA0AaBM" TargetMode="External"/><Relationship Id="rId438" Type="http://schemas.openxmlformats.org/officeDocument/2006/relationships/hyperlink" Target="consultantplus://offline/ref=CE63D97B5924A95DEA111CAD9F99306F5845C7D33F7C4C56E983D64D9008E25BA7D21CF09A0703BE0AaBM" TargetMode="External"/><Relationship Id="rId459" Type="http://schemas.openxmlformats.org/officeDocument/2006/relationships/hyperlink" Target="consultantplus://offline/ref=CE63D97B5924A95DEA111CAD9F99306F5847CDD23B7E4C56E983D64D9008E25BA7D21CF09A0606BF0Aa8M" TargetMode="External"/><Relationship Id="rId16" Type="http://schemas.openxmlformats.org/officeDocument/2006/relationships/hyperlink" Target="consultantplus://offline/ref=CE63D97B5924A95DEA111CAD9F99306F5845C7D33F7C4C56E983D64D9008E25BA7D21CF09A0704BB0Aa9M" TargetMode="External"/><Relationship Id="rId221" Type="http://schemas.openxmlformats.org/officeDocument/2006/relationships/hyperlink" Target="consultantplus://offline/ref=CE63D97B5924A95DEA1103BC8A99306F5840C2D33A734C56E983D64D9008E25BA7D21CF09A0704BB0Aa5M" TargetMode="External"/><Relationship Id="rId242" Type="http://schemas.openxmlformats.org/officeDocument/2006/relationships/hyperlink" Target="consultantplus://offline/ref=CE63D97B5924A95DEA111CAD9F99306F5845C5D33F7D4C56E983D64D9008E25BA7D21CF09A0705BC0AaDM" TargetMode="External"/><Relationship Id="rId263" Type="http://schemas.openxmlformats.org/officeDocument/2006/relationships/hyperlink" Target="consultantplus://offline/ref=CE63D97B5924A95DEA1103BC8A99306F5043C2D23E70115CE1DADA4F9707BD4CA09B10F19A07040Ba3M" TargetMode="External"/><Relationship Id="rId284" Type="http://schemas.openxmlformats.org/officeDocument/2006/relationships/hyperlink" Target="consultantplus://offline/ref=CE63D97B5924A95DEA111CAD9F99306F5846C2D037794C56E983D64D9008E25BA7D21CF09A0705B90Aa4M" TargetMode="External"/><Relationship Id="rId319" Type="http://schemas.openxmlformats.org/officeDocument/2006/relationships/hyperlink" Target="consultantplus://offline/ref=CE63D97B5924A95DEA111CAD9F99306F5847CDD23B7E4C56E983D64D9008E25BA7D21CF09A0701B30Aa8M" TargetMode="External"/><Relationship Id="rId470" Type="http://schemas.openxmlformats.org/officeDocument/2006/relationships/hyperlink" Target="consultantplus://offline/ref=CE63D97B5924A95DEA111CAD9F99306F5847CDD23B7E4C56E983D64D9008E25BA7D21CF09A0606BE0AaAM" TargetMode="External"/><Relationship Id="rId491" Type="http://schemas.openxmlformats.org/officeDocument/2006/relationships/hyperlink" Target="consultantplus://offline/ref=CE63D97B5924A95DEA111CAD9F99306F5847CDD23B7E4C56E983D64D9008E25BA7D21CF09A0606BE0AaAM" TargetMode="External"/><Relationship Id="rId505" Type="http://schemas.openxmlformats.org/officeDocument/2006/relationships/hyperlink" Target="consultantplus://offline/ref=CE63D97B5924A95DEA111CAD9F99306F5846C2D037794C56E983D64D9008E25BA7D21CF09A0707BA0AaAM" TargetMode="External"/><Relationship Id="rId526" Type="http://schemas.openxmlformats.org/officeDocument/2006/relationships/hyperlink" Target="consultantplus://offline/ref=CE63D97B5924A95DEA111CAD9F99306F5845C7D33F7C4C56E983D64D9008E25BA7D21CF09A0600BD0AaFM" TargetMode="External"/><Relationship Id="rId37" Type="http://schemas.openxmlformats.org/officeDocument/2006/relationships/hyperlink" Target="consultantplus://offline/ref=CE63D97B5924A95DEA111CAD9F99306F5840C2D43A7D4C56E983D64D9008E25BA7D21CF09A0704BA0AaBM" TargetMode="External"/><Relationship Id="rId58" Type="http://schemas.openxmlformats.org/officeDocument/2006/relationships/hyperlink" Target="consultantplus://offline/ref=CE63D97B5924A95DEA111CAD9F99306F5845C5D33F7D4C56E983D64D9008E25BA7D21CF09A0704BD0AaCM" TargetMode="External"/><Relationship Id="rId79" Type="http://schemas.openxmlformats.org/officeDocument/2006/relationships/hyperlink" Target="consultantplus://offline/ref=CE63D97B5924A95DEA111CAD9F99306F5845C7D33F7C4C56E983D64D9008E25BA7D21CF09A0705B80AaDM" TargetMode="External"/><Relationship Id="rId102" Type="http://schemas.openxmlformats.org/officeDocument/2006/relationships/hyperlink" Target="consultantplus://offline/ref=CE63D97B5924A95DEA111CAD9F99306F5845C5D33F7D4C56E983D64D9008E25BA7D21CF09A0704B20AaBM" TargetMode="External"/><Relationship Id="rId123" Type="http://schemas.openxmlformats.org/officeDocument/2006/relationships/hyperlink" Target="consultantplus://offline/ref=CE63D97B5924A95DEA111CAD9F99306F5845C7D33F7C4C56E983D64D9008E25BA7D21CF09A0705BF0AaDM" TargetMode="External"/><Relationship Id="rId144" Type="http://schemas.openxmlformats.org/officeDocument/2006/relationships/hyperlink" Target="consultantplus://offline/ref=CE63D97B5924A95DEA111CAD9F99306F5846C7D03D7C4C56E983D64D9008E25BA7D21CF09A0707BB0Aa4M" TargetMode="External"/><Relationship Id="rId330" Type="http://schemas.openxmlformats.org/officeDocument/2006/relationships/hyperlink" Target="consultantplus://offline/ref=CE63D97B5924A95DEA111CAD9F99306F5845C7D33F7C4C56E983D64D9008E25BA7D21CF09A0706BE0Aa9M" TargetMode="External"/><Relationship Id="rId547" Type="http://schemas.openxmlformats.org/officeDocument/2006/relationships/hyperlink" Target="consultantplus://offline/ref=CE63D97B5924A95DEA111CAD9F99306F5845C7D33F7C4C56E983D64D9008E25BA7D21CF09A0600B30AaDM" TargetMode="External"/><Relationship Id="rId568" Type="http://schemas.openxmlformats.org/officeDocument/2006/relationships/hyperlink" Target="consultantplus://offline/ref=CE63D97B5924A95DEA111CAD9F99306F5845C7D33F7C4C56E983D64D9008E25BA7D21CF09A0401B30Aa8M" TargetMode="External"/><Relationship Id="rId90" Type="http://schemas.openxmlformats.org/officeDocument/2006/relationships/hyperlink" Target="consultantplus://offline/ref=CE63D97B5924A95DEA111CAD9F99306F5846C7D03D7C4C56E983D64D9008E25BA7D21CF09A0706BF0Aa5M" TargetMode="External"/><Relationship Id="rId165" Type="http://schemas.openxmlformats.org/officeDocument/2006/relationships/hyperlink" Target="consultantplus://offline/ref=CE63D97B5924A95DEA111CAD9F99306F5847CDD23B7E4C56E983D64D9008E25BA7D21CF09A0700BA0AaBM" TargetMode="External"/><Relationship Id="rId186" Type="http://schemas.openxmlformats.org/officeDocument/2006/relationships/hyperlink" Target="consultantplus://offline/ref=CE63D97B5924A95DEA111CAD9F99306F5840C2D43A7D4C56E983D64D9008E25BA7D21CF09A0704BA0AaBM" TargetMode="External"/><Relationship Id="rId351" Type="http://schemas.openxmlformats.org/officeDocument/2006/relationships/hyperlink" Target="consultantplus://offline/ref=CE63D97B5924A95DEA111CAD9F99306F5846C7D03D7C4C56E983D64D9008E25BA7D21CF09A0701B80AaAM" TargetMode="External"/><Relationship Id="rId372" Type="http://schemas.openxmlformats.org/officeDocument/2006/relationships/hyperlink" Target="consultantplus://offline/ref=CE63D97B5924A95DEA111CAD9F99306F5846C7D03D7C4C56E983D64D9008E25BA7D21CF09A0701BE0AaFM" TargetMode="External"/><Relationship Id="rId393" Type="http://schemas.openxmlformats.org/officeDocument/2006/relationships/hyperlink" Target="consultantplus://offline/ref=CE63D97B5924A95DEA1103BC8A99306F5845C6D3387D4C56E983D64D9008E25BA7D21CF09A0704B90AaCM" TargetMode="External"/><Relationship Id="rId407" Type="http://schemas.openxmlformats.org/officeDocument/2006/relationships/hyperlink" Target="consultantplus://offline/ref=CE63D97B5924A95DEA1103BC8A99306F584BC6D4367D4C56E983D64D9000a8M" TargetMode="External"/><Relationship Id="rId428" Type="http://schemas.openxmlformats.org/officeDocument/2006/relationships/hyperlink" Target="consultantplus://offline/ref=CE63D97B5924A95DEA111CAD9F99306F5840C2D43A7D4C56E983D64D9008E25BA7D21CF09A0704BA0AaBM" TargetMode="External"/><Relationship Id="rId449" Type="http://schemas.openxmlformats.org/officeDocument/2006/relationships/hyperlink" Target="consultantplus://offline/ref=CE63D97B5924A95DEA1103BC8A99306F5847C6DA38734C56E983D64D9008E25BA7D21CF09A0704BB0Aa5M" TargetMode="External"/><Relationship Id="rId211" Type="http://schemas.openxmlformats.org/officeDocument/2006/relationships/hyperlink" Target="consultantplus://offline/ref=CE63D97B5924A95DEA111CAD9F99306F5845C7D33F7C4C56E983D64D9008E25BA7D21CF09A0705B30AaFM" TargetMode="External"/><Relationship Id="rId232" Type="http://schemas.openxmlformats.org/officeDocument/2006/relationships/hyperlink" Target="consultantplus://offline/ref=CE63D97B5924A95DEA111CAD9F99306F5845C7D33F7C4C56E983D64D9008E25BA7D21CF09A0706BA0AaBM" TargetMode="External"/><Relationship Id="rId253" Type="http://schemas.openxmlformats.org/officeDocument/2006/relationships/hyperlink" Target="consultantplus://offline/ref=CE63D97B5924A95DEA111CAD9F99306F5845C7D33F7C4C56E983D64D9008E25BA7D21CF09A0706BF0Aa5M" TargetMode="External"/><Relationship Id="rId274" Type="http://schemas.openxmlformats.org/officeDocument/2006/relationships/hyperlink" Target="consultantplus://offline/ref=CE63D97B5924A95DEA111CAD9F99306F5845C5D33F7D4C56E983D64D9008E25BA7D21CF09A0706B90Aa8M" TargetMode="External"/><Relationship Id="rId295" Type="http://schemas.openxmlformats.org/officeDocument/2006/relationships/hyperlink" Target="consultantplus://offline/ref=CE63D97B5924A95DEA111CAD9F99306F5846C2D037794C56E983D64D9008E25BA7D21CF09A0705BF0AaCM" TargetMode="External"/><Relationship Id="rId309" Type="http://schemas.openxmlformats.org/officeDocument/2006/relationships/hyperlink" Target="consultantplus://offline/ref=CE63D97B5924A95DEA111CAD9F99306F5846C2D037794C56E983D64D9008E25BA7D21CF09A0705BE0Aa8M" TargetMode="External"/><Relationship Id="rId460" Type="http://schemas.openxmlformats.org/officeDocument/2006/relationships/image" Target="media/image2.wmf"/><Relationship Id="rId481" Type="http://schemas.openxmlformats.org/officeDocument/2006/relationships/hyperlink" Target="consultantplus://offline/ref=CE63D97B5924A95DEA111CAD9F99306F5847CDD23B7E4C56E983D64D9008E25BA7D21CF09A0606BE0AaAM" TargetMode="External"/><Relationship Id="rId516" Type="http://schemas.openxmlformats.org/officeDocument/2006/relationships/hyperlink" Target="consultantplus://offline/ref=CE63D97B5924A95DEA111CAD9F99306F5845C7D33F7C4C56E983D64D9008E25BA7D21CF09A0600BE0AaFM" TargetMode="External"/><Relationship Id="rId27" Type="http://schemas.openxmlformats.org/officeDocument/2006/relationships/hyperlink" Target="consultantplus://offline/ref=CE63D97B5924A95DEA111CAD9F99306F5846C7D03D7C4C56E983D64D9008E25BA7D21CF09A0704BD0Aa8M" TargetMode="External"/><Relationship Id="rId48" Type="http://schemas.openxmlformats.org/officeDocument/2006/relationships/hyperlink" Target="consultantplus://offline/ref=CE63D97B5924A95DEA1103BC8A99306F5844C0D3397D4C56E983D64D9000a8M" TargetMode="External"/><Relationship Id="rId69" Type="http://schemas.openxmlformats.org/officeDocument/2006/relationships/hyperlink" Target="consultantplus://offline/ref=CE63D97B5924A95DEA111CAD9F99306F5847CDD23B7E4C56E983D64D9008E25BA7D21CF09A0706B90Aa5M" TargetMode="External"/><Relationship Id="rId113" Type="http://schemas.openxmlformats.org/officeDocument/2006/relationships/hyperlink" Target="consultantplus://offline/ref=CE63D97B5924A95DEA111CAD9F99306F5846C7D03D7C4C56E983D64D9008E25BA7D21CF09A0706BE0Aa4M" TargetMode="External"/><Relationship Id="rId134" Type="http://schemas.openxmlformats.org/officeDocument/2006/relationships/hyperlink" Target="consultantplus://offline/ref=CE63D97B5924A95DEA1103BC8A99306F5847C0D13E7D4C56E983D64D9008E25BA7D21CF09A0704BB0Aa4M" TargetMode="External"/><Relationship Id="rId320" Type="http://schemas.openxmlformats.org/officeDocument/2006/relationships/hyperlink" Target="consultantplus://offline/ref=CE63D97B5924A95DEA111CAD9F99306F5846C7D03D7C4C56E983D64D9008E25BA7D21CF09A0701BA0AaEM" TargetMode="External"/><Relationship Id="rId537" Type="http://schemas.openxmlformats.org/officeDocument/2006/relationships/hyperlink" Target="consultantplus://offline/ref=CE63D97B5924A95DEA111CAD9F99306F5845C7D33F7C4C56E983D64D9008E25BA7D21CF09A0600BD0Aa8M" TargetMode="External"/><Relationship Id="rId558" Type="http://schemas.openxmlformats.org/officeDocument/2006/relationships/hyperlink" Target="consultantplus://offline/ref=CE63D97B5924A95DEA111CAD9F99306F5846C7D03D7C4C56E983D64D9008E25BA7D21CF09A0402BB0Aa9M" TargetMode="External"/><Relationship Id="rId80" Type="http://schemas.openxmlformats.org/officeDocument/2006/relationships/hyperlink" Target="consultantplus://offline/ref=CE63D97B5924A95DEA111CAD9F99306F5840C2D43A7D4C56E983D64D9008E25BA7D21CF09A0704BA0AaBM" TargetMode="External"/><Relationship Id="rId155" Type="http://schemas.openxmlformats.org/officeDocument/2006/relationships/hyperlink" Target="consultantplus://offline/ref=CE63D97B5924A95DEA111CAD9F99306F5845C7D33F7C4C56E983D64D9008E25BA7D21CF09A0705BE0Aa4M" TargetMode="External"/><Relationship Id="rId176" Type="http://schemas.openxmlformats.org/officeDocument/2006/relationships/hyperlink" Target="consultantplus://offline/ref=CE63D97B5924A95DEA111CAD9F99306F5845C7D33F7C4C56E983D64D9008E25BA7D21CF09A0705BC0AaEM" TargetMode="External"/><Relationship Id="rId197" Type="http://schemas.openxmlformats.org/officeDocument/2006/relationships/hyperlink" Target="consultantplus://offline/ref=CE63D97B5924A95DEA111CAD9F99306F5846C7D03D7C4C56E983D64D9008E25BA7D21CF09A0707BC0AaAM" TargetMode="External"/><Relationship Id="rId341" Type="http://schemas.openxmlformats.org/officeDocument/2006/relationships/hyperlink" Target="consultantplus://offline/ref=CE63D97B5924A95DEA1103BC8A99306F5A43C7D43B70115CE1DADA4F9707BD4CA09B10F19A07040BaCM" TargetMode="External"/><Relationship Id="rId362" Type="http://schemas.openxmlformats.org/officeDocument/2006/relationships/hyperlink" Target="consultantplus://offline/ref=CE63D97B5924A95DEA111CAD9F99306F5846C7D03D7C4C56E983D64D9008E25BA7D21CF09A0701BE0AaCM" TargetMode="External"/><Relationship Id="rId383" Type="http://schemas.openxmlformats.org/officeDocument/2006/relationships/image" Target="media/image1.png"/><Relationship Id="rId418" Type="http://schemas.openxmlformats.org/officeDocument/2006/relationships/hyperlink" Target="consultantplus://offline/ref=CE63D97B5924A95DEA111CAD9F99306F5845C7D03B7E4C56E983D64D9008E25BA7D21CF09A0704BA0AaDM" TargetMode="External"/><Relationship Id="rId439" Type="http://schemas.openxmlformats.org/officeDocument/2006/relationships/hyperlink" Target="consultantplus://offline/ref=CE63D97B5924A95DEA111CAD9F99306F5845C7D33F7C4C56E983D64D9008E25BA7D21CF09A0703B20AaAM" TargetMode="External"/><Relationship Id="rId201" Type="http://schemas.openxmlformats.org/officeDocument/2006/relationships/hyperlink" Target="consultantplus://offline/ref=CE63D97B5924A95DEA111CAD9F99306F5845C7D33F7C4C56E983D64D9008E25BA7D21CF09A0705BC0Aa4M" TargetMode="External"/><Relationship Id="rId222" Type="http://schemas.openxmlformats.org/officeDocument/2006/relationships/hyperlink" Target="consultantplus://offline/ref=CE63D97B5924A95DEA111CAD9F99306F5840C2D43A7D4C56E983D64D9008E25BA7D21CF09A0704BA0AaBM" TargetMode="External"/><Relationship Id="rId243" Type="http://schemas.openxmlformats.org/officeDocument/2006/relationships/hyperlink" Target="consultantplus://offline/ref=CE63D97B5924A95DEA111CAD9F99306F5845C5D33F7D4C56E983D64D9008E25BA7D21CF09A0705BC0AaEM" TargetMode="External"/><Relationship Id="rId264" Type="http://schemas.openxmlformats.org/officeDocument/2006/relationships/hyperlink" Target="consultantplus://offline/ref=CE63D97B5924A95DEA1103BC8A99306F5847C0D13E7D4C56E983D64D9008E25BA7D21CF09A0704BB0Aa4M" TargetMode="External"/><Relationship Id="rId285" Type="http://schemas.openxmlformats.org/officeDocument/2006/relationships/hyperlink" Target="consultantplus://offline/ref=CE63D97B5924A95DEA111CAD9F99306F5846C2D037794C56E983D64D9008E25BA7D21CF09A0705B80AaCM" TargetMode="External"/><Relationship Id="rId450" Type="http://schemas.openxmlformats.org/officeDocument/2006/relationships/hyperlink" Target="consultantplus://offline/ref=CE63D97B5924A95DEA111CAD9F99306F5845C7D33F7C4C56E983D64D9008E25BA7D21CF09A0600BA0AaFM" TargetMode="External"/><Relationship Id="rId471" Type="http://schemas.openxmlformats.org/officeDocument/2006/relationships/hyperlink" Target="consultantplus://offline/ref=CE63D97B5924A95DEA111CAD9F99306F5847CDD23B7E4C56E983D64D9008E25BA7D21CF09A0606BE0AaAM" TargetMode="External"/><Relationship Id="rId506" Type="http://schemas.openxmlformats.org/officeDocument/2006/relationships/hyperlink" Target="consultantplus://offline/ref=CE63D97B5924A95DEA111CAD9F99306F5846C2D037794C56E983D64D9008E25BA7D21CF09A0707B90AaFM" TargetMode="External"/><Relationship Id="rId17" Type="http://schemas.openxmlformats.org/officeDocument/2006/relationships/hyperlink" Target="consultantplus://offline/ref=CE63D97B5924A95DEA111CAD9F99306F5847CDD23B7E4C56E983D64D9008E25BA7D21CF09A0704BA0AaDM" TargetMode="External"/><Relationship Id="rId38" Type="http://schemas.openxmlformats.org/officeDocument/2006/relationships/hyperlink" Target="consultantplus://offline/ref=CE63D97B5924A95DEA111CAD9F99306F5840C2D43A7D4C56E983D64D9008E25BA7D21CF09A0704BA0AaBM" TargetMode="External"/><Relationship Id="rId59" Type="http://schemas.openxmlformats.org/officeDocument/2006/relationships/hyperlink" Target="consultantplus://offline/ref=CE63D97B5924A95DEA111CAD9F99306F5846C2D037794C56E983D64D9008E25BA7D21CF09A0704B90AaAM" TargetMode="External"/><Relationship Id="rId103" Type="http://schemas.openxmlformats.org/officeDocument/2006/relationships/hyperlink" Target="consultantplus://offline/ref=CE63D97B5924A95DEA111CAD9F99306F5845C5D33F7D4C56E983D64D9008E25BA7D21CF09A0704B20Aa4M" TargetMode="External"/><Relationship Id="rId124" Type="http://schemas.openxmlformats.org/officeDocument/2006/relationships/hyperlink" Target="consultantplus://offline/ref=CE63D97B5924A95DEA111CAD9F99306F5845C7D33F7C4C56E983D64D9008E25BA7D21CF09A0705BF0Aa8M" TargetMode="External"/><Relationship Id="rId310" Type="http://schemas.openxmlformats.org/officeDocument/2006/relationships/hyperlink" Target="consultantplus://offline/ref=CE63D97B5924A95DEA111CAD9F99306F5846C2D037794C56E983D64D9008E25BA7D21CF09A0705BE0Aa9M" TargetMode="External"/><Relationship Id="rId492" Type="http://schemas.openxmlformats.org/officeDocument/2006/relationships/hyperlink" Target="consultantplus://offline/ref=CE63D97B5924A95DEA1103BC8A99306F5844C6D3367E4C56E983D64D9008E25BA7D21CF09A0707B80Aa9M" TargetMode="External"/><Relationship Id="rId527" Type="http://schemas.openxmlformats.org/officeDocument/2006/relationships/hyperlink" Target="consultantplus://offline/ref=CE63D97B5924A95DEA111CAD9F99306F5845C5D33F7D4C56E983D64D9008E25BA7D21CF09A0700B80Aa4M" TargetMode="External"/><Relationship Id="rId548" Type="http://schemas.openxmlformats.org/officeDocument/2006/relationships/hyperlink" Target="consultantplus://offline/ref=CE63D97B5924A95DEA111CAD9F99306F5845C7D33F7C4C56E983D64D9008E25BA7D21CF09A0600B30AaDM" TargetMode="External"/><Relationship Id="rId569" Type="http://schemas.openxmlformats.org/officeDocument/2006/relationships/hyperlink" Target="consultantplus://offline/ref=CE63D97B5924A95DEA111CAD9F99306F5846C7D03D7C4C56E983D64D9008E25BA7D21CF09A0300B30AaDM" TargetMode="External"/><Relationship Id="rId70" Type="http://schemas.openxmlformats.org/officeDocument/2006/relationships/hyperlink" Target="consultantplus://offline/ref=CE63D97B5924A95DEA111CAD9F99306F5846C2D037794C56E983D64D9008E25BA7D21CF09A0704BF0AaAM" TargetMode="External"/><Relationship Id="rId91" Type="http://schemas.openxmlformats.org/officeDocument/2006/relationships/hyperlink" Target="consultantplus://offline/ref=CE63D97B5924A95DEA111CAD9F99306F5847CDD23B7E4C56E983D64D9008E25BA7D21CF09A0706B30Aa8M" TargetMode="External"/><Relationship Id="rId145" Type="http://schemas.openxmlformats.org/officeDocument/2006/relationships/hyperlink" Target="consultantplus://offline/ref=CE63D97B5924A95DEA111CAD9F99306F5847CDD23B7E4C56E983D64D9008E25BA7D21CF09A0700BB0AaAM" TargetMode="External"/><Relationship Id="rId166" Type="http://schemas.openxmlformats.org/officeDocument/2006/relationships/hyperlink" Target="consultantplus://offline/ref=CE63D97B5924A95DEA111CAD9F99306F5840C2D43A7D4C56E983D64D9008E25BA7D21CF09A0704BA0AaBM" TargetMode="External"/><Relationship Id="rId187" Type="http://schemas.openxmlformats.org/officeDocument/2006/relationships/hyperlink" Target="consultantplus://offline/ref=CE63D97B5924A95DEA111CAD9F99306F5847CDD23B7E4C56E983D64D9008E25BA7D21CF09A0700BF0Aa4M" TargetMode="External"/><Relationship Id="rId331" Type="http://schemas.openxmlformats.org/officeDocument/2006/relationships/hyperlink" Target="consultantplus://offline/ref=CE63D97B5924A95DEA111CAD9F99306F5845C7D33F7C4C56E983D64D9008E25BA7D21CF09A0706BE0Aa9M" TargetMode="External"/><Relationship Id="rId352" Type="http://schemas.openxmlformats.org/officeDocument/2006/relationships/hyperlink" Target="consultantplus://offline/ref=CE63D97B5924A95DEA111CAD9F99306F5840C2D43A7D4C56E983D64D9008E25BA7D21CF09A0704BA0AaBM" TargetMode="External"/><Relationship Id="rId373" Type="http://schemas.openxmlformats.org/officeDocument/2006/relationships/hyperlink" Target="consultantplus://offline/ref=CE63D97B5924A95DEA111CAD9F99306F5847CDD23B7E4C56E983D64D9008E25BA7D21CF09A0703B90Aa4M" TargetMode="External"/><Relationship Id="rId394" Type="http://schemas.openxmlformats.org/officeDocument/2006/relationships/hyperlink" Target="consultantplus://offline/ref=CE63D97B5924A95DEA1103BC8A99306F5043C2D23E70115CE1DADA4F9707BD4CA09B10F19A07040Ba3M" TargetMode="External"/><Relationship Id="rId408" Type="http://schemas.openxmlformats.org/officeDocument/2006/relationships/hyperlink" Target="consultantplus://offline/ref=CE63D97B5924A95DEA1103BC8A99306F5845C1D239724C56E983D64D9000a8M" TargetMode="External"/><Relationship Id="rId429" Type="http://schemas.openxmlformats.org/officeDocument/2006/relationships/hyperlink" Target="consultantplus://offline/ref=CE63D97B5924A95DEA111CAD9F99306F5840C2D43A7D4C56E983D64D9008E25BA7D21CF09A0704BA0AaBM" TargetMode="External"/><Relationship Id="rId1" Type="http://schemas.openxmlformats.org/officeDocument/2006/relationships/styles" Target="styles.xml"/><Relationship Id="rId212" Type="http://schemas.openxmlformats.org/officeDocument/2006/relationships/hyperlink" Target="consultantplus://offline/ref=CE63D97B5924A95DEA111CAD9F99306F5845C7D33F7C4C56E983D64D9008E25BA7D21CF09A0705B30AaBM" TargetMode="External"/><Relationship Id="rId233" Type="http://schemas.openxmlformats.org/officeDocument/2006/relationships/hyperlink" Target="consultantplus://offline/ref=CE63D97B5924A95DEA1103BC8A99306F5845C1DA39784C56E983D64D9000a8M" TargetMode="External"/><Relationship Id="rId254" Type="http://schemas.openxmlformats.org/officeDocument/2006/relationships/hyperlink" Target="consultantplus://offline/ref=CE63D97B5924A95DEA111CAD9F99306F5845C7D33F7C4C56E983D64D9008E25BA7D21CF09A0706BE0AaCM" TargetMode="External"/><Relationship Id="rId440" Type="http://schemas.openxmlformats.org/officeDocument/2006/relationships/hyperlink" Target="consultantplus://offline/ref=CE63D97B5924A95DEA111CAD9F99306F5845C7D33F7C4C56E983D64D9008E25BA7D21CF09A070CBF0Aa4M" TargetMode="External"/><Relationship Id="rId28" Type="http://schemas.openxmlformats.org/officeDocument/2006/relationships/hyperlink" Target="consultantplus://offline/ref=CE63D97B5924A95DEA111CAD9F99306F5845C5D33F7D4C56E983D64D9008E25BA7D21CF09A0704B80AaBM" TargetMode="External"/><Relationship Id="rId49" Type="http://schemas.openxmlformats.org/officeDocument/2006/relationships/hyperlink" Target="consultantplus://offline/ref=CE63D97B5924A95DEA111CAD9F99306F5845C7D33F7C4C56E983D64D9008E25BA7D21CF09A0705BB0AaBM" TargetMode="External"/><Relationship Id="rId114" Type="http://schemas.openxmlformats.org/officeDocument/2006/relationships/hyperlink" Target="consultantplus://offline/ref=CE63D97B5924A95DEA111CAD9F99306F5845C7D33F7C4C56E983D64D9008E25BA7D21CF09A0705B80Aa5M" TargetMode="External"/><Relationship Id="rId275" Type="http://schemas.openxmlformats.org/officeDocument/2006/relationships/hyperlink" Target="consultantplus://offline/ref=CE63D97B5924A95DEA111CAD9F99306F5845C5D33F7D4C56E983D64D9008E25BA7D21CF09A0706B90Aa9M" TargetMode="External"/><Relationship Id="rId296" Type="http://schemas.openxmlformats.org/officeDocument/2006/relationships/hyperlink" Target="consultantplus://offline/ref=CE63D97B5924A95DEA111CAD9F99306F5846C2D037794C56E983D64D9008E25BA7D21CF09A0705BF0AaDM" TargetMode="External"/><Relationship Id="rId300" Type="http://schemas.openxmlformats.org/officeDocument/2006/relationships/hyperlink" Target="consultantplus://offline/ref=CE63D97B5924A95DEA111CAD9F99306F5846C2D037794C56E983D64D9008E25BA7D21CF09A0705BF0Aa9M" TargetMode="External"/><Relationship Id="rId461" Type="http://schemas.openxmlformats.org/officeDocument/2006/relationships/hyperlink" Target="consultantplus://offline/ref=CE63D97B5924A95DEA111CAD9F99306F5847CDD23B7E4C56E983D64D9008E25BA7D21CF09A0606BF0Aa8M" TargetMode="External"/><Relationship Id="rId482" Type="http://schemas.openxmlformats.org/officeDocument/2006/relationships/hyperlink" Target="consultantplus://offline/ref=CE63D97B5924A95DEA1103BC8A99306F5845C5D23B7A4C56E983D64D9000a8M" TargetMode="External"/><Relationship Id="rId517" Type="http://schemas.openxmlformats.org/officeDocument/2006/relationships/hyperlink" Target="consultantplus://offline/ref=CE63D97B5924A95DEA111CAD9F99306F5846C7D03D7C4C56E983D64D9008E25BA7D21CF09A0603BC0Aa9M" TargetMode="External"/><Relationship Id="rId538" Type="http://schemas.openxmlformats.org/officeDocument/2006/relationships/hyperlink" Target="consultantplus://offline/ref=CE63D97B5924A95DEA111CAD9F99306F5845C7D33F7C4C56E983D64D9008E25BA7D21CF09A0600BC0AaEM" TargetMode="External"/><Relationship Id="rId559" Type="http://schemas.openxmlformats.org/officeDocument/2006/relationships/hyperlink" Target="consultantplus://offline/ref=CE63D97B5924A95DEA111CAD9F99306F5846C2D037794C56E983D64D9008E25BA7D21CF09A0504B20AaEM" TargetMode="External"/><Relationship Id="rId60" Type="http://schemas.openxmlformats.org/officeDocument/2006/relationships/hyperlink" Target="consultantplus://offline/ref=CE63D97B5924A95DEA111CAD9F99306F5845C5D33F7D4C56E983D64D9008E25BA7D21CF09A0704BD0AaDM" TargetMode="External"/><Relationship Id="rId81" Type="http://schemas.openxmlformats.org/officeDocument/2006/relationships/hyperlink" Target="consultantplus://offline/ref=CE63D97B5924A95DEA111CAD9F99306F5840C2D43A7D4C56E983D64D9008E25BA7D21CF09A0704BA0AaBM" TargetMode="External"/><Relationship Id="rId135" Type="http://schemas.openxmlformats.org/officeDocument/2006/relationships/hyperlink" Target="consultantplus://offline/ref=CE63D97B5924A95DEA1103BC8A99306F5840CDDA3D794C56E983D64D9008E25BA7D21CF09A0704BB0AaBM" TargetMode="External"/><Relationship Id="rId156" Type="http://schemas.openxmlformats.org/officeDocument/2006/relationships/hyperlink" Target="consultantplus://offline/ref=CE63D97B5924A95DEA111CAD9F99306F5845C7D33F7C4C56E983D64D9008E25BA7D21CF09A0705BE0Aa5M" TargetMode="External"/><Relationship Id="rId177" Type="http://schemas.openxmlformats.org/officeDocument/2006/relationships/hyperlink" Target="consultantplus://offline/ref=CE63D97B5924A95DEA1103BC8A99306F5844C2D1397C4C56E983D64D9000a8M" TargetMode="External"/><Relationship Id="rId198" Type="http://schemas.openxmlformats.org/officeDocument/2006/relationships/hyperlink" Target="consultantplus://offline/ref=CE63D97B5924A95DEA111CAD9F99306F5845C7D33F7C4C56E983D64D9008E25BA7D21CF09A0705BC0AaBM" TargetMode="External"/><Relationship Id="rId321" Type="http://schemas.openxmlformats.org/officeDocument/2006/relationships/hyperlink" Target="consultantplus://offline/ref=CE63D97B5924A95DEA111CAD9F99306F5845C5D33F7D4C56E983D64D9008E25BA7D21CF09A0706B80Aa8M" TargetMode="External"/><Relationship Id="rId342" Type="http://schemas.openxmlformats.org/officeDocument/2006/relationships/hyperlink" Target="consultantplus://offline/ref=CE63D97B5924A95DEA111CAD9F99306F5847CDD23B7E4C56E983D64D9008E25BA7D21CF09A0702B20Aa5M" TargetMode="External"/><Relationship Id="rId363" Type="http://schemas.openxmlformats.org/officeDocument/2006/relationships/hyperlink" Target="consultantplus://offline/ref=CE63D97B5924A95DEA111CAD9F99306F5846C7D03D7C4C56E983D64D9008E25BA7D21CF09A0701BE0AaDM" TargetMode="External"/><Relationship Id="rId384" Type="http://schemas.openxmlformats.org/officeDocument/2006/relationships/hyperlink" Target="consultantplus://offline/ref=CE63D97B5924A95DEA111CAD9F99306F5840C2D43A7D4C56E983D64D9008E25BA7D21CF09A0704BA0AaBM" TargetMode="External"/><Relationship Id="rId419" Type="http://schemas.openxmlformats.org/officeDocument/2006/relationships/hyperlink" Target="consultantplus://offline/ref=CE63D97B5924A95DEA111CAD9F99306F5847CDD23B7E4C56E983D64D9008E25BA7D21CF09A0703B80AaCM" TargetMode="External"/><Relationship Id="rId570" Type="http://schemas.openxmlformats.org/officeDocument/2006/relationships/hyperlink" Target="consultantplus://offline/ref=CE63D97B5924A95DEA111CAD9F99306F5846C2D037794C56E983D64D9008E25BA7D21CF09A0504B20AaFM" TargetMode="External"/><Relationship Id="rId202" Type="http://schemas.openxmlformats.org/officeDocument/2006/relationships/hyperlink" Target="consultantplus://offline/ref=CE63D97B5924A95DEA111CAD9F99306F5845C7D33F7C4C56E983D64D9008E25BA7D21CF09A0705BC0Aa5M" TargetMode="External"/><Relationship Id="rId223" Type="http://schemas.openxmlformats.org/officeDocument/2006/relationships/hyperlink" Target="consultantplus://offline/ref=CE63D97B5924A95DEA110AA58D99306F5A4BC3D43A7E4C56E983D64D9000a8M" TargetMode="External"/><Relationship Id="rId244" Type="http://schemas.openxmlformats.org/officeDocument/2006/relationships/hyperlink" Target="consultantplus://offline/ref=CE63D97B5924A95DEA111CAD9F99306F5845C5D33F7D4C56E983D64D9008E25BA7D21CF09A0705BC0AaFM" TargetMode="External"/><Relationship Id="rId430" Type="http://schemas.openxmlformats.org/officeDocument/2006/relationships/hyperlink" Target="consultantplus://offline/ref=CE63D97B5924A95DEA111CAD9F99306F5840C2D43A7D4C56E983D64D9008E25BA7D21CF09A0704BA0AaBM" TargetMode="External"/><Relationship Id="rId18" Type="http://schemas.openxmlformats.org/officeDocument/2006/relationships/hyperlink" Target="consultantplus://offline/ref=CE63D97B5924A95DEA111CAD9F99306F5846C7D03D7C4C56E983D64D9008E25BA7D21CF09A0704BA0AaFM" TargetMode="External"/><Relationship Id="rId39" Type="http://schemas.openxmlformats.org/officeDocument/2006/relationships/hyperlink" Target="consultantplus://offline/ref=CE63D97B5924A95DEA111CAD9F99306F5846C7D03D7C4C56E983D64D9008E25BA7D21CF09A0704BD0Aa5M" TargetMode="External"/><Relationship Id="rId265" Type="http://schemas.openxmlformats.org/officeDocument/2006/relationships/hyperlink" Target="consultantplus://offline/ref=CE63D97B5924A95DEA111CAD9F99306F5840C2D43A7D4C56E983D64D9008E25BA7D21CF09A0704BA0AaBM" TargetMode="External"/><Relationship Id="rId286" Type="http://schemas.openxmlformats.org/officeDocument/2006/relationships/hyperlink" Target="consultantplus://offline/ref=CE63D97B5924A95DEA111CAD9F99306F5846C2D037794C56E983D64D9008E25BA7D21CF09A0705B80AaDM" TargetMode="External"/><Relationship Id="rId451" Type="http://schemas.openxmlformats.org/officeDocument/2006/relationships/hyperlink" Target="consultantplus://offline/ref=CE63D97B5924A95DEA111CAD9F99306F5847CDD23B7E4C56E983D64D9008E25BA7D21CF09A0606BF0Aa8M" TargetMode="External"/><Relationship Id="rId472" Type="http://schemas.openxmlformats.org/officeDocument/2006/relationships/hyperlink" Target="consultantplus://offline/ref=CE63D97B5924A95DEA1103BC8A99306F584BC1D13A784C56E983D64D9000a8M" TargetMode="External"/><Relationship Id="rId493" Type="http://schemas.openxmlformats.org/officeDocument/2006/relationships/hyperlink" Target="consultantplus://offline/ref=CE63D97B5924A95DEA1103BC8A99306F5844C6D3367E4C56E983D64D9008E25BA7D21CF09A0705BE0Aa9M" TargetMode="External"/><Relationship Id="rId507" Type="http://schemas.openxmlformats.org/officeDocument/2006/relationships/hyperlink" Target="consultantplus://offline/ref=CE63D97B5924A95DEA111CAD9F99306F5846C2D037794C56E983D64D9008E25BA7D21CF09A0707B80AaCM" TargetMode="External"/><Relationship Id="rId528" Type="http://schemas.openxmlformats.org/officeDocument/2006/relationships/hyperlink" Target="consultantplus://offline/ref=CE63D97B5924A95DEA111CAD9F99306F5845C7D33F7C4C56E983D64D9008E25BA7D21CF09A0600BD0AaFM" TargetMode="External"/><Relationship Id="rId549" Type="http://schemas.openxmlformats.org/officeDocument/2006/relationships/hyperlink" Target="consultantplus://offline/ref=CE63D97B5924A95DEA111CAD9F99306F5845C7D33F7C4C56E983D64D9008E25BA7D21CF09A0600B30AaDM" TargetMode="External"/><Relationship Id="rId50" Type="http://schemas.openxmlformats.org/officeDocument/2006/relationships/hyperlink" Target="consultantplus://offline/ref=CE63D97B5924A95DEA111CAD9F99306F5845C7D33F7C4C56E983D64D9008E25BA7D21CF09A0705BB0Aa4M" TargetMode="External"/><Relationship Id="rId104" Type="http://schemas.openxmlformats.org/officeDocument/2006/relationships/hyperlink" Target="consultantplus://offline/ref=CE63D97B5924A95DEA111CAD9F99306F5845C5D33F7D4C56E983D64D9008E25BA7D21CF09A0704B20Aa5M" TargetMode="External"/><Relationship Id="rId125" Type="http://schemas.openxmlformats.org/officeDocument/2006/relationships/hyperlink" Target="consultantplus://offline/ref=CE63D97B5924A95DEA111CAD9F99306F5845C7D33F7C4C56E983D64D9008E25BA7D21CF09A0705BF0Aa8M" TargetMode="External"/><Relationship Id="rId146" Type="http://schemas.openxmlformats.org/officeDocument/2006/relationships/hyperlink" Target="consultantplus://offline/ref=CE63D97B5924A95DEA111CAD9F99306F5846C7D03D7C4C56E983D64D9008E25BA7D21CF09A0707BB0Aa5M" TargetMode="External"/><Relationship Id="rId167" Type="http://schemas.openxmlformats.org/officeDocument/2006/relationships/hyperlink" Target="consultantplus://offline/ref=CE63D97B5924A95DEA111CAD9F99306F5840C2D43A7D4C56E983D64D9008E25BA7D21CF09A0704BA0AaBM" TargetMode="External"/><Relationship Id="rId188" Type="http://schemas.openxmlformats.org/officeDocument/2006/relationships/hyperlink" Target="consultantplus://offline/ref=CE63D97B5924A95DEA111CAD9F99306F5845C7D33F7C4C56E983D64D9008E25BA7D21CF09A0705BC0AaFM" TargetMode="External"/><Relationship Id="rId311" Type="http://schemas.openxmlformats.org/officeDocument/2006/relationships/hyperlink" Target="consultantplus://offline/ref=CE63D97B5924A95DEA111CAD9F99306F5846C2D037794C56E983D64D9008E25BA7D21CF09A0705BE0AaAM" TargetMode="External"/><Relationship Id="rId332" Type="http://schemas.openxmlformats.org/officeDocument/2006/relationships/hyperlink" Target="consultantplus://offline/ref=CE63D97B5924A95DEA111CAD9F99306F5846C7D03D7C4C56E983D64D9008E25BA7D21CF09A0701BA0Aa8M" TargetMode="External"/><Relationship Id="rId353" Type="http://schemas.openxmlformats.org/officeDocument/2006/relationships/hyperlink" Target="consultantplus://offline/ref=CE63D97B5924A95DEA1103BC8A99306F5043C2D23E70115CE1DADA4F9707BD4CA09B10F19A07040Ba3M" TargetMode="External"/><Relationship Id="rId374" Type="http://schemas.openxmlformats.org/officeDocument/2006/relationships/hyperlink" Target="consultantplus://offline/ref=CE63D97B5924A95DEA111CAD9F99306F5846C7D03D7C4C56E983D64D9008E25BA7D21CF09A0701BE0Aa8M" TargetMode="External"/><Relationship Id="rId395" Type="http://schemas.openxmlformats.org/officeDocument/2006/relationships/hyperlink" Target="consultantplus://offline/ref=CE63D97B5924A95DEA1103BC8A99306F5841C7D63B7F4C56E983D64D9008E25BA7D21CF09A0704BB0Aa5M" TargetMode="External"/><Relationship Id="rId409" Type="http://schemas.openxmlformats.org/officeDocument/2006/relationships/hyperlink" Target="consultantplus://offline/ref=CE63D97B5924A95DEA1103BC8A99306F5043C2D23E70115CE1DADA4F9707BD4CA09B10F19A07040Ba3M" TargetMode="External"/><Relationship Id="rId560" Type="http://schemas.openxmlformats.org/officeDocument/2006/relationships/hyperlink" Target="consultantplus://offline/ref=CE63D97B5924A95DEA111CAD9F99306F5845C5D33F7D4C56E983D64D9008E25BA7D21CF09A0505BE0AaAM" TargetMode="External"/><Relationship Id="rId71" Type="http://schemas.openxmlformats.org/officeDocument/2006/relationships/hyperlink" Target="consultantplus://offline/ref=CE63D97B5924A95DEA111CAD9F99306F5845C7D33F7C4C56E983D64D9008E25BA7D21CF09A0705B90AaEM" TargetMode="External"/><Relationship Id="rId92" Type="http://schemas.openxmlformats.org/officeDocument/2006/relationships/hyperlink" Target="consultantplus://offline/ref=CE63D97B5924A95DEA111CAD9F99306F5846C7D03D7C4C56E983D64D9008E25BA7D21CF09A0706BE0AaCM" TargetMode="External"/><Relationship Id="rId213" Type="http://schemas.openxmlformats.org/officeDocument/2006/relationships/hyperlink" Target="consultantplus://offline/ref=CE63D97B5924A95DEA111CAD9F99306F5845C7D33F7C4C56E983D64D9008E25BA7D21CF09A0706BA0AaCM" TargetMode="External"/><Relationship Id="rId234" Type="http://schemas.openxmlformats.org/officeDocument/2006/relationships/hyperlink" Target="consultantplus://offline/ref=CE63D97B5924A95DEA1103BC8A99306F5E43C1D03A70115CE1DADA4F9707BD4CA09B10F19A07040Ba2M" TargetMode="External"/><Relationship Id="rId420" Type="http://schemas.openxmlformats.org/officeDocument/2006/relationships/hyperlink" Target="consultantplus://offline/ref=CE63D97B5924A95DEA111CAD9F99306F5846C7D03D7C4C56E983D64D9008E25BA7D21CF09A0605BE0AaBM" TargetMode="External"/><Relationship Id="rId2" Type="http://schemas.openxmlformats.org/officeDocument/2006/relationships/settings" Target="settings.xml"/><Relationship Id="rId29" Type="http://schemas.openxmlformats.org/officeDocument/2006/relationships/hyperlink" Target="consultantplus://offline/ref=CE63D97B5924A95DEA111CAD9F99306F5847CDD23B7E4C56E983D64D9008E25BA7D21CF09A0705BA0Aa4M" TargetMode="External"/><Relationship Id="rId255" Type="http://schemas.openxmlformats.org/officeDocument/2006/relationships/hyperlink" Target="consultantplus://offline/ref=CE63D97B5924A95DEA111CAD9F99306F5846C2D037794C56E983D64D9008E25BA7D21CF09A0704B30Aa5M" TargetMode="External"/><Relationship Id="rId276" Type="http://schemas.openxmlformats.org/officeDocument/2006/relationships/hyperlink" Target="consultantplus://offline/ref=CE63D97B5924A95DEA111CAD9F99306F5845C5D33F7D4C56E983D64D9008E25BA7D21CF09A0706B90AaAM" TargetMode="External"/><Relationship Id="rId297" Type="http://schemas.openxmlformats.org/officeDocument/2006/relationships/hyperlink" Target="consultantplus://offline/ref=CE63D97B5924A95DEA111CAD9F99306F5846C2D037794C56E983D64D9008E25BA7D21CF09A0705BF0AaEM" TargetMode="External"/><Relationship Id="rId441" Type="http://schemas.openxmlformats.org/officeDocument/2006/relationships/hyperlink" Target="consultantplus://offline/ref=CE63D97B5924A95DEA111CAD9F99306F5847CDD23B7E4C56E983D64D9008E25BA7D21CF09A0606B80Aa8M" TargetMode="External"/><Relationship Id="rId462" Type="http://schemas.openxmlformats.org/officeDocument/2006/relationships/hyperlink" Target="consultantplus://offline/ref=CE63D97B5924A95DEA111CAD9F99306F5846C7D03D7C4C56E983D64D9008E25BA7D21CF09A0603B90Aa5M" TargetMode="External"/><Relationship Id="rId483" Type="http://schemas.openxmlformats.org/officeDocument/2006/relationships/hyperlink" Target="consultantplus://offline/ref=CE63D97B5924A95DEA1103BC8A99306F5844C4D7377F4C56E983D64D9000a8M" TargetMode="External"/><Relationship Id="rId518" Type="http://schemas.openxmlformats.org/officeDocument/2006/relationships/hyperlink" Target="consultantplus://offline/ref=CE63D97B5924A95DEA111CAD9F99306F5846C2D037794C56E983D64D9008E25BA7D21CF09A0707BD0AaDM" TargetMode="External"/><Relationship Id="rId539" Type="http://schemas.openxmlformats.org/officeDocument/2006/relationships/hyperlink" Target="consultantplus://offline/ref=CE63D97B5924A95DEA111CAD9F99306F5845C7D33F7C4C56E983D64D9008E25BA7D21CF09A0600BC0AaEM" TargetMode="External"/><Relationship Id="rId40" Type="http://schemas.openxmlformats.org/officeDocument/2006/relationships/hyperlink" Target="consultantplus://offline/ref=CE63D97B5924A95DEA111CAD9F99306F5847CDD23B7E4C56E983D64D9008E25BA7D21CF09A0705B90Aa8M" TargetMode="External"/><Relationship Id="rId115" Type="http://schemas.openxmlformats.org/officeDocument/2006/relationships/hyperlink" Target="consultantplus://offline/ref=CE63D97B5924A95DEA111CAD9F99306F5845C7D63E724C56E983D64D9008E25BA7D21CF09A0704BB0Aa5M" TargetMode="External"/><Relationship Id="rId136" Type="http://schemas.openxmlformats.org/officeDocument/2006/relationships/hyperlink" Target="consultantplus://offline/ref=CE63D97B5924A95DEA1103BC8A99306F5847C5D739794C56E983D64D9008E25BA7D21CF09A0704BB0AaBM" TargetMode="External"/><Relationship Id="rId157" Type="http://schemas.openxmlformats.org/officeDocument/2006/relationships/hyperlink" Target="consultantplus://offline/ref=CE63D97B5924A95DEA111CAD9F99306F5845C7D33F7C4C56E983D64D9008E25BA7D21CF09A0705BD0AaEM" TargetMode="External"/><Relationship Id="rId178" Type="http://schemas.openxmlformats.org/officeDocument/2006/relationships/hyperlink" Target="consultantplus://offline/ref=CE63D97B5924A95DEA1103BC8A99306F5845C0DA3B7A4C56E983D64D9000a8M" TargetMode="External"/><Relationship Id="rId301" Type="http://schemas.openxmlformats.org/officeDocument/2006/relationships/hyperlink" Target="consultantplus://offline/ref=CE63D97B5924A95DEA111CAD9F99306F5846C2D037794C56E983D64D9008E25BA7D21CF09A0705BF0AaAM" TargetMode="External"/><Relationship Id="rId322" Type="http://schemas.openxmlformats.org/officeDocument/2006/relationships/hyperlink" Target="consultantplus://offline/ref=CE63D97B5924A95DEA111CAD9F99306F5847CDD23B7E4C56E983D64D9008E25BA7D21CF09A0701B30Aa9M" TargetMode="External"/><Relationship Id="rId343" Type="http://schemas.openxmlformats.org/officeDocument/2006/relationships/hyperlink" Target="consultantplus://offline/ref=CE63D97B5924A95DEA111CAD9F99306F5840C2D43A7D4C56E983D64D9008E25BA7D21CF09A0704BA0AaBM" TargetMode="External"/><Relationship Id="rId364" Type="http://schemas.openxmlformats.org/officeDocument/2006/relationships/hyperlink" Target="consultantplus://offline/ref=CE63D97B5924A95DEA111CAD9F99306F5847CDD23B7E4C56E983D64D9008E25BA7D21CF09A0703BA0Aa4M" TargetMode="External"/><Relationship Id="rId550" Type="http://schemas.openxmlformats.org/officeDocument/2006/relationships/hyperlink" Target="consultantplus://offline/ref=CE63D97B5924A95DEA111CAD9F99306F5845C7D33F7C4C56E983D64D9008E25BA7D21CF09A0600B30AaDM" TargetMode="External"/><Relationship Id="rId61" Type="http://schemas.openxmlformats.org/officeDocument/2006/relationships/hyperlink" Target="consultantplus://offline/ref=CE63D97B5924A95DEA111CAD9F99306F5845C7D33F7C4C56E983D64D9008E25BA7D21CF09A0705BA0AaCM" TargetMode="External"/><Relationship Id="rId82" Type="http://schemas.openxmlformats.org/officeDocument/2006/relationships/hyperlink" Target="consultantplus://offline/ref=CE63D97B5924A95DEA111CAD9F99306F5847CDD23B7E4C56E983D64D9008E25BA7D21CF09A0706BC0AaBM" TargetMode="External"/><Relationship Id="rId199" Type="http://schemas.openxmlformats.org/officeDocument/2006/relationships/hyperlink" Target="consultantplus://offline/ref=CE63D97B5924A95DEA111CAD9F99306F5847CDD23B7E4C56E983D64D9008E25BA7D21CF09A0700BE0AaAM" TargetMode="External"/><Relationship Id="rId203" Type="http://schemas.openxmlformats.org/officeDocument/2006/relationships/hyperlink" Target="consultantplus://offline/ref=CE63D97B5924A95DEA111CAD9F99306F5845C7D33F7C4C56E983D64D9008E25BA7D21CF09A0705B30AaEM" TargetMode="External"/><Relationship Id="rId385" Type="http://schemas.openxmlformats.org/officeDocument/2006/relationships/hyperlink" Target="consultantplus://offline/ref=CE63D97B5924A95DEA1103BC8A99306F5845CCDA3D7F4C56E983D64D9000a8M" TargetMode="External"/><Relationship Id="rId571" Type="http://schemas.openxmlformats.org/officeDocument/2006/relationships/hyperlink" Target="consultantplus://offline/ref=CE63D97B5924A95DEA111CAD9F99306F5846C2D037794C56E983D64D9008E25BA7D21CF09A0504B20AaFM" TargetMode="External"/><Relationship Id="rId19" Type="http://schemas.openxmlformats.org/officeDocument/2006/relationships/hyperlink" Target="consultantplus://offline/ref=CE63D97B5924A95DEA111CAD9F99306F5845C7D33F7C4C56E983D64D9008E25BA7D21CF09A0704BA0AaDM" TargetMode="External"/><Relationship Id="rId224" Type="http://schemas.openxmlformats.org/officeDocument/2006/relationships/hyperlink" Target="consultantplus://offline/ref=CE63D97B5924A95DEA111CAD9F99306F5847C3D73A7D4C56E983D64D9000a8M" TargetMode="External"/><Relationship Id="rId245" Type="http://schemas.openxmlformats.org/officeDocument/2006/relationships/hyperlink" Target="consultantplus://offline/ref=CE63D97B5924A95DEA111CAD9F99306F5845C5D33F7D4C56E983D64D9008E25BA7D21CF09A0705BC0Aa8M" TargetMode="External"/><Relationship Id="rId266" Type="http://schemas.openxmlformats.org/officeDocument/2006/relationships/hyperlink" Target="consultantplus://offline/ref=CE63D97B5924A95DEA111CAD9F99306F5840C2D43A7D4C56E983D64D9008E25BA7D21CF09A0704BA0AaBM" TargetMode="External"/><Relationship Id="rId287" Type="http://schemas.openxmlformats.org/officeDocument/2006/relationships/hyperlink" Target="consultantplus://offline/ref=CE63D97B5924A95DEA111CAD9F99306F5846C2D037794C56E983D64D9008E25BA7D21CF09A0705B80AaEM" TargetMode="External"/><Relationship Id="rId410" Type="http://schemas.openxmlformats.org/officeDocument/2006/relationships/hyperlink" Target="consultantplus://offline/ref=CE63D97B5924A95DEA111CAD9F99306F5840C2D43A7D4C56E983D64D9008E25BA7D21CF09A0704BA0AaBM" TargetMode="External"/><Relationship Id="rId431" Type="http://schemas.openxmlformats.org/officeDocument/2006/relationships/hyperlink" Target="consultantplus://offline/ref=CE63D97B5924A95DEA111CAD9F99306F5847CDD23B7E4C56E983D64D9008E25BA7D21CF09A0703B80AaEM" TargetMode="External"/><Relationship Id="rId452" Type="http://schemas.openxmlformats.org/officeDocument/2006/relationships/hyperlink" Target="consultantplus://offline/ref=CE63D97B5924A95DEA111CAD9F99306F5845C7D33F7C4C56E983D64D9008E25BA7D21CF09A0600BA0Aa8M" TargetMode="External"/><Relationship Id="rId473" Type="http://schemas.openxmlformats.org/officeDocument/2006/relationships/hyperlink" Target="consultantplus://offline/ref=CE63D97B5924A95DEA111CAD9F99306F5847CDD23B7E4C56E983D64D9008E25BA7D21CF09A0606BE0AaAM" TargetMode="External"/><Relationship Id="rId494" Type="http://schemas.openxmlformats.org/officeDocument/2006/relationships/hyperlink" Target="consultantplus://offline/ref=CE63D97B5924A95DEA111CAD9F99306F5847CDD23B7E4C56E983D64D9008E25BA7D21CF09A0606BE0AaBM" TargetMode="External"/><Relationship Id="rId508" Type="http://schemas.openxmlformats.org/officeDocument/2006/relationships/hyperlink" Target="consultantplus://offline/ref=CE63D97B5924A95DEA111CAD9F99306F5846C2D037794C56E983D64D9008E25BA7D21CF09A0707B80AaBM" TargetMode="External"/><Relationship Id="rId529" Type="http://schemas.openxmlformats.org/officeDocument/2006/relationships/hyperlink" Target="consultantplus://offline/ref=CE63D97B5924A95DEA111CAD9F99306F5845C5D33F7D4C56E983D64D9008E25BA7D21CF09A0700BF0AaCM" TargetMode="External"/><Relationship Id="rId30" Type="http://schemas.openxmlformats.org/officeDocument/2006/relationships/hyperlink" Target="consultantplus://offline/ref=CE63D97B5924A95DEA111CAD9F99306F5845C7D33F7C4C56E983D64D9008E25BA7D21CF09A0705BB0AaEM" TargetMode="External"/><Relationship Id="rId105" Type="http://schemas.openxmlformats.org/officeDocument/2006/relationships/hyperlink" Target="consultantplus://offline/ref=CE63D97B5924A95DEA111CAD9F99306F5845C5D33F7D4C56E983D64D9008E25BA7D21CF09A0705BB0AaCM" TargetMode="External"/><Relationship Id="rId126" Type="http://schemas.openxmlformats.org/officeDocument/2006/relationships/hyperlink" Target="consultantplus://offline/ref=CE63D97B5924A95DEA111CAD9F99306F5846C7D03D7C4C56E983D64D9008E25BA7D21CF09A0706BD0Aa8M" TargetMode="External"/><Relationship Id="rId147" Type="http://schemas.openxmlformats.org/officeDocument/2006/relationships/hyperlink" Target="consultantplus://offline/ref=CE63D97B5924A95DEA111CAD9F99306F5846C2D037794C56E983D64D9008E25BA7D21CF09A0704BD0AaBM" TargetMode="External"/><Relationship Id="rId168" Type="http://schemas.openxmlformats.org/officeDocument/2006/relationships/hyperlink" Target="consultantplus://offline/ref=CE63D97B5924A95DEA111CAD9F99306F5840C2D43A7D4C56E983D64D9008E25BA7D21CF09A0704BA0AaBM" TargetMode="External"/><Relationship Id="rId312" Type="http://schemas.openxmlformats.org/officeDocument/2006/relationships/hyperlink" Target="consultantplus://offline/ref=CE63D97B5924A95DEA111CAD9F99306F5846C2D037794C56E983D64D9008E25BA7D21CF09A0705BE0AaBM" TargetMode="External"/><Relationship Id="rId333" Type="http://schemas.openxmlformats.org/officeDocument/2006/relationships/hyperlink" Target="consultantplus://offline/ref=CE63D97B5924A95DEA111CAD9F99306F5847CDD23B7E4C56E983D64D9008E25BA7D21CF09A0702B20AaAM" TargetMode="External"/><Relationship Id="rId354" Type="http://schemas.openxmlformats.org/officeDocument/2006/relationships/hyperlink" Target="consultantplus://offline/ref=CE63D97B5924A95DEA1103BC8A99306F5847C4D33C7D4C56E983D64D9008E25BA7D21CF09A0704BA0AaFM" TargetMode="External"/><Relationship Id="rId540" Type="http://schemas.openxmlformats.org/officeDocument/2006/relationships/hyperlink" Target="consultantplus://offline/ref=CE63D97B5924A95DEA111CAD9F99306F5845C7D33F7C4C56E983D64D9008E25BA7D21CF09A0600BC0AaFM" TargetMode="External"/><Relationship Id="rId51" Type="http://schemas.openxmlformats.org/officeDocument/2006/relationships/hyperlink" Target="consultantplus://offline/ref=CE63D97B5924A95DEA111CAD9F99306F5845C7D33F7C4C56E983D64D9008E25BA7D21CF09A0705BB0Aa4M" TargetMode="External"/><Relationship Id="rId72" Type="http://schemas.openxmlformats.org/officeDocument/2006/relationships/hyperlink" Target="consultantplus://offline/ref=CE63D97B5924A95DEA111CAD9F99306F5847CDD23B7E4C56E983D64D9008E25BA7D21CF09A0706BF0AaDM" TargetMode="External"/><Relationship Id="rId93" Type="http://schemas.openxmlformats.org/officeDocument/2006/relationships/hyperlink" Target="consultantplus://offline/ref=CE63D97B5924A95DEA111CAD9F99306F5845C7D33F7C4C56E983D64D9008E25BA7D21CF09A0705B80Aa9M" TargetMode="External"/><Relationship Id="rId189" Type="http://schemas.openxmlformats.org/officeDocument/2006/relationships/hyperlink" Target="consultantplus://offline/ref=CE63D97B5924A95DEA111CAD9F99306F5847CDD23B7E4C56E983D64D9008E25BA7D21CF09A0700BE0AaCM" TargetMode="External"/><Relationship Id="rId375" Type="http://schemas.openxmlformats.org/officeDocument/2006/relationships/hyperlink" Target="consultantplus://offline/ref=CE63D97B5924A95DEA111CAD9F99306F5847CDD23B7E4C56E983D64D9008E25BA7D21CF09A0703B90Aa5M" TargetMode="External"/><Relationship Id="rId396" Type="http://schemas.openxmlformats.org/officeDocument/2006/relationships/hyperlink" Target="consultantplus://offline/ref=CE63D97B5924A95DEA1103BC8A99306F5847C0D13E7D4C56E983D64D9008E25BA7D21CF09A0704BB0Aa4M" TargetMode="External"/><Relationship Id="rId561" Type="http://schemas.openxmlformats.org/officeDocument/2006/relationships/hyperlink" Target="consultantplus://offline/ref=CE63D97B5924A95DEA111CAD9F99306F5845C7D33F7C4C56E983D64D9008E25BA7D21CF09A0400B20Aa8M" TargetMode="External"/><Relationship Id="rId3" Type="http://schemas.openxmlformats.org/officeDocument/2006/relationships/webSettings" Target="webSettings.xml"/><Relationship Id="rId214" Type="http://schemas.openxmlformats.org/officeDocument/2006/relationships/hyperlink" Target="consultantplus://offline/ref=CE63D97B5924A95DEA111CAD9F99306F5846C7D03D7C4C56E983D64D9008E25BA7D21CF09A0700BB0AaAM" TargetMode="External"/><Relationship Id="rId235" Type="http://schemas.openxmlformats.org/officeDocument/2006/relationships/hyperlink" Target="consultantplus://offline/ref=CE63D97B5924A95DEA111CAD9F99306F5845C5D33F7D4C56E983D64D9008E25BA7D21CF09A0705BD0Aa8M" TargetMode="External"/><Relationship Id="rId256" Type="http://schemas.openxmlformats.org/officeDocument/2006/relationships/hyperlink" Target="consultantplus://offline/ref=CE63D97B5924A95DEA111CAD9F99306F5845C5D33F7D4C56E983D64D9008E25BA7D21CF09A0705B30Aa9M" TargetMode="External"/><Relationship Id="rId277" Type="http://schemas.openxmlformats.org/officeDocument/2006/relationships/hyperlink" Target="consultantplus://offline/ref=CE63D97B5924A95DEA111CAD9F99306F5846C2D037794C56E983D64D9008E25BA7D21CF09A0705BA0Aa4M" TargetMode="External"/><Relationship Id="rId298" Type="http://schemas.openxmlformats.org/officeDocument/2006/relationships/hyperlink" Target="consultantplus://offline/ref=CE63D97B5924A95DEA111CAD9F99306F5846C2D037794C56E983D64D9008E25BA7D21CF09A0705BF0AaFM" TargetMode="External"/><Relationship Id="rId400" Type="http://schemas.openxmlformats.org/officeDocument/2006/relationships/hyperlink" Target="consultantplus://offline/ref=CE63D97B5924A95DEA111CAD9F99306F5846C2D037794C56E983D64D9008E25BA7D21CF09A0705B30AaDM" TargetMode="External"/><Relationship Id="rId421" Type="http://schemas.openxmlformats.org/officeDocument/2006/relationships/hyperlink" Target="consultantplus://offline/ref=CE63D97B5924A95DEA111CAD9F99306F5846C2D037794C56E983D64D9008E25BA7D21CF09A0706BB0Aa4M" TargetMode="External"/><Relationship Id="rId442" Type="http://schemas.openxmlformats.org/officeDocument/2006/relationships/hyperlink" Target="consultantplus://offline/ref=CE63D97B5924A95DEA111CAD9F99306F5846C7D03D7C4C56E983D64D9008E25BA7D21CF09A0603B90Aa4M" TargetMode="External"/><Relationship Id="rId463" Type="http://schemas.openxmlformats.org/officeDocument/2006/relationships/hyperlink" Target="consultantplus://offline/ref=CE63D97B5924A95DEA111CAD9F99306F5847CDD23B7E4C56E983D64D9008E25BA7D21CF09A0606BF0Aa8M" TargetMode="External"/><Relationship Id="rId484" Type="http://schemas.openxmlformats.org/officeDocument/2006/relationships/hyperlink" Target="consultantplus://offline/ref=CE63D97B5924A95DEA111CAD9F99306F5847CDD23B7E4C56E983D64D9008E25BA7D21CF09A0606BE0AaAM" TargetMode="External"/><Relationship Id="rId519" Type="http://schemas.openxmlformats.org/officeDocument/2006/relationships/hyperlink" Target="consultantplus://offline/ref=CE63D97B5924A95DEA111CAD9F99306F5845C5D33F7D4C56E983D64D9008E25BA7D21CF09A0700BA0Aa9M" TargetMode="External"/><Relationship Id="rId116" Type="http://schemas.openxmlformats.org/officeDocument/2006/relationships/hyperlink" Target="consultantplus://offline/ref=CE63D97B5924A95DEA111CAD9F99306F5845C5D33F7D4C56E983D64D9008E25BA7D21CF09A0705BB0Aa4M" TargetMode="External"/><Relationship Id="rId137" Type="http://schemas.openxmlformats.org/officeDocument/2006/relationships/hyperlink" Target="consultantplus://offline/ref=CE63D97B5924A95DEA1103BC8A99306F5843C0D336784C56E983D64D9008E25BA7D21CF09A0704BB0Aa5M" TargetMode="External"/><Relationship Id="rId158" Type="http://schemas.openxmlformats.org/officeDocument/2006/relationships/hyperlink" Target="consultantplus://offline/ref=CE63D97B5924A95DEA111CAD9F99306F5845C7D33F7C4C56E983D64D9008E25BA7D21CF09A0705BD0AaEM" TargetMode="External"/><Relationship Id="rId302" Type="http://schemas.openxmlformats.org/officeDocument/2006/relationships/hyperlink" Target="consultantplus://offline/ref=CE63D97B5924A95DEA111CAD9F99306F5846C2D037794C56E983D64D9008E25BA7D21CF09A0705BF0AaBM" TargetMode="External"/><Relationship Id="rId323" Type="http://schemas.openxmlformats.org/officeDocument/2006/relationships/hyperlink" Target="consultantplus://offline/ref=CE63D97B5924A95DEA111CAD9F99306F5847CDD23B7E4C56E983D64D9008E25BA7D21CF09A0701B30Aa4M" TargetMode="External"/><Relationship Id="rId344" Type="http://schemas.openxmlformats.org/officeDocument/2006/relationships/hyperlink" Target="consultantplus://offline/ref=CE63D97B5924A95DEA111CAD9F99306F5846C7D03D7C4C56E983D64D9008E25BA7D21CF09A0701B90AaAM" TargetMode="External"/><Relationship Id="rId530" Type="http://schemas.openxmlformats.org/officeDocument/2006/relationships/hyperlink" Target="consultantplus://offline/ref=CE63D97B5924A95DEA111CAD9F99306F5845C7D33F7C4C56E983D64D9008E25BA7D21CF09A0600BD0AaFM" TargetMode="External"/><Relationship Id="rId20" Type="http://schemas.openxmlformats.org/officeDocument/2006/relationships/hyperlink" Target="consultantplus://offline/ref=CE63D97B5924A95DEA111CAD9F99306F5846C7D03D7C4C56E983D64D9008E25BA7D21CF09A0704BA0AaBM" TargetMode="External"/><Relationship Id="rId41" Type="http://schemas.openxmlformats.org/officeDocument/2006/relationships/hyperlink" Target="consultantplus://offline/ref=CE63D97B5924A95DEA111CAD9F99306F5846C7D03D7C4C56E983D64D9008E25BA7D21CF09A0704BC0AaCM" TargetMode="External"/><Relationship Id="rId62" Type="http://schemas.openxmlformats.org/officeDocument/2006/relationships/hyperlink" Target="consultantplus://offline/ref=CE63D97B5924A95DEA111CAD9F99306F5845C7D33F7C4C56E983D64D9008E25BA7D21CF09A0705BA0AaEM" TargetMode="External"/><Relationship Id="rId83" Type="http://schemas.openxmlformats.org/officeDocument/2006/relationships/hyperlink" Target="consultantplus://offline/ref=CE63D97B5924A95DEA111CAD9F99306F5847CDD23B7E4C56E983D64D9008E25BA7D21CF09A0706BC0Aa5M" TargetMode="External"/><Relationship Id="rId179" Type="http://schemas.openxmlformats.org/officeDocument/2006/relationships/hyperlink" Target="consultantplus://offline/ref=CE63D97B5924A95DEA111CAD9F99306F5845C5D33F7D4C56E983D64D9008E25BA7D21CF09A0705BA0AaEM" TargetMode="External"/><Relationship Id="rId365" Type="http://schemas.openxmlformats.org/officeDocument/2006/relationships/hyperlink" Target="consultantplus://offline/ref=CE63D97B5924A95DEA111CAD9F99306F5847CDD23B7E4C56E983D64D9008E25BA7D21CF09A0703BA0Aa4M" TargetMode="External"/><Relationship Id="rId386" Type="http://schemas.openxmlformats.org/officeDocument/2006/relationships/hyperlink" Target="consultantplus://offline/ref=CE63D97B5924A95DEA1103BC8A99306F5845C1D238794C56E983D64D9008E25BA7D21CF09A0704BA0Aa5M" TargetMode="External"/><Relationship Id="rId551" Type="http://schemas.openxmlformats.org/officeDocument/2006/relationships/hyperlink" Target="consultantplus://offline/ref=CE63D97B5924A95DEA111CAD9F99306F5845C5D33F7D4C56E983D64D9008E25BA7D21CF09A0700BF0AaEM" TargetMode="External"/><Relationship Id="rId572" Type="http://schemas.openxmlformats.org/officeDocument/2006/relationships/fontTable" Target="fontTable.xml"/><Relationship Id="rId190" Type="http://schemas.openxmlformats.org/officeDocument/2006/relationships/hyperlink" Target="consultantplus://offline/ref=CE63D97B5924A95DEA111CAD9F99306F5845C5D33F7D4C56E983D64D9008E25BA7D21CF09A0705BA0Aa9M" TargetMode="External"/><Relationship Id="rId204" Type="http://schemas.openxmlformats.org/officeDocument/2006/relationships/hyperlink" Target="consultantplus://offline/ref=CE63D97B5924A95DEA111CAD9F99306F5845C5D33F7D4C56E983D64D9008E25BA7D21CF09A0705B90AaCM" TargetMode="External"/><Relationship Id="rId225" Type="http://schemas.openxmlformats.org/officeDocument/2006/relationships/hyperlink" Target="consultantplus://offline/ref=CE63D97B5924A95DEA111CAD9F99306F5840C2D43A7D4C56E983D64D9008E25BA7D21CF09A0704BA0AaBM" TargetMode="External"/><Relationship Id="rId246" Type="http://schemas.openxmlformats.org/officeDocument/2006/relationships/hyperlink" Target="consultantplus://offline/ref=CE63D97B5924A95DEA111CAD9F99306F5845C5D33F7D4C56E983D64D9008E25BA7D21CF09A0705BC0AaBM" TargetMode="External"/><Relationship Id="rId267" Type="http://schemas.openxmlformats.org/officeDocument/2006/relationships/hyperlink" Target="consultantplus://offline/ref=CE63D97B5924A95DEA111CAD9F99306F5847CDD23B7E4C56E983D64D9008E25BA7D21CF09A0701B90Aa8M" TargetMode="External"/><Relationship Id="rId288" Type="http://schemas.openxmlformats.org/officeDocument/2006/relationships/hyperlink" Target="consultantplus://offline/ref=CE63D97B5924A95DEA111CAD9F99306F5846C2D037794C56E983D64D9008E25BA7D21CF09A0705B80AaFM" TargetMode="External"/><Relationship Id="rId411" Type="http://schemas.openxmlformats.org/officeDocument/2006/relationships/hyperlink" Target="consultantplus://offline/ref=CE63D97B5924A95DEA110AA58D99306F5F42C4D53A794C56E983D64D9000a8M" TargetMode="External"/><Relationship Id="rId432" Type="http://schemas.openxmlformats.org/officeDocument/2006/relationships/hyperlink" Target="consultantplus://offline/ref=CE63D97B5924A95DEA1103BC8A99306F5845C1DA39784C56E983D64D9000a8M" TargetMode="External"/><Relationship Id="rId453" Type="http://schemas.openxmlformats.org/officeDocument/2006/relationships/hyperlink" Target="consultantplus://offline/ref=CE63D97B5924A95DEA111CAD9F99306F5847CDD23B7E4C56E983D64D9008E25BA7D21CF09A0606BF0Aa8M" TargetMode="External"/><Relationship Id="rId474" Type="http://schemas.openxmlformats.org/officeDocument/2006/relationships/hyperlink" Target="consultantplus://offline/ref=CE63D97B5924A95DEA1103BC8A99306F5844C0D3397D4C56E983D64D9000a8M" TargetMode="External"/><Relationship Id="rId509" Type="http://schemas.openxmlformats.org/officeDocument/2006/relationships/hyperlink" Target="consultantplus://offline/ref=CE63D97B5924A95DEA111CAD9F99306F5846C2D037794C56E983D64D9008E25BA7D21CF09A0707BF0Aa8M" TargetMode="External"/><Relationship Id="rId106" Type="http://schemas.openxmlformats.org/officeDocument/2006/relationships/hyperlink" Target="consultantplus://offline/ref=CE63D97B5924A95DEA111CAD9F99306F5845C5D33F7D4C56E983D64D9008E25BA7D21CF09A0705BB0AaDM" TargetMode="External"/><Relationship Id="rId127" Type="http://schemas.openxmlformats.org/officeDocument/2006/relationships/hyperlink" Target="consultantplus://offline/ref=CE63D97B5924A95DEA111CAD9F99306F5846C2D037794C56E983D64D9008E25BA7D21CF09A0704BD0AaFM" TargetMode="External"/><Relationship Id="rId313" Type="http://schemas.openxmlformats.org/officeDocument/2006/relationships/hyperlink" Target="consultantplus://offline/ref=CE63D97B5924A95DEA111CAD9F99306F5846C2D037794C56E983D64D9008E25BA7D21CF09A0705BE0Aa4M" TargetMode="External"/><Relationship Id="rId495" Type="http://schemas.openxmlformats.org/officeDocument/2006/relationships/hyperlink" Target="consultantplus://offline/ref=CE63D97B5924A95DEA111CAD9F99306F5847CDD23B7E4C56E983D64D9008E25BA7D21CF09A0606BE0AaAM" TargetMode="External"/><Relationship Id="rId10" Type="http://schemas.openxmlformats.org/officeDocument/2006/relationships/hyperlink" Target="consultantplus://offline/ref=A328EAB8D92F2E4FE7EC68A16452A7BA1B66190B17D90921824E2A72ED75E6CB226949D59A488487z1aEM" TargetMode="External"/><Relationship Id="rId31" Type="http://schemas.openxmlformats.org/officeDocument/2006/relationships/hyperlink" Target="consultantplus://offline/ref=CE63D97B5924A95DEA111CAD9F99306F5845C7D33F7C4C56E983D64D9008E25BA7D21CF09A0705BB0AaFM" TargetMode="External"/><Relationship Id="rId52" Type="http://schemas.openxmlformats.org/officeDocument/2006/relationships/hyperlink" Target="consultantplus://offline/ref=CE63D97B5924A95DEA111CAD9F99306F5847CDD23B7E4C56E983D64D9008E25BA7D21CF09A0705B80AaAM" TargetMode="External"/><Relationship Id="rId73" Type="http://schemas.openxmlformats.org/officeDocument/2006/relationships/hyperlink" Target="consultantplus://offline/ref=CE63D97B5924A95DEA111CAD9F99306F5845C7D33F7C4C56E983D64D9008E25BA7D21CF09A0705B90AaEM" TargetMode="External"/><Relationship Id="rId94" Type="http://schemas.openxmlformats.org/officeDocument/2006/relationships/hyperlink" Target="consultantplus://offline/ref=CE63D97B5924A95DEA111CAD9F99306F5845C7D33F7C4C56E983D64D9008E25BA7D21CF09A0705B80AaBM" TargetMode="External"/><Relationship Id="rId148" Type="http://schemas.openxmlformats.org/officeDocument/2006/relationships/hyperlink" Target="consultantplus://offline/ref=CE63D97B5924A95DEA111CAD9F99306F5845C7D33F7C4C56E983D64D9008E25BA7D21CF09A0705BF0Aa5M" TargetMode="External"/><Relationship Id="rId169" Type="http://schemas.openxmlformats.org/officeDocument/2006/relationships/hyperlink" Target="consultantplus://offline/ref=CE63D97B5924A95DEA1103BC8A99306F5844C2D1397C4C56E983D64D9000a8M" TargetMode="External"/><Relationship Id="rId334" Type="http://schemas.openxmlformats.org/officeDocument/2006/relationships/hyperlink" Target="consultantplus://offline/ref=CE63D97B5924A95DEA111CAD9F99306F5840C2D43A7D4C56E983D64D9008E25BA7D21CF09A0704BA0AaBM" TargetMode="External"/><Relationship Id="rId355" Type="http://schemas.openxmlformats.org/officeDocument/2006/relationships/hyperlink" Target="consultantplus://offline/ref=CE63D97B5924A95DEA111CAD9F99306F5840C2D43A7D4C56E983D64D9008E25BA7D21CF09A0704BA0AaBM" TargetMode="External"/><Relationship Id="rId376" Type="http://schemas.openxmlformats.org/officeDocument/2006/relationships/hyperlink" Target="consultantplus://offline/ref=CE63D97B5924A95DEA111CAD9F99306F5846C7D03D7C4C56E983D64D9008E25BA7D21CF09A0701BE0Aa9M" TargetMode="External"/><Relationship Id="rId397" Type="http://schemas.openxmlformats.org/officeDocument/2006/relationships/hyperlink" Target="consultantplus://offline/ref=CE63D97B5924A95DEA1103BC8A99306F5047C4D43970115CE1DADA4F9707BD4CA09B10F19A07050BaBM" TargetMode="External"/><Relationship Id="rId520" Type="http://schemas.openxmlformats.org/officeDocument/2006/relationships/hyperlink" Target="consultantplus://offline/ref=CE63D97B5924A95DEA111CAD9F99306F5845C7D33F7C4C56E983D64D9008E25BA7D21CF09A0600BE0Aa8M" TargetMode="External"/><Relationship Id="rId541" Type="http://schemas.openxmlformats.org/officeDocument/2006/relationships/hyperlink" Target="consultantplus://offline/ref=CE63D97B5924A95DEA111CAD9F99306F5845C7D33F7C4C56E983D64D9008E25BA7D21CF09A0600B30AaDM" TargetMode="External"/><Relationship Id="rId562" Type="http://schemas.openxmlformats.org/officeDocument/2006/relationships/hyperlink" Target="consultantplus://offline/ref=CE63D97B5924A95DEA111CAD9F99306F5845C7D33F7C4C56E983D64D9008E25BA7D21CF09A0400B20Aa9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E63D97B5924A95DEA1103BC8A99306F5841CDD13B784C56E983D64D9000a8M" TargetMode="External"/><Relationship Id="rId215" Type="http://schemas.openxmlformats.org/officeDocument/2006/relationships/hyperlink" Target="consultantplus://offline/ref=CE63D97B5924A95DEA111CAD9F99306F5845C7D33F7C4C56E983D64D9008E25BA7D21CF09A0706BA0AaCM" TargetMode="External"/><Relationship Id="rId236" Type="http://schemas.openxmlformats.org/officeDocument/2006/relationships/hyperlink" Target="consultantplus://offline/ref=CE63D97B5924A95DEA111CAD9F99306F5847CDD23B7E4C56E983D64D9008E25BA7D21CF09A0700B20AaCM" TargetMode="External"/><Relationship Id="rId257" Type="http://schemas.openxmlformats.org/officeDocument/2006/relationships/hyperlink" Target="consultantplus://offline/ref=CE63D97B5924A95DEA111CAD9F99306F5845C7D33F7C4C56E983D64D9008E25BA7D21CF09A0706BE0AaEM" TargetMode="External"/><Relationship Id="rId278" Type="http://schemas.openxmlformats.org/officeDocument/2006/relationships/hyperlink" Target="consultantplus://offline/ref=CE63D97B5924A95DEA111CAD9F99306F5846C2D037794C56E983D64D9008E25BA7D21CF09A0705B90AaCM" TargetMode="External"/><Relationship Id="rId401" Type="http://schemas.openxmlformats.org/officeDocument/2006/relationships/hyperlink" Target="consultantplus://offline/ref=CE63D97B5924A95DEA111CAD9F99306F5846C2D037794C56E983D64D9008E25BA7D21CF09A0706BB0AaAM" TargetMode="External"/><Relationship Id="rId422" Type="http://schemas.openxmlformats.org/officeDocument/2006/relationships/hyperlink" Target="consultantplus://offline/ref=CE63D97B5924A95DEA111CAD9F99306F5845C5D33F7D4C56E983D64D9008E25BA7D21CF09A0707BA0Aa5M" TargetMode="External"/><Relationship Id="rId443" Type="http://schemas.openxmlformats.org/officeDocument/2006/relationships/hyperlink" Target="consultantplus://offline/ref=CE63D97B5924A95DEA111CAD9F99306F5846C2D037794C56E983D64D9008E25BA7D21CF09A0707BB0AaAM" TargetMode="External"/><Relationship Id="rId464" Type="http://schemas.openxmlformats.org/officeDocument/2006/relationships/hyperlink" Target="consultantplus://offline/ref=CE63D97B5924A95DEA111CAD9F99306F5847CDD23B7E4C56E983D64D9008E25BA7D21CF09A0606BF0Aa8M" TargetMode="External"/><Relationship Id="rId303" Type="http://schemas.openxmlformats.org/officeDocument/2006/relationships/hyperlink" Target="consultantplus://offline/ref=CE63D97B5924A95DEA111CAD9F99306F5846C2D037794C56E983D64D9008E25BA7D21CF09A0705BF0Aa4M" TargetMode="External"/><Relationship Id="rId485" Type="http://schemas.openxmlformats.org/officeDocument/2006/relationships/hyperlink" Target="consultantplus://offline/ref=CE63D97B5924A95DEA111CAD9F99306F5847CDD23B7E4C56E983D64D9008E25BA7D21CF09A0606BE0AaAM" TargetMode="External"/><Relationship Id="rId42" Type="http://schemas.openxmlformats.org/officeDocument/2006/relationships/hyperlink" Target="consultantplus://offline/ref=CE63D97B5924A95DEA111CAD9F99306F5847CDD23B7E4C56E983D64D9008E25BA7D21CF09A0705B90Aa9M" TargetMode="External"/><Relationship Id="rId84" Type="http://schemas.openxmlformats.org/officeDocument/2006/relationships/hyperlink" Target="consultantplus://offline/ref=CE63D97B5924A95DEA111CAD9F99306F5847CDD23B7E4C56E983D64D9008E25BA7D21CF09A0706B30AaCM" TargetMode="External"/><Relationship Id="rId138" Type="http://schemas.openxmlformats.org/officeDocument/2006/relationships/hyperlink" Target="consultantplus://offline/ref=CE63D97B5924A95DEA1103BC8A99306F504AC5D43F70115CE1DADA4F9707BD4CA09B10F19A07050BaBM" TargetMode="External"/><Relationship Id="rId345" Type="http://schemas.openxmlformats.org/officeDocument/2006/relationships/hyperlink" Target="consultantplus://offline/ref=CE63D97B5924A95DEA111CAD9F99306F5845C7D33F7C4C56E983D64D9008E25BA7D21CF09A0706BE0AaAM" TargetMode="External"/><Relationship Id="rId387" Type="http://schemas.openxmlformats.org/officeDocument/2006/relationships/hyperlink" Target="consultantplus://offline/ref=CE63D97B5924A95DEA1103BC8A99306F5841CDD13B784C56E983D64D9000a8M" TargetMode="External"/><Relationship Id="rId510" Type="http://schemas.openxmlformats.org/officeDocument/2006/relationships/hyperlink" Target="consultantplus://offline/ref=CE63D97B5924A95DEA111CAD9F99306F5846C2D037794C56E983D64D9008E25BA7D21CF09A0707BE0AaEM" TargetMode="External"/><Relationship Id="rId552" Type="http://schemas.openxmlformats.org/officeDocument/2006/relationships/hyperlink" Target="consultantplus://offline/ref=CE63D97B5924A95DEA111CAD9F99306F5845C7D33F7C4C56E983D64D9008E25BA7D21CF09A0600B30AaEM" TargetMode="External"/><Relationship Id="rId191" Type="http://schemas.openxmlformats.org/officeDocument/2006/relationships/hyperlink" Target="consultantplus://offline/ref=CE63D97B5924A95DEA111CAD9F99306F5845C5D33F7D4C56E983D64D9008E25BA7D21CF09A0705BA0AaAM" TargetMode="External"/><Relationship Id="rId205" Type="http://schemas.openxmlformats.org/officeDocument/2006/relationships/hyperlink" Target="consultantplus://offline/ref=CE63D97B5924A95DEA111CAD9F99306F5845C7D33F7C4C56E983D64D9008E25BA7D21CF09A0705B30AaEM" TargetMode="External"/><Relationship Id="rId247" Type="http://schemas.openxmlformats.org/officeDocument/2006/relationships/hyperlink" Target="consultantplus://offline/ref=CE63D97B5924A95DEA111CAD9F99306F5845C7D33F7C4C56E983D64D9008E25BA7D21CF09A0706BF0AaBM" TargetMode="External"/><Relationship Id="rId412" Type="http://schemas.openxmlformats.org/officeDocument/2006/relationships/hyperlink" Target="consultantplus://offline/ref=CE63D97B5924A95DEA1103BC8A99306F5840CCD13E784C56E983D64D9000a8M" TargetMode="External"/><Relationship Id="rId107" Type="http://schemas.openxmlformats.org/officeDocument/2006/relationships/hyperlink" Target="consultantplus://offline/ref=CE63D97B5924A95DEA111CAD9F99306F5845C5D33F7D4C56E983D64D9008E25BA7D21CF09A0705BB0AaEM" TargetMode="External"/><Relationship Id="rId289" Type="http://schemas.openxmlformats.org/officeDocument/2006/relationships/hyperlink" Target="consultantplus://offline/ref=CE63D97B5924A95DEA111CAD9F99306F5846C2D037794C56E983D64D9008E25BA7D21CF09A0705B80Aa8M" TargetMode="External"/><Relationship Id="rId454" Type="http://schemas.openxmlformats.org/officeDocument/2006/relationships/hyperlink" Target="consultantplus://offline/ref=CE63D97B5924A95DEA111CAD9F99306F5847CDD23B7E4C56E983D64D9008E25BA7D21CF09A0606BF0Aa8M" TargetMode="External"/><Relationship Id="rId496" Type="http://schemas.openxmlformats.org/officeDocument/2006/relationships/hyperlink" Target="consultantplus://offline/ref=CE63D97B5924A95DEA1103BC8A99306F5844C6D3367E4C56E983D64D9008E25BA7D21CF09A0707B80Aa9M" TargetMode="External"/><Relationship Id="rId11" Type="http://schemas.openxmlformats.org/officeDocument/2006/relationships/hyperlink" Target="consultantplus://offline/ref=CE63D97B5924A95DEA111CAD9F99306F5847CDD23B7E4C56E983D64D9008E25BA7D21CF09A0704BB0Aa9M" TargetMode="External"/><Relationship Id="rId53" Type="http://schemas.openxmlformats.org/officeDocument/2006/relationships/hyperlink" Target="consultantplus://offline/ref=CE63D97B5924A95DEA111CAD9F99306F5845C7D33F7C4C56E983D64D9008E25BA7D21CF09A0705BB0Aa5M" TargetMode="External"/><Relationship Id="rId149" Type="http://schemas.openxmlformats.org/officeDocument/2006/relationships/hyperlink" Target="consultantplus://offline/ref=CE63D97B5924A95DEA111CAD9F99306F5845C7D33F7C4C56E983D64D9008E25BA7D21CF09A0705BE0AaEM" TargetMode="External"/><Relationship Id="rId314" Type="http://schemas.openxmlformats.org/officeDocument/2006/relationships/hyperlink" Target="consultantplus://offline/ref=CE63D97B5924A95DEA111CAD9F99306F5846C2D037794C56E983D64D9008E25BA7D21CF09A0705BE0Aa5M" TargetMode="External"/><Relationship Id="rId356" Type="http://schemas.openxmlformats.org/officeDocument/2006/relationships/hyperlink" Target="consultantplus://offline/ref=CE63D97B5924A95DEA111CAD9F99306F5840C2D43A7D4C56E983D64D9008E25BA7D21CF09A0704BA0AaBM" TargetMode="External"/><Relationship Id="rId398" Type="http://schemas.openxmlformats.org/officeDocument/2006/relationships/hyperlink" Target="consultantplus://offline/ref=CE63D97B5924A95DEA111CAD9F99306F5840C2D43A7D4C56E983D64D9008E25BA7D21CF09A0704BA0AaBM" TargetMode="External"/><Relationship Id="rId521" Type="http://schemas.openxmlformats.org/officeDocument/2006/relationships/hyperlink" Target="consultantplus://offline/ref=CE63D97B5924A95DEA111CAD9F99306F5845C5D33F7D4C56E983D64D9008E25BA7D21CF09A0700BA0AaAM" TargetMode="External"/><Relationship Id="rId563" Type="http://schemas.openxmlformats.org/officeDocument/2006/relationships/hyperlink" Target="consultantplus://offline/ref=CE63D97B5924A95DEA111CAD9F99306F5845C7D33F7C4C56E983D64D9008E25BA7D21CF09A0401B80Aa9M" TargetMode="External"/><Relationship Id="rId95" Type="http://schemas.openxmlformats.org/officeDocument/2006/relationships/hyperlink" Target="consultantplus://offline/ref=CE63D97B5924A95DEA111CAD9F99306F5847CDD23B7E4C56E983D64D9008E25BA7D21CF09A0706B30AaAM" TargetMode="External"/><Relationship Id="rId160" Type="http://schemas.openxmlformats.org/officeDocument/2006/relationships/hyperlink" Target="consultantplus://offline/ref=CE63D97B5924A95DEA111CAD9F99306F5845C7D33F7C4C56E983D64D9008E25BA7D21CF09A0705BD0Aa8M" TargetMode="External"/><Relationship Id="rId216" Type="http://schemas.openxmlformats.org/officeDocument/2006/relationships/hyperlink" Target="consultantplus://offline/ref=CE63D97B5924A95DEA111CAD9F99306F5840C2D43A7D4C56E983D64D9008E25BA7D21CF09A0704BA0AaBM" TargetMode="External"/><Relationship Id="rId423" Type="http://schemas.openxmlformats.org/officeDocument/2006/relationships/hyperlink" Target="consultantplus://offline/ref=CE63D97B5924A95DEA111CAD9F99306F5845C7D33F7C4C56E983D64D9008E25BA7D21CF09A0703BB0Aa8M" TargetMode="External"/><Relationship Id="rId258" Type="http://schemas.openxmlformats.org/officeDocument/2006/relationships/hyperlink" Target="consultantplus://offline/ref=CE63D97B5924A95DEA111CAD9F99306F5845C7D33F7C4C56E983D64D9008E25BA7D21CF09A0706BE0AaEM" TargetMode="External"/><Relationship Id="rId465" Type="http://schemas.openxmlformats.org/officeDocument/2006/relationships/hyperlink" Target="consultantplus://offline/ref=CE63D97B5924A95DEA1103BC8A99306F5840C0D13F794C56E983D64D9008E25BA7D21CF09A0704BA0Aa5M" TargetMode="External"/><Relationship Id="rId22" Type="http://schemas.openxmlformats.org/officeDocument/2006/relationships/hyperlink" Target="consultantplus://offline/ref=CE63D97B5924A95DEA111CAD9F99306F5845C7D33F7C4C56E983D64D9008E25BA7D21CF09A0704BE0AaBM" TargetMode="External"/><Relationship Id="rId64" Type="http://schemas.openxmlformats.org/officeDocument/2006/relationships/hyperlink" Target="consultantplus://offline/ref=CE63D97B5924A95DEA111CAD9F99306F5845C7D33F7C4C56E983D64D9008E25BA7D21CF09A0705BA0Aa8M" TargetMode="External"/><Relationship Id="rId118" Type="http://schemas.openxmlformats.org/officeDocument/2006/relationships/hyperlink" Target="consultantplus://offline/ref=CE63D97B5924A95DEA111CAD9F99306F5846C2D037794C56E983D64D9008E25BA7D21CF09A0704BE0Aa4M" TargetMode="External"/><Relationship Id="rId325" Type="http://schemas.openxmlformats.org/officeDocument/2006/relationships/hyperlink" Target="consultantplus://offline/ref=CE63D97B5924A95DEA111CAD9F99306F5845C5D33F7D4C56E983D64D9008E25BA7D21CF09A0706B80Aa4M" TargetMode="External"/><Relationship Id="rId367" Type="http://schemas.openxmlformats.org/officeDocument/2006/relationships/hyperlink" Target="consultantplus://offline/ref=CE63D97B5924A95DEA111CAD9F99306F5847CDD23B7E4C56E983D64D9008E25BA7D21CF09A0703BA0Aa4M" TargetMode="External"/><Relationship Id="rId532" Type="http://schemas.openxmlformats.org/officeDocument/2006/relationships/hyperlink" Target="consultantplus://offline/ref=CE63D97B5924A95DEA111CAD9F99306F5845C7D33F7C4C56E983D64D9008E25BA7D21CF09A0600BD0AaFM" TargetMode="External"/><Relationship Id="rId171" Type="http://schemas.openxmlformats.org/officeDocument/2006/relationships/hyperlink" Target="consultantplus://offline/ref=CE63D97B5924A95DEA111CAD9F99306F5840C2D43A7D4C56E983D64D9008E25BA7D21CF09A0704BA0AaBM" TargetMode="External"/><Relationship Id="rId227" Type="http://schemas.openxmlformats.org/officeDocument/2006/relationships/hyperlink" Target="consultantplus://offline/ref=CE63D97B5924A95DEA111CAD9F99306F5846C7D03D7C4C56E983D64D9008E25BA7D21CF09A0700BA0Aa9M" TargetMode="External"/><Relationship Id="rId269" Type="http://schemas.openxmlformats.org/officeDocument/2006/relationships/hyperlink" Target="consultantplus://offline/ref=CE63D97B5924A95DEA111CAD9F99306F5845C5D33F7D4C56E983D64D9008E25BA7D21CF09A0706BA0Aa5M" TargetMode="External"/><Relationship Id="rId434" Type="http://schemas.openxmlformats.org/officeDocument/2006/relationships/hyperlink" Target="consultantplus://offline/ref=CE63D97B5924A95DEA111CAD9F99306F5846C7D03D7C4C56E983D64D9008E25BA7D21CF09A0605BD0AaEM" TargetMode="External"/><Relationship Id="rId476" Type="http://schemas.openxmlformats.org/officeDocument/2006/relationships/hyperlink" Target="consultantplus://offline/ref=CE63D97B5924A95DEA111CAD9F99306F5847CDD23B7E4C56E983D64D9008E25BA7D21CF09A0606BE0AaAM" TargetMode="External"/><Relationship Id="rId33" Type="http://schemas.openxmlformats.org/officeDocument/2006/relationships/hyperlink" Target="consultantplus://offline/ref=CE63D97B5924A95DEA111CAD9F99306F5845C5D33F7D4C56E983D64D9008E25BA7D21CF09A0704B80Aa4M" TargetMode="External"/><Relationship Id="rId129" Type="http://schemas.openxmlformats.org/officeDocument/2006/relationships/hyperlink" Target="consultantplus://offline/ref=CE63D97B5924A95DEA111CAD9F99306F5846C7D03D7C4C56E983D64D9008E25BA7D21CF09A0706B30Aa9M" TargetMode="External"/><Relationship Id="rId280" Type="http://schemas.openxmlformats.org/officeDocument/2006/relationships/hyperlink" Target="consultantplus://offline/ref=CE63D97B5924A95DEA111CAD9F99306F5846C2D037794C56E983D64D9008E25BA7D21CF09A0705B90Aa8M" TargetMode="External"/><Relationship Id="rId336" Type="http://schemas.openxmlformats.org/officeDocument/2006/relationships/hyperlink" Target="consultantplus://offline/ref=CE63D97B5924A95DEA1103BC8A99306F5840C4D037724C56E983D64D9000a8M" TargetMode="External"/><Relationship Id="rId501" Type="http://schemas.openxmlformats.org/officeDocument/2006/relationships/hyperlink" Target="consultantplus://offline/ref=CE63D97B5924A95DEA1103BC8A99306F5844C6D3367E4C56E983D64D9008E25BA7D21CF09A0705BE0Aa9M" TargetMode="External"/><Relationship Id="rId543" Type="http://schemas.openxmlformats.org/officeDocument/2006/relationships/hyperlink" Target="consultantplus://offline/ref=CE63D97B5924A95DEA111CAD9F99306F5845C7D33F7C4C56E983D64D9008E25BA7D21CF09A0600B30AaDM" TargetMode="External"/><Relationship Id="rId75" Type="http://schemas.openxmlformats.org/officeDocument/2006/relationships/hyperlink" Target="consultantplus://offline/ref=CE63D97B5924A95DEA111CAD9F99306F5846C2D037794C56E983D64D9008E25BA7D21CF09A0704BF0Aa4M" TargetMode="External"/><Relationship Id="rId140" Type="http://schemas.openxmlformats.org/officeDocument/2006/relationships/hyperlink" Target="consultantplus://offline/ref=CE63D97B5924A95DEA110AA58D99306F5C42C4DA36784C56E983D64D9008E25BA7D21CF09A0704BB0Aa4M" TargetMode="External"/><Relationship Id="rId182" Type="http://schemas.openxmlformats.org/officeDocument/2006/relationships/hyperlink" Target="consultantplus://offline/ref=CE63D97B5924A95DEA111CAD9F99306F5840C2D43A7D4C56E983D64D9000a8M" TargetMode="External"/><Relationship Id="rId378" Type="http://schemas.openxmlformats.org/officeDocument/2006/relationships/hyperlink" Target="consultantplus://offline/ref=CE63D97B5924A95DEA111CAD9F99306F5845C7D33F7C4C56E983D64D9008E25BA7D21CF09A0706BE0Aa5M" TargetMode="External"/><Relationship Id="rId403" Type="http://schemas.openxmlformats.org/officeDocument/2006/relationships/hyperlink" Target="consultantplus://offline/ref=CE63D97B5924A95DEA111CAD9F99306F5845C7D33F7C4C56E983D64D9008E25BA7D21CF09A0706BD0Aa4M" TargetMode="External"/><Relationship Id="rId6" Type="http://schemas.openxmlformats.org/officeDocument/2006/relationships/hyperlink" Target="consultantplus://offline/ref=A328EAB8D92F2E4FE7EC68A16452A7BA1B651A0916DC0921824E2A72ED75E6CB226949D59A488487z1aEM" TargetMode="External"/><Relationship Id="rId238" Type="http://schemas.openxmlformats.org/officeDocument/2006/relationships/hyperlink" Target="consultantplus://offline/ref=CE63D97B5924A95DEA111CAD9F99306F5845C5D33F7D4C56E983D64D9008E25BA7D21CF09A0705BD0AaAM" TargetMode="External"/><Relationship Id="rId445" Type="http://schemas.openxmlformats.org/officeDocument/2006/relationships/hyperlink" Target="consultantplus://offline/ref=CE63D97B5924A95DEA1103BC8A99306F5846CCDB3B7E4C56E983D64D9000a8M" TargetMode="External"/><Relationship Id="rId487" Type="http://schemas.openxmlformats.org/officeDocument/2006/relationships/hyperlink" Target="consultantplus://offline/ref=CE63D97B5924A95DEA111CAD9F99306F5847CDD23B7E4C56E983D64D9008E25BA7D21CF09A0606BE0AaAM" TargetMode="External"/><Relationship Id="rId291" Type="http://schemas.openxmlformats.org/officeDocument/2006/relationships/hyperlink" Target="consultantplus://offline/ref=CE63D97B5924A95DEA111CAD9F99306F5846C2D037794C56E983D64D9008E25BA7D21CF09A0705B80AaAM" TargetMode="External"/><Relationship Id="rId305" Type="http://schemas.openxmlformats.org/officeDocument/2006/relationships/hyperlink" Target="consultantplus://offline/ref=CE63D97B5924A95DEA111CAD9F99306F5846C2D037794C56E983D64D9008E25BA7D21CF09A0705BE0AaCM" TargetMode="External"/><Relationship Id="rId347" Type="http://schemas.openxmlformats.org/officeDocument/2006/relationships/hyperlink" Target="consultantplus://offline/ref=CE63D97B5924A95DEA111CAD9F99306F5847CDD23B7E4C56E983D64D9008E25BA7D21CF09A0703BB0Aa9M" TargetMode="External"/><Relationship Id="rId512" Type="http://schemas.openxmlformats.org/officeDocument/2006/relationships/hyperlink" Target="consultantplus://offline/ref=CE63D97B5924A95DEA111CAD9F99306F5845C7D33F7C4C56E983D64D9008E25BA7D21CF09A0600B90Aa8M" TargetMode="External"/><Relationship Id="rId44" Type="http://schemas.openxmlformats.org/officeDocument/2006/relationships/hyperlink" Target="consultantplus://offline/ref=CE63D97B5924A95DEA111CAD9F99306F5846C7D03D7C4C56E983D64D9008E25BA7D21CF09A0704BC0AaDM" TargetMode="External"/><Relationship Id="rId86" Type="http://schemas.openxmlformats.org/officeDocument/2006/relationships/hyperlink" Target="consultantplus://offline/ref=CE63D97B5924A95DEA1103BC8A99306F5043C2D23E70115CE1DADA4F9707BD4CA09B10F19A07040Ba3M" TargetMode="External"/><Relationship Id="rId151" Type="http://schemas.openxmlformats.org/officeDocument/2006/relationships/hyperlink" Target="consultantplus://offline/ref=CE63D97B5924A95DEA111CAD9F99306F5846C2D037794C56E983D64D9008E25BA7D21CF09A0704BC0AaCM" TargetMode="External"/><Relationship Id="rId389" Type="http://schemas.openxmlformats.org/officeDocument/2006/relationships/hyperlink" Target="consultantplus://offline/ref=CE63D97B5924A95DEA1103BC8A99306F5841CDD13B7E4C56E983D64D9000a8M" TargetMode="External"/><Relationship Id="rId554" Type="http://schemas.openxmlformats.org/officeDocument/2006/relationships/hyperlink" Target="consultantplus://offline/ref=CE63D97B5924A95DEA111CAD9F99306F5845C7D33F7C4C56E983D64D9008E25BA7D21CF09A0601BB0AaEM" TargetMode="External"/><Relationship Id="rId193" Type="http://schemas.openxmlformats.org/officeDocument/2006/relationships/hyperlink" Target="consultantplus://offline/ref=CE63D97B5924A95DEA111CAD9F99306F5845C7D33F7C4C56E983D64D9008E25BA7D21CF09A0705BC0Aa9M" TargetMode="External"/><Relationship Id="rId207" Type="http://schemas.openxmlformats.org/officeDocument/2006/relationships/hyperlink" Target="consultantplus://offline/ref=CE63D97B5924A95DEA111CAD9F99306F5845C7D33F7C4C56E983D64D9008E25BA7D21CF09A0705B30Aa8M" TargetMode="External"/><Relationship Id="rId249" Type="http://schemas.openxmlformats.org/officeDocument/2006/relationships/hyperlink" Target="consultantplus://offline/ref=CE63D97B5924A95DEA111CAD9F99306F5846C7D03D7C4C56E983D64D9008E25BA7D21CF09A0700B90AaEM" TargetMode="External"/><Relationship Id="rId414" Type="http://schemas.openxmlformats.org/officeDocument/2006/relationships/hyperlink" Target="consultantplus://offline/ref=CE63D97B5924A95DEA1103BC8A99306F5845C7D136784C56E983D64D9008E25BA7D21C0Fa6M" TargetMode="External"/><Relationship Id="rId456" Type="http://schemas.openxmlformats.org/officeDocument/2006/relationships/hyperlink" Target="consultantplus://offline/ref=CE63D97B5924A95DEA111CAD9F99306F5840C2D43A7D4C56E983D64D9008E25BA7D21CF09A0704BA0AaBM" TargetMode="External"/><Relationship Id="rId498" Type="http://schemas.openxmlformats.org/officeDocument/2006/relationships/hyperlink" Target="consultantplus://offline/ref=CE63D97B5924A95DEA111CAD9F99306F5847CDD23B7E4C56E983D64D9008E25BA7D21CF09A0606BE0AaBM" TargetMode="External"/><Relationship Id="rId13" Type="http://schemas.openxmlformats.org/officeDocument/2006/relationships/hyperlink" Target="consultantplus://offline/ref=CE63D97B5924A95DEA111CAD9F99306F5846C7D03D7C4C56E983D64D9008E25BA7D21CF09A0704BB0Aa9M" TargetMode="External"/><Relationship Id="rId109" Type="http://schemas.openxmlformats.org/officeDocument/2006/relationships/hyperlink" Target="consultantplus://offline/ref=CE63D97B5924A95DEA111CAD9F99306F5845C5D33F7D4C56E983D64D9008E25BA7D21CF09A0705BB0AaAM" TargetMode="External"/><Relationship Id="rId260" Type="http://schemas.openxmlformats.org/officeDocument/2006/relationships/hyperlink" Target="consultantplus://offline/ref=CE63D97B5924A95DEA111CAD9F99306F5847CDD23B7E4C56E983D64D9008E25BA7D21CF09A0701B90AaCM" TargetMode="External"/><Relationship Id="rId316" Type="http://schemas.openxmlformats.org/officeDocument/2006/relationships/hyperlink" Target="consultantplus://offline/ref=CE63D97B5924A95DEA111CAD9F99306F5846C7D03D7C4C56E983D64D9008E25BA7D21CF09A0701BA0AaDM" TargetMode="External"/><Relationship Id="rId523" Type="http://schemas.openxmlformats.org/officeDocument/2006/relationships/hyperlink" Target="consultantplus://offline/ref=CE63D97B5924A95DEA111CAD9F99306F5845C5D33F7D4C56E983D64D9008E25BA7D21CF09A0700B80AaDM" TargetMode="External"/><Relationship Id="rId55" Type="http://schemas.openxmlformats.org/officeDocument/2006/relationships/hyperlink" Target="consultantplus://offline/ref=CE63D97B5924A95DEA111CAD9F99306F5846C7D03D7C4C56E983D64D9008E25BA7D21CF09A0704B30Aa8M" TargetMode="External"/><Relationship Id="rId97" Type="http://schemas.openxmlformats.org/officeDocument/2006/relationships/hyperlink" Target="consultantplus://offline/ref=CE63D97B5924A95DEA111CAD9F99306F5846C2D037794C56E983D64D9008E25BA7D21CF09A0704BE0AaFM" TargetMode="External"/><Relationship Id="rId120" Type="http://schemas.openxmlformats.org/officeDocument/2006/relationships/hyperlink" Target="consultantplus://offline/ref=CE63D97B5924A95DEA111CAD9F99306F5846C7D03D7C4C56E983D64D9008E25BA7D21CF09A0706BD0AaEM" TargetMode="External"/><Relationship Id="rId358" Type="http://schemas.openxmlformats.org/officeDocument/2006/relationships/hyperlink" Target="consultantplus://offline/ref=CE63D97B5924A95DEA111CAD9F99306F5846C7D03D7C4C56E983D64D9008E25BA7D21CF09A0701BF0AaAM" TargetMode="External"/><Relationship Id="rId565" Type="http://schemas.openxmlformats.org/officeDocument/2006/relationships/hyperlink" Target="consultantplus://offline/ref=CE63D97B5924A95DEA111CAD9F99306F5845C7D33F7C4C56E983D64D9008E25BA7D21CF09A0401BF0AaDM" TargetMode="External"/><Relationship Id="rId162" Type="http://schemas.openxmlformats.org/officeDocument/2006/relationships/hyperlink" Target="consultantplus://offline/ref=CE63D97B5924A95DEA111CAD9F99306F5840C6D6387A4C56E983D64D9000a8M" TargetMode="External"/><Relationship Id="rId218" Type="http://schemas.openxmlformats.org/officeDocument/2006/relationships/hyperlink" Target="consultantplus://offline/ref=CE63D97B5924A95DEA1103BC8A99306F584BC6D4367D4C56E983D64D9000a8M" TargetMode="External"/><Relationship Id="rId425" Type="http://schemas.openxmlformats.org/officeDocument/2006/relationships/hyperlink" Target="consultantplus://offline/ref=CE63D97B5924A95DEA111CAD9F99306F5845C5D33F7D4C56E983D64D9008E25BA7D21CF09A0707BA0Aa5M" TargetMode="External"/><Relationship Id="rId467" Type="http://schemas.openxmlformats.org/officeDocument/2006/relationships/hyperlink" Target="consultantplus://offline/ref=CE63D97B5924A95DEA111CAD9F99306F5847CDD23B7E4C56E983D64D9008E25BA7D21CF09A0606BE0AaAM" TargetMode="External"/><Relationship Id="rId271" Type="http://schemas.openxmlformats.org/officeDocument/2006/relationships/hyperlink" Target="consultantplus://offline/ref=CE63D97B5924A95DEA111CAD9F99306F5845C5D33F7D4C56E983D64D9008E25BA7D21CF09A0706B90AaCM" TargetMode="External"/><Relationship Id="rId24" Type="http://schemas.openxmlformats.org/officeDocument/2006/relationships/hyperlink" Target="consultantplus://offline/ref=CE63D97B5924A95DEA111CAD9F99306F5846C7D03D7C4C56E983D64D9008E25BA7D21CF09A0704BA0Aa5M" TargetMode="External"/><Relationship Id="rId66" Type="http://schemas.openxmlformats.org/officeDocument/2006/relationships/hyperlink" Target="consultantplus://offline/ref=CE63D97B5924A95DEA111CAD9F99306F5845C7D33F7C4C56E983D64D9008E25BA7D21CF09A0705BA0Aa5M" TargetMode="External"/><Relationship Id="rId131" Type="http://schemas.openxmlformats.org/officeDocument/2006/relationships/hyperlink" Target="consultantplus://offline/ref=CE63D97B5924A95DEA111CAD9F99306F5846C7D03D7C4C56E983D64D9008E25BA7D21CF09A0706B20AaEM" TargetMode="External"/><Relationship Id="rId327" Type="http://schemas.openxmlformats.org/officeDocument/2006/relationships/hyperlink" Target="consultantplus://offline/ref=CE63D97B5924A95DEA111CAD9F99306F5845C5D33F7D4C56E983D64D9008E25BA7D21CF09A0707BA0AaBM" TargetMode="External"/><Relationship Id="rId369" Type="http://schemas.openxmlformats.org/officeDocument/2006/relationships/hyperlink" Target="consultantplus://offline/ref=CE63D97B5924A95DEA111CAD9F99306F5847CDD23B7E4C56E983D64D9008E25BA7D21CF09A0703B90AaDM" TargetMode="External"/><Relationship Id="rId534" Type="http://schemas.openxmlformats.org/officeDocument/2006/relationships/hyperlink" Target="consultantplus://offline/ref=CE63D97B5924A95DEA111CAD9F99306F5845C7D33F7C4C56E983D64D9008E25BA7D21CF09A0600BD0AaFM" TargetMode="External"/><Relationship Id="rId173" Type="http://schemas.openxmlformats.org/officeDocument/2006/relationships/hyperlink" Target="consultantplus://offline/ref=CE63D97B5924A95DEA111CAD9F99306F5847CDD23B7E4C56E983D64D9008E25BA7D21CF09A0700BF0AaFM" TargetMode="External"/><Relationship Id="rId229" Type="http://schemas.openxmlformats.org/officeDocument/2006/relationships/hyperlink" Target="consultantplus://offline/ref=CE63D97B5924A95DEA111CAD9F99306F5845C7D33F7C4C56E983D64D9008E25BA7D21CF09A0706BA0AaFM" TargetMode="External"/><Relationship Id="rId380" Type="http://schemas.openxmlformats.org/officeDocument/2006/relationships/hyperlink" Target="consultantplus://offline/ref=CE63D97B5924A95DEA111CAD9F99306F5846C2D037794C56E983D64D9008E25BA7D21CF09A0705BD0Aa5M" TargetMode="External"/><Relationship Id="rId436" Type="http://schemas.openxmlformats.org/officeDocument/2006/relationships/hyperlink" Target="consultantplus://offline/ref=CE63D97B5924A95DEA111CAD9F99306F5846C7D03D7C4C56E983D64D9008E25BA7D21CF09A0605BC0AaDM" TargetMode="External"/><Relationship Id="rId240" Type="http://schemas.openxmlformats.org/officeDocument/2006/relationships/hyperlink" Target="consultantplus://offline/ref=CE63D97B5924A95DEA111CAD9F99306F5845C5D33F7D4C56E983D64D9008E25BA7D21CF09A0705BD0Aa5M" TargetMode="External"/><Relationship Id="rId478" Type="http://schemas.openxmlformats.org/officeDocument/2006/relationships/hyperlink" Target="consultantplus://offline/ref=CE63D97B5924A95DEA1103BC8A99306F5844C4D7377F4C56E983D64D9000a8M" TargetMode="External"/><Relationship Id="rId35" Type="http://schemas.openxmlformats.org/officeDocument/2006/relationships/hyperlink" Target="consultantplus://offline/ref=CE63D97B5924A95DEA1103BC8A99306F5043C2D23E70115CE1DADA4F9707BD4CA09B10F19A07040Ba3M" TargetMode="External"/><Relationship Id="rId77" Type="http://schemas.openxmlformats.org/officeDocument/2006/relationships/hyperlink" Target="consultantplus://offline/ref=CE63D97B5924A95DEA111CAD9F99306F5845C7D33F7C4C56E983D64D9008E25BA7D21CF09A0705B90Aa8M" TargetMode="External"/><Relationship Id="rId100" Type="http://schemas.openxmlformats.org/officeDocument/2006/relationships/hyperlink" Target="consultantplus://offline/ref=CE63D97B5924A95DEA111CAD9F99306F5845C5D33F7D4C56E983D64D9008E25BA7D21CF09A0704B20Aa8M" TargetMode="External"/><Relationship Id="rId282" Type="http://schemas.openxmlformats.org/officeDocument/2006/relationships/hyperlink" Target="consultantplus://offline/ref=CE63D97B5924A95DEA111CAD9F99306F5845C5D33F7D4C56E983D64D9008E25BA7D21CF09A0706B90Aa5M" TargetMode="External"/><Relationship Id="rId338" Type="http://schemas.openxmlformats.org/officeDocument/2006/relationships/hyperlink" Target="consultantplus://offline/ref=CE63D97B5924A95DEA1103BC8A99306F5847C7D437724C56E983D64D9008E25BA7D21CF09A0704BB0Aa5M" TargetMode="External"/><Relationship Id="rId503" Type="http://schemas.openxmlformats.org/officeDocument/2006/relationships/hyperlink" Target="consultantplus://offline/ref=CE63D97B5924A95DEA111CAD9F99306F5847CDD23B7E4C56E983D64D9008E25BA7D21CF09A0606BE0AaAM" TargetMode="External"/><Relationship Id="rId545" Type="http://schemas.openxmlformats.org/officeDocument/2006/relationships/hyperlink" Target="consultantplus://offline/ref=CE63D97B5924A95DEA111CAD9F99306F5845C7D33F7C4C56E983D64D9008E25BA7D21CF09A0600B30AaDM" TargetMode="External"/><Relationship Id="rId8" Type="http://schemas.openxmlformats.org/officeDocument/2006/relationships/hyperlink" Target="consultantplus://offline/ref=A328EAB8D92F2E4FE7EC68A16452A7BA1B651C081FDC0921824E2A72ED75E6CB226949D59A488487z1aEM" TargetMode="External"/><Relationship Id="rId142" Type="http://schemas.openxmlformats.org/officeDocument/2006/relationships/hyperlink" Target="consultantplus://offline/ref=CE63D97B5924A95DEA111CAD9F99306F5846C7D03D7C4C56E983D64D9008E25BA7D21CF09A0707BB0AaAM" TargetMode="External"/><Relationship Id="rId184" Type="http://schemas.openxmlformats.org/officeDocument/2006/relationships/hyperlink" Target="consultantplus://offline/ref=CE63D97B5924A95DEA111CAD9F99306F5840C2D43A7D4C56E983D64D9008E25BA7D21CF09A0704BA0AaBM" TargetMode="External"/><Relationship Id="rId391" Type="http://schemas.openxmlformats.org/officeDocument/2006/relationships/hyperlink" Target="consultantplus://offline/ref=CE63D97B5924A95DEA1103BC8A99306F5845CCDA3D7F4C56E983D64D9008E25BA7D21CF09A0704BB0Aa4M" TargetMode="External"/><Relationship Id="rId405" Type="http://schemas.openxmlformats.org/officeDocument/2006/relationships/hyperlink" Target="consultantplus://offline/ref=CE63D97B5924A95DEA111CAD9F99306F5845C7D33F7C4C56E983D64D9008E25BA7D21CF09A0706BC0AaDM" TargetMode="External"/><Relationship Id="rId447" Type="http://schemas.openxmlformats.org/officeDocument/2006/relationships/hyperlink" Target="consultantplus://offline/ref=CE63D97B5924A95DEA111CAD9F99306F5847CDD23B7E4C56E983D64D9008E25BA7D21CF09A0606B80Aa9M" TargetMode="External"/><Relationship Id="rId251" Type="http://schemas.openxmlformats.org/officeDocument/2006/relationships/hyperlink" Target="consultantplus://offline/ref=CE63D97B5924A95DEA111CAD9F99306F5845C7D33F7C4C56E983D64D9008E25BA7D21CF09A0706BF0Aa4M" TargetMode="External"/><Relationship Id="rId489" Type="http://schemas.openxmlformats.org/officeDocument/2006/relationships/hyperlink" Target="consultantplus://offline/ref=CE63D97B5924A95DEA1103BC8A99306F5844C6D3367E4C56E983D64D9008E25BA7D21CF09A0707B80Aa9M" TargetMode="External"/><Relationship Id="rId46" Type="http://schemas.openxmlformats.org/officeDocument/2006/relationships/hyperlink" Target="consultantplus://offline/ref=CE63D97B5924A95DEA1103BC8A99306F5841CDD13B784C56E983D64D9000a8M" TargetMode="External"/><Relationship Id="rId293" Type="http://schemas.openxmlformats.org/officeDocument/2006/relationships/hyperlink" Target="consultantplus://offline/ref=CE63D97B5924A95DEA111CAD9F99306F5846C2D037794C56E983D64D9008E25BA7D21CF09A0705B80Aa4M" TargetMode="External"/><Relationship Id="rId307" Type="http://schemas.openxmlformats.org/officeDocument/2006/relationships/hyperlink" Target="consultantplus://offline/ref=CE63D97B5924A95DEA111CAD9F99306F5846C2D037794C56E983D64D9008E25BA7D21CF09A0705BE0AaEM" TargetMode="External"/><Relationship Id="rId349" Type="http://schemas.openxmlformats.org/officeDocument/2006/relationships/hyperlink" Target="consultantplus://offline/ref=CE63D97B5924A95DEA111CAD9F99306F5846C7D03D7C4C56E983D64D9008E25BA7D21CF09A0701B90Aa5M" TargetMode="External"/><Relationship Id="rId514" Type="http://schemas.openxmlformats.org/officeDocument/2006/relationships/hyperlink" Target="consultantplus://offline/ref=CE63D97B5924A95DEA111CAD9F99306F5845C7D33F7C4C56E983D64D9008E25BA7D21CF09A0600B80Aa4M" TargetMode="External"/><Relationship Id="rId556" Type="http://schemas.openxmlformats.org/officeDocument/2006/relationships/hyperlink" Target="consultantplus://offline/ref=CE63D97B5924A95DEA111CAD9F99306F5847CDD23B7E4C56E983D64D9008E25BA7D21CF09A050CBF0Aa9M" TargetMode="External"/><Relationship Id="rId88" Type="http://schemas.openxmlformats.org/officeDocument/2006/relationships/hyperlink" Target="consultantplus://offline/ref=CE63D97B5924A95DEA111CAD9F99306F5840C2D43A7D4C56E983D64D9008E25BA7D21CF09A0704BA0AaBM" TargetMode="External"/><Relationship Id="rId111" Type="http://schemas.openxmlformats.org/officeDocument/2006/relationships/hyperlink" Target="consultantplus://offline/ref=CE63D97B5924A95DEA111CAD9F99306F5846C2D037794C56E983D64D9008E25BA7D21CF09A0704BE0AaBM" TargetMode="External"/><Relationship Id="rId153" Type="http://schemas.openxmlformats.org/officeDocument/2006/relationships/hyperlink" Target="consultantplus://offline/ref=CE63D97B5924A95DEA111CAD9F99306F5845C7D33F7C4C56E983D64D9008E25BA7D21CF09A0705BE0AaAM" TargetMode="External"/><Relationship Id="rId195" Type="http://schemas.openxmlformats.org/officeDocument/2006/relationships/hyperlink" Target="consultantplus://offline/ref=CE63D97B5924A95DEA111CAD9F99306F5847CDD23B7E4C56E983D64D9008E25BA7D21CF09A0700BE0AaEM" TargetMode="External"/><Relationship Id="rId209" Type="http://schemas.openxmlformats.org/officeDocument/2006/relationships/hyperlink" Target="consultantplus://offline/ref=CE63D97B5924A95DEA111CAD9F99306F5845C5D33F7D4C56E983D64D9008E25BA7D21CF09A0705B90Aa4M" TargetMode="External"/><Relationship Id="rId360" Type="http://schemas.openxmlformats.org/officeDocument/2006/relationships/hyperlink" Target="consultantplus://offline/ref=CE63D97B5924A95DEA111CAD9F99306F5846C7D03D7C4C56E983D64D9008E25BA7D21CF09A0701BF0Aa4M" TargetMode="External"/><Relationship Id="rId416" Type="http://schemas.openxmlformats.org/officeDocument/2006/relationships/hyperlink" Target="consultantplus://offline/ref=CE63D97B5924A95DEA1103BC8A99306F5043C2D23E70115CE1DADA4F9707BD4CA09B10F19A07040Ba3M" TargetMode="External"/><Relationship Id="rId220" Type="http://schemas.openxmlformats.org/officeDocument/2006/relationships/hyperlink" Target="consultantplus://offline/ref=CE63D97B5924A95DEA1103BC8A99306F5847C0D13E7D4C56E983D64D9008E25BA7D21CF09A0704BB0Aa4M" TargetMode="External"/><Relationship Id="rId458" Type="http://schemas.openxmlformats.org/officeDocument/2006/relationships/hyperlink" Target="consultantplus://offline/ref=CE63D97B5924A95DEA111CAD9F99306F5840C2D43A7D4C56E983D64D9008E25BA7D21CF09A0702BD0Aa5M" TargetMode="External"/><Relationship Id="rId15" Type="http://schemas.openxmlformats.org/officeDocument/2006/relationships/hyperlink" Target="consultantplus://offline/ref=CE63D97B5924A95DEA111CAD9F99306F5845C5D33F7D4C56E983D64D9008E25BA7D21CF09A0704BB0Aa9M" TargetMode="External"/><Relationship Id="rId57" Type="http://schemas.openxmlformats.org/officeDocument/2006/relationships/hyperlink" Target="consultantplus://offline/ref=CE63D97B5924A95DEA111CAD9F99306F5846C2D037794C56E983D64D9008E25BA7D21CF09A0704B90Aa9M" TargetMode="External"/><Relationship Id="rId262" Type="http://schemas.openxmlformats.org/officeDocument/2006/relationships/hyperlink" Target="consultantplus://offline/ref=CE63D97B5924A95DEA111CAD9F99306F5840C2D43A7D4C56E983D64D9008E25BA7D21CF09A0704BA0AaBM" TargetMode="External"/><Relationship Id="rId318" Type="http://schemas.openxmlformats.org/officeDocument/2006/relationships/hyperlink" Target="consultantplus://offline/ref=CE63D97B5924A95DEA111CAD9F99306F5845C5D33F7D4C56E983D64D9008E25BA7D21CF09A0706B80AaFM" TargetMode="External"/><Relationship Id="rId525" Type="http://schemas.openxmlformats.org/officeDocument/2006/relationships/hyperlink" Target="consultantplus://offline/ref=CE63D97B5924A95DEA111CAD9F99306F5845C7D33F7C4C56E983D64D9008E25BA7D21CF09A0600BD0AaFM" TargetMode="External"/><Relationship Id="rId567" Type="http://schemas.openxmlformats.org/officeDocument/2006/relationships/hyperlink" Target="consultantplus://offline/ref=CE63D97B5924A95DEA111CAD9F99306F5845C5D33F7D4C56E983D64D9008E25BA7D21CF09A0505BE0AaAM" TargetMode="External"/><Relationship Id="rId99" Type="http://schemas.openxmlformats.org/officeDocument/2006/relationships/hyperlink" Target="consultantplus://offline/ref=CE63D97B5924A95DEA111CAD9F99306F5846C2D037794C56E983D64D9008E25BA7D21CF09A0704BE0Aa9M" TargetMode="External"/><Relationship Id="rId122" Type="http://schemas.openxmlformats.org/officeDocument/2006/relationships/hyperlink" Target="consultantplus://offline/ref=CE63D97B5924A95DEA111CAD9F99306F5845C7D33F7C4C56E983D64D9008E25BA7D21CF09A0705BF0AaCM" TargetMode="External"/><Relationship Id="rId164" Type="http://schemas.openxmlformats.org/officeDocument/2006/relationships/hyperlink" Target="consultantplus://offline/ref=CE63D97B5924A95DEA111CAD9F99306F5840C2D43A7D4C56E983D64D9008E25BA7D21CF09A0704BA0AaBM" TargetMode="External"/><Relationship Id="rId371" Type="http://schemas.openxmlformats.org/officeDocument/2006/relationships/hyperlink" Target="consultantplus://offline/ref=CE63D97B5924A95DEA111CAD9F99306F5847CDD23B7E4C56E983D64D9008E25BA7D21CF09A0703B90AaBM" TargetMode="External"/><Relationship Id="rId427" Type="http://schemas.openxmlformats.org/officeDocument/2006/relationships/hyperlink" Target="consultantplus://offline/ref=CE63D97B5924A95DEA111CAD9F99306F5846C7D03D7C4C56E983D64D9008E25BA7D21CF09A0605BE0Aa4M" TargetMode="External"/><Relationship Id="rId469" Type="http://schemas.openxmlformats.org/officeDocument/2006/relationships/hyperlink" Target="consultantplus://offline/ref=CE63D97B5924A95DEA111CAD9F99306F5847CDD23B7E4C56E983D64D9008E25BA7D21CF09A0606BE0A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231</Pages>
  <Words>92734</Words>
  <Characters>528584</Characters>
  <Application>Microsoft Office Word</Application>
  <DocSecurity>0</DocSecurity>
  <Lines>4404</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АлександрЩ</dc:creator>
  <cp:keywords/>
  <dc:description/>
  <cp:lastModifiedBy>АлександрЩ</cp:lastModifiedBy>
  <cp:revision>1</cp:revision>
  <dcterms:created xsi:type="dcterms:W3CDTF">2015-09-24T12:26:00Z</dcterms:created>
  <dcterms:modified xsi:type="dcterms:W3CDTF">2015-09-24T12:27:00Z</dcterms:modified>
</cp:coreProperties>
</file>